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00" w:lineRule="auto"/>
        <w:contextualSpacing/>
        <w:jc w:val="center"/>
        <w:rPr>
          <w:rFonts w:hint="default" w:ascii="宋体" w:hAnsi="宋体" w:eastAsia="宋体" w:cs="宋体"/>
          <w:b/>
          <w:bCs/>
          <w:kern w:val="0"/>
          <w:sz w:val="36"/>
          <w:szCs w:val="36"/>
          <w:lang w:val="en-US" w:eastAsia="zh-CN"/>
        </w:rPr>
      </w:pPr>
      <w:r>
        <w:rPr>
          <w:rFonts w:ascii="宋体" w:hAnsi="宋体" w:eastAsia="宋体" w:cs="宋体"/>
          <w:b/>
          <w:bCs/>
          <w:kern w:val="0"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/>
        </w:rPr>
        <w:t>5</w:t>
      </w:r>
      <w:r>
        <w:rPr>
          <w:rFonts w:ascii="宋体" w:hAnsi="宋体" w:eastAsia="宋体" w:cs="宋体"/>
          <w:b/>
          <w:bCs/>
          <w:kern w:val="0"/>
          <w:sz w:val="36"/>
          <w:szCs w:val="36"/>
        </w:rPr>
        <w:t>年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成都光明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/>
        </w:rPr>
        <w:t>南方光学科技有限责任公司</w:t>
      </w:r>
    </w:p>
    <w:p>
      <w:pPr>
        <w:widowControl/>
        <w:spacing w:before="100" w:beforeAutospacing="1" w:after="100" w:afterAutospacing="1" w:line="300" w:lineRule="auto"/>
        <w:ind w:firstLine="1446" w:firstLineChars="400"/>
        <w:contextualSpacing/>
        <w:jc w:val="left"/>
        <w:rPr>
          <w:rFonts w:ascii="宋体" w:hAnsi="宋体" w:eastAsia="宋体" w:cs="宋体"/>
          <w:b/>
          <w:bCs/>
          <w:kern w:val="0"/>
          <w:sz w:val="36"/>
          <w:szCs w:val="36"/>
        </w:rPr>
      </w:pPr>
      <w:r>
        <w:rPr>
          <w:rFonts w:ascii="宋体" w:hAnsi="宋体" w:eastAsia="宋体" w:cs="宋体"/>
          <w:b/>
          <w:bCs/>
          <w:kern w:val="0"/>
          <w:sz w:val="36"/>
          <w:szCs w:val="36"/>
        </w:rPr>
        <w:t>废纸箱、废塑料年度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收购方比选</w:t>
      </w:r>
      <w:r>
        <w:rPr>
          <w:rFonts w:ascii="宋体" w:hAnsi="宋体" w:eastAsia="宋体" w:cs="宋体"/>
          <w:b/>
          <w:bCs/>
          <w:kern w:val="0"/>
          <w:sz w:val="36"/>
          <w:szCs w:val="36"/>
        </w:rPr>
        <w:t>邀请书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我公司是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光学玻璃压型，</w:t>
      </w:r>
      <w:r>
        <w:rPr>
          <w:rFonts w:hint="eastAsia" w:ascii="宋体" w:hAnsi="宋体" w:eastAsia="宋体" w:cs="宋体"/>
          <w:kern w:val="0"/>
          <w:sz w:val="24"/>
          <w:szCs w:val="24"/>
        </w:rPr>
        <w:t>每年产生的</w:t>
      </w:r>
      <w:r>
        <w:rPr>
          <w:rFonts w:ascii="宋体" w:hAnsi="宋体" w:eastAsia="宋体" w:cs="宋体"/>
          <w:kern w:val="0"/>
          <w:sz w:val="24"/>
          <w:szCs w:val="24"/>
        </w:rPr>
        <w:t>废纸箱约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</w:t>
      </w:r>
      <w:r>
        <w:rPr>
          <w:rFonts w:ascii="宋体" w:hAnsi="宋体" w:eastAsia="宋体" w:cs="宋体"/>
          <w:kern w:val="0"/>
          <w:sz w:val="24"/>
          <w:szCs w:val="24"/>
        </w:rPr>
        <w:t>吨、废塑料约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ascii="宋体" w:hAnsi="宋体" w:eastAsia="宋体" w:cs="宋体"/>
          <w:kern w:val="0"/>
          <w:sz w:val="24"/>
          <w:szCs w:val="24"/>
        </w:rPr>
        <w:t>吨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废木板箱10吨</w:t>
      </w:r>
      <w:r>
        <w:rPr>
          <w:rFonts w:hint="eastAsia" w:ascii="宋体" w:hAnsi="宋体" w:eastAsia="宋体" w:cs="宋体"/>
          <w:kern w:val="0"/>
          <w:sz w:val="24"/>
          <w:szCs w:val="24"/>
        </w:rPr>
        <w:t>需要处置，特面向社会诚招合作伙伴，凡有意向购买的公司或个体工商户，欢迎来我公司看货并报价。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凡参加本次年度比价的公司或个体工商户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(需持有再生资源回收营业执照）</w:t>
      </w:r>
      <w:r>
        <w:rPr>
          <w:rFonts w:hint="eastAsia" w:ascii="宋体" w:hAnsi="宋体" w:eastAsia="宋体" w:cs="宋体"/>
          <w:kern w:val="0"/>
          <w:sz w:val="24"/>
          <w:szCs w:val="24"/>
        </w:rPr>
        <w:t>，报价最高者获得202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4"/>
          <w:szCs w:val="24"/>
        </w:rPr>
        <w:t>年度购买权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kern w:val="0"/>
          <w:sz w:val="24"/>
          <w:szCs w:val="24"/>
        </w:rPr>
        <w:t>并与我公司签订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2025年废旧物质处置合同</w:t>
      </w:r>
      <w:r>
        <w:rPr>
          <w:rFonts w:hint="eastAsia" w:ascii="宋体" w:hAnsi="宋体" w:eastAsia="宋体" w:cs="宋体"/>
          <w:kern w:val="0"/>
          <w:sz w:val="24"/>
          <w:szCs w:val="24"/>
        </w:rPr>
        <w:t>，装车、运输、场地清理等费用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由买方负责</w:t>
      </w:r>
      <w:r>
        <w:rPr>
          <w:rFonts w:hint="eastAsia" w:ascii="宋体" w:hAnsi="宋体" w:eastAsia="宋体" w:cs="宋体"/>
          <w:kern w:val="0"/>
          <w:sz w:val="24"/>
          <w:szCs w:val="24"/>
        </w:rPr>
        <w:t>。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凡有意愿的单位或个体工商户，请将该邀请函打印下来，将相关内容填好，获得购买权的公司或个体工商户，签署《一般固体废物运输、利用、处置承诺书》，必须遵守我公司相关安全管理等规章制度，服从我公司现场管理要求，由于</w:t>
      </w:r>
      <w:r>
        <w:rPr>
          <w:rFonts w:ascii="宋体" w:hAnsi="宋体" w:eastAsia="宋体" w:cs="宋体"/>
          <w:kern w:val="0"/>
          <w:sz w:val="24"/>
          <w:szCs w:val="24"/>
        </w:rPr>
        <w:t>废纸箱、废塑料</w:t>
      </w:r>
      <w:r>
        <w:rPr>
          <w:rFonts w:hint="eastAsia" w:ascii="宋体" w:hAnsi="宋体" w:eastAsia="宋体" w:cs="宋体"/>
          <w:kern w:val="0"/>
          <w:sz w:val="24"/>
          <w:szCs w:val="24"/>
        </w:rPr>
        <w:t>产生量的不确定性，公司会提前</w:t>
      </w:r>
      <w:r>
        <w:rPr>
          <w:rFonts w:ascii="宋体" w:hAnsi="宋体" w:eastAsia="宋体" w:cs="宋体"/>
          <w:kern w:val="0"/>
          <w:sz w:val="24"/>
          <w:szCs w:val="24"/>
        </w:rPr>
        <w:t>3</w:t>
      </w:r>
      <w:r>
        <w:rPr>
          <w:rFonts w:hint="eastAsia" w:ascii="宋体" w:hAnsi="宋体" w:eastAsia="宋体" w:cs="宋体"/>
          <w:kern w:val="0"/>
          <w:sz w:val="24"/>
          <w:szCs w:val="24"/>
        </w:rPr>
        <w:t>天通知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买</w:t>
      </w:r>
      <w:r>
        <w:rPr>
          <w:rFonts w:hint="eastAsia" w:ascii="宋体" w:hAnsi="宋体" w:eastAsia="宋体" w:cs="宋体"/>
          <w:kern w:val="0"/>
          <w:sz w:val="24"/>
          <w:szCs w:val="24"/>
        </w:rPr>
        <w:t>方每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</w:rPr>
        <w:t>不定期来处理1-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4"/>
          <w:szCs w:val="24"/>
        </w:rPr>
        <w:t>次，并做好存放点的6S整理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kern w:val="0"/>
          <w:sz w:val="24"/>
          <w:szCs w:val="24"/>
        </w:rPr>
        <w:t>遵守我公司管理规定,原则上合作公司或个体工商户应及时前来处理。凡有意愿的公司或个体工商户，请将该邀请书打印下来、填上价格并加盖公章(骑缝章）或签字密封后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(附：再生资源回收营业执照等相关资质证明）</w:t>
      </w:r>
      <w:r>
        <w:rPr>
          <w:rFonts w:hint="eastAsia" w:ascii="宋体" w:hAnsi="宋体" w:eastAsia="宋体" w:cs="宋体"/>
          <w:kern w:val="0"/>
          <w:sz w:val="24"/>
          <w:szCs w:val="24"/>
        </w:rPr>
        <w:t>，于202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06</w:t>
      </w:r>
      <w:r>
        <w:rPr>
          <w:rFonts w:hint="eastAsia" w:ascii="宋体" w:hAnsi="宋体" w:eastAsia="宋体" w:cs="宋体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26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4"/>
          <w:szCs w:val="24"/>
        </w:rPr>
        <w:t>日1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kern w:val="0"/>
          <w:sz w:val="24"/>
          <w:szCs w:val="24"/>
        </w:rPr>
        <w:t>:00前（邮寄）交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成都光明南方光学科技有限责任公司 斯文</w:t>
      </w:r>
      <w:r>
        <w:rPr>
          <w:rFonts w:hint="eastAsia" w:ascii="宋体" w:hAnsi="宋体" w:eastAsia="宋体" w:cs="宋体"/>
          <w:kern w:val="0"/>
          <w:sz w:val="24"/>
          <w:szCs w:val="24"/>
        </w:rPr>
        <w:t>收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（地址：成都市新都区工业东区黄鹤路339号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kern w:val="0"/>
          <w:sz w:val="24"/>
          <w:szCs w:val="24"/>
        </w:rPr>
        <w:t>电话：13308075192、邮编：610500）。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本公告在成都光明官网（http://www.cdgmgd.com）发布。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hint="eastAsia" w:ascii="Courier" w:hAnsi="Courier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联系人：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崔先生</w:t>
      </w:r>
      <w:r>
        <w:rPr>
          <w:rFonts w:ascii="Courier" w:hAnsi="Courier" w:eastAsia="宋体" w:cs="宋体"/>
          <w:kern w:val="0"/>
          <w:sz w:val="24"/>
          <w:szCs w:val="24"/>
        </w:rPr>
        <w:t> </w:t>
      </w:r>
      <w:r>
        <w:rPr>
          <w:rFonts w:hint="eastAsia" w:ascii="Courier" w:hAnsi="Courier" w:eastAsia="宋体" w:cs="宋体"/>
          <w:kern w:val="0"/>
          <w:sz w:val="24"/>
          <w:szCs w:val="24"/>
          <w:lang w:val="en-US" w:eastAsia="zh-CN"/>
        </w:rPr>
        <w:t>18628359535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hint="default" w:ascii="Courier" w:hAnsi="Courier" w:eastAsia="宋体" w:cs="宋体"/>
          <w:kern w:val="0"/>
          <w:szCs w:val="21"/>
          <w:lang w:val="en-US" w:eastAsia="zh-CN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收购地址：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成都市新都区黄鹤路339号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hint="default" w:ascii="宋体" w:hAnsi="宋体" w:eastAsia="宋体" w:cs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收购金额：</w:t>
      </w: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>  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吨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（纸箱）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 xml:space="preserve">           </w:t>
      </w:r>
    </w:p>
    <w:p>
      <w:pPr>
        <w:widowControl/>
        <w:spacing w:before="100" w:beforeAutospacing="1" w:after="100" w:afterAutospacing="1"/>
        <w:ind w:firstLine="1680" w:firstLineChars="700"/>
        <w:contextualSpacing/>
        <w:jc w:val="left"/>
        <w:rPr>
          <w:rFonts w:hint="eastAsia" w:ascii="宋体" w:hAnsi="宋体" w:eastAsia="宋体" w:cs="宋体"/>
          <w:bCs/>
          <w:kern w:val="0"/>
          <w:sz w:val="24"/>
          <w:szCs w:val="24"/>
        </w:rPr>
      </w:pP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 xml:space="preserve">  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吨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（塑料）</w:t>
      </w:r>
    </w:p>
    <w:p>
      <w:pPr>
        <w:widowControl/>
        <w:spacing w:before="100" w:beforeAutospacing="1" w:after="100" w:afterAutospacing="1"/>
        <w:ind w:firstLine="1680" w:firstLineChars="700"/>
        <w:contextualSpacing/>
        <w:jc w:val="left"/>
        <w:rPr>
          <w:rFonts w:hint="eastAsia" w:ascii="宋体" w:hAnsi="宋体" w:eastAsia="宋体" w:cs="宋体"/>
          <w:bCs/>
          <w:kern w:val="0"/>
          <w:sz w:val="24"/>
          <w:szCs w:val="24"/>
        </w:rPr>
      </w:pP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 xml:space="preserve">  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吨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木板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）</w:t>
      </w:r>
    </w:p>
    <w:p>
      <w:pPr>
        <w:widowControl/>
        <w:spacing w:before="100" w:beforeAutospacing="1" w:after="100" w:afterAutospacing="1"/>
        <w:ind w:firstLine="1680" w:firstLineChars="700"/>
        <w:contextualSpacing/>
        <w:jc w:val="left"/>
        <w:rPr>
          <w:rFonts w:hint="eastAsia" w:ascii="宋体" w:hAnsi="宋体" w:eastAsia="宋体" w:cs="宋体"/>
          <w:bCs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/>
        <w:ind w:firstLine="480" w:firstLineChars="20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收购单位或个体工商户：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联系人和电话：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 w:line="360" w:lineRule="auto"/>
        <w:ind w:firstLine="4320" w:firstLineChars="18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成都光明南方光学科技有限责任公司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</w:t>
      </w:r>
    </w:p>
    <w:p>
      <w:pPr>
        <w:widowControl/>
        <w:spacing w:before="100" w:beforeAutospacing="1" w:after="100" w:afterAutospacing="1" w:line="360" w:lineRule="auto"/>
        <w:ind w:firstLine="5040" w:firstLineChars="21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kern w:val="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YxMWI2YzdkMGM3ODQ1MWI1MGIyZjk3ODliZDJjNzgifQ=="/>
  </w:docVars>
  <w:rsids>
    <w:rsidRoot w:val="00F425A2"/>
    <w:rsid w:val="002E5171"/>
    <w:rsid w:val="003F7605"/>
    <w:rsid w:val="00561E75"/>
    <w:rsid w:val="006C7998"/>
    <w:rsid w:val="0094068B"/>
    <w:rsid w:val="009F6792"/>
    <w:rsid w:val="00C23ED0"/>
    <w:rsid w:val="00C63913"/>
    <w:rsid w:val="00F425A2"/>
    <w:rsid w:val="00F650B6"/>
    <w:rsid w:val="02477B0F"/>
    <w:rsid w:val="06B13BCC"/>
    <w:rsid w:val="09391199"/>
    <w:rsid w:val="0CE95A0C"/>
    <w:rsid w:val="117C54BB"/>
    <w:rsid w:val="180D3B23"/>
    <w:rsid w:val="1EB61C1D"/>
    <w:rsid w:val="2BAF3DB8"/>
    <w:rsid w:val="2F48361F"/>
    <w:rsid w:val="336C078E"/>
    <w:rsid w:val="39AF2290"/>
    <w:rsid w:val="43820FE5"/>
    <w:rsid w:val="547B54A6"/>
    <w:rsid w:val="5C035548"/>
    <w:rsid w:val="5C075216"/>
    <w:rsid w:val="6FB3610E"/>
    <w:rsid w:val="70187E46"/>
    <w:rsid w:val="70D86674"/>
    <w:rsid w:val="76022B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547</Characters>
  <Lines>4</Lines>
  <Paragraphs>1</Paragraphs>
  <TotalTime>0</TotalTime>
  <ScaleCrop>false</ScaleCrop>
  <LinksUpToDate>false</LinksUpToDate>
  <CharactersWithSpaces>641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2021-12-17T01:10:00Z</dcterms:created>
  <dc:creator>admin</dc:creator>
  <cp:lastModifiedBy>CUI</cp:lastModifiedBy>
  <cp:lastPrinted>2024-01-09T07:52:00Z</cp:lastPrinted>
  <dcterms:modified xsi:type="dcterms:W3CDTF">2025-06-16T08:41:36Z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E6CA9AC31E624E9DA126F85F4B347F0F</vt:lpwstr>
  </property>
</Properties>
</file>