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00" w:lineRule="auto"/>
        <w:ind w:firstLine="2100" w:firstLineChars="700"/>
        <w:contextualSpacing/>
        <w:jc w:val="left"/>
        <w:rPr>
          <w:rFonts w:ascii="宋体" w:hAnsi="宋体" w:eastAsia="宋体" w:cs="宋体"/>
          <w:kern w:val="0"/>
          <w:sz w:val="30"/>
          <w:szCs w:val="30"/>
        </w:rPr>
      </w:pPr>
      <w:r>
        <w:rPr>
          <w:rFonts w:hint="eastAsia" w:ascii="宋体" w:hAnsi="宋体" w:eastAsia="宋体" w:cs="宋体"/>
          <w:kern w:val="0"/>
          <w:sz w:val="30"/>
          <w:szCs w:val="30"/>
        </w:rPr>
        <w:t>成都光明光学元件有限</w:t>
      </w:r>
      <w:r>
        <w:rPr>
          <w:rFonts w:ascii="宋体" w:hAnsi="宋体" w:eastAsia="宋体" w:cs="宋体"/>
          <w:kern w:val="0"/>
          <w:sz w:val="30"/>
          <w:szCs w:val="30"/>
        </w:rPr>
        <w:t>公司</w:t>
      </w:r>
    </w:p>
    <w:p>
      <w:pPr>
        <w:widowControl/>
        <w:spacing w:before="100" w:beforeAutospacing="1" w:after="100" w:afterAutospacing="1" w:line="300" w:lineRule="auto"/>
        <w:ind w:firstLine="1500" w:firstLineChars="500"/>
        <w:contextualSpacing/>
        <w:jc w:val="left"/>
        <w:rPr>
          <w:rFonts w:ascii="宋体" w:hAnsi="宋体" w:eastAsia="宋体" w:cs="宋体"/>
          <w:kern w:val="0"/>
          <w:sz w:val="30"/>
          <w:szCs w:val="30"/>
        </w:rPr>
      </w:pPr>
      <w:bookmarkStart w:id="0" w:name="_GoBack"/>
      <w:bookmarkEnd w:id="0"/>
      <w:r>
        <w:rPr>
          <w:rFonts w:ascii="宋体" w:hAnsi="宋体" w:eastAsia="宋体" w:cs="宋体"/>
          <w:kern w:val="0"/>
          <w:sz w:val="30"/>
          <w:szCs w:val="30"/>
        </w:rPr>
        <w:t>废</w:t>
      </w:r>
      <w:r>
        <w:rPr>
          <w:rFonts w:hint="eastAsia" w:ascii="宋体" w:hAnsi="宋体" w:eastAsia="宋体" w:cs="宋体"/>
          <w:kern w:val="0"/>
          <w:sz w:val="30"/>
          <w:szCs w:val="30"/>
          <w:lang w:val="en-US" w:eastAsia="zh-CN"/>
        </w:rPr>
        <w:t>钢铁</w:t>
      </w:r>
      <w:r>
        <w:rPr>
          <w:rFonts w:ascii="宋体" w:hAnsi="宋体" w:eastAsia="宋体" w:cs="宋体"/>
          <w:kern w:val="0"/>
          <w:sz w:val="30"/>
          <w:szCs w:val="30"/>
        </w:rPr>
        <w:t>、废</w:t>
      </w:r>
      <w:r>
        <w:rPr>
          <w:rFonts w:hint="eastAsia" w:ascii="宋体" w:hAnsi="宋体" w:eastAsia="宋体" w:cs="宋体"/>
          <w:kern w:val="0"/>
          <w:sz w:val="30"/>
          <w:szCs w:val="30"/>
          <w:lang w:val="en-US" w:eastAsia="zh-CN"/>
        </w:rPr>
        <w:t>铜屑、废铝屑单次</w:t>
      </w:r>
      <w:r>
        <w:rPr>
          <w:rFonts w:hint="eastAsia" w:ascii="宋体" w:hAnsi="宋体" w:eastAsia="宋体" w:cs="宋体"/>
          <w:kern w:val="0"/>
          <w:sz w:val="30"/>
          <w:szCs w:val="30"/>
        </w:rPr>
        <w:t>比选</w:t>
      </w:r>
      <w:r>
        <w:rPr>
          <w:rFonts w:ascii="宋体" w:hAnsi="宋体" w:eastAsia="宋体" w:cs="宋体"/>
          <w:kern w:val="0"/>
          <w:sz w:val="30"/>
          <w:szCs w:val="30"/>
        </w:rPr>
        <w:t>邀请书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我公司是光学冷加工企业，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现有</w:t>
      </w:r>
      <w:r>
        <w:rPr>
          <w:rFonts w:ascii="宋体" w:hAnsi="宋体" w:eastAsia="宋体" w:cs="宋体"/>
          <w:kern w:val="0"/>
          <w:sz w:val="24"/>
          <w:szCs w:val="24"/>
        </w:rPr>
        <w:t>废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钢铁</w:t>
      </w:r>
      <w:r>
        <w:rPr>
          <w:rFonts w:ascii="宋体" w:hAnsi="宋体" w:eastAsia="宋体" w:cs="宋体"/>
          <w:kern w:val="0"/>
          <w:sz w:val="24"/>
          <w:szCs w:val="24"/>
        </w:rPr>
        <w:t>约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3</w:t>
      </w:r>
      <w:r>
        <w:rPr>
          <w:rFonts w:ascii="宋体" w:hAnsi="宋体" w:eastAsia="宋体" w:cs="宋体"/>
          <w:kern w:val="0"/>
          <w:sz w:val="24"/>
          <w:szCs w:val="24"/>
        </w:rPr>
        <w:t>吨、废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铜屑</w:t>
      </w:r>
      <w:r>
        <w:rPr>
          <w:rFonts w:ascii="宋体" w:hAnsi="宋体" w:eastAsia="宋体" w:cs="宋体"/>
          <w:kern w:val="0"/>
          <w:sz w:val="24"/>
          <w:szCs w:val="24"/>
        </w:rPr>
        <w:t>约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0.5</w:t>
      </w:r>
      <w:r>
        <w:rPr>
          <w:rFonts w:ascii="宋体" w:hAnsi="宋体" w:eastAsia="宋体" w:cs="宋体"/>
          <w:kern w:val="0"/>
          <w:sz w:val="24"/>
          <w:szCs w:val="24"/>
        </w:rPr>
        <w:t>吨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废铝屑约0.1吨</w:t>
      </w:r>
      <w:r>
        <w:rPr>
          <w:rFonts w:hint="eastAsia" w:ascii="宋体" w:hAnsi="宋体" w:eastAsia="宋体" w:cs="宋体"/>
          <w:kern w:val="0"/>
          <w:sz w:val="24"/>
          <w:szCs w:val="24"/>
        </w:rPr>
        <w:t>左右需要处置，特面向社会诚招合作伙伴，凡有意向购买的公司或个体工商户，欢迎来我公司看货并报价。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凡参加本次年度比价的公司或个体工商户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(需持有再生资源回收营业执照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>和废旧金属回收备案登记证明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）</w:t>
      </w:r>
      <w:r>
        <w:rPr>
          <w:rFonts w:hint="eastAsia" w:ascii="宋体" w:hAnsi="宋体" w:eastAsia="宋体" w:cs="宋体"/>
          <w:kern w:val="0"/>
          <w:sz w:val="24"/>
          <w:szCs w:val="24"/>
        </w:rPr>
        <w:t>，报价最高者获得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本次</w:t>
      </w:r>
      <w:r>
        <w:rPr>
          <w:rFonts w:hint="eastAsia" w:ascii="宋体" w:hAnsi="宋体" w:eastAsia="宋体" w:cs="宋体"/>
          <w:kern w:val="0"/>
          <w:sz w:val="24"/>
          <w:szCs w:val="24"/>
        </w:rPr>
        <w:t>购买权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,</w:t>
      </w:r>
      <w:r>
        <w:rPr>
          <w:rFonts w:hint="eastAsia" w:ascii="宋体" w:hAnsi="宋体" w:eastAsia="宋体" w:cs="宋体"/>
          <w:kern w:val="0"/>
          <w:sz w:val="24"/>
          <w:szCs w:val="24"/>
        </w:rPr>
        <w:t>并与我公司签订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本次废旧物资处置合同</w:t>
      </w:r>
      <w:r>
        <w:rPr>
          <w:rFonts w:hint="eastAsia" w:ascii="宋体" w:hAnsi="宋体" w:eastAsia="宋体" w:cs="宋体"/>
          <w:kern w:val="0"/>
          <w:sz w:val="24"/>
          <w:szCs w:val="24"/>
        </w:rPr>
        <w:t>，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搬运、</w:t>
      </w:r>
      <w:r>
        <w:rPr>
          <w:rFonts w:hint="eastAsia" w:ascii="宋体" w:hAnsi="宋体" w:eastAsia="宋体" w:cs="宋体"/>
          <w:kern w:val="0"/>
          <w:sz w:val="24"/>
          <w:szCs w:val="24"/>
        </w:rPr>
        <w:t>装车、运输、场地清理等费用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由买方负责</w:t>
      </w:r>
      <w:r>
        <w:rPr>
          <w:rFonts w:hint="eastAsia" w:ascii="宋体" w:hAnsi="宋体" w:eastAsia="宋体" w:cs="宋体"/>
          <w:kern w:val="0"/>
          <w:sz w:val="24"/>
          <w:szCs w:val="24"/>
        </w:rPr>
        <w:t>。为保证合同的有效执行，签订合同时，需向我公司缴纳保证金，合同生效完成后，5个工作日内退还保证金。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凡有意愿的单位或个体工商户，请将该邀请函打印下来，将相关内容填好，获得购买权的公司或个体工商户，签署《一般固体废物运输、利用、处置承诺书》，必须遵守我公司相关安全管理等规章制度，服从我公司现场管理要求，并做好存放点的6S整理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,</w:t>
      </w:r>
      <w:r>
        <w:rPr>
          <w:rFonts w:hint="eastAsia" w:ascii="宋体" w:hAnsi="宋体" w:eastAsia="宋体" w:cs="宋体"/>
          <w:kern w:val="0"/>
          <w:sz w:val="24"/>
          <w:szCs w:val="24"/>
        </w:rPr>
        <w:t>遵守我公司管理规定,原则上定于202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kern w:val="0"/>
          <w:sz w:val="24"/>
          <w:szCs w:val="24"/>
        </w:rPr>
        <w:t>-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04</w:t>
      </w:r>
      <w:r>
        <w:rPr>
          <w:rFonts w:hint="eastAsia" w:ascii="宋体" w:hAnsi="宋体" w:eastAsia="宋体" w:cs="宋体"/>
          <w:kern w:val="0"/>
          <w:sz w:val="24"/>
          <w:szCs w:val="24"/>
        </w:rPr>
        <w:t>-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22</w:t>
      </w:r>
      <w:r>
        <w:rPr>
          <w:rFonts w:hint="eastAsia" w:ascii="宋体" w:hAnsi="宋体" w:eastAsia="宋体" w:cs="宋体"/>
          <w:kern w:val="0"/>
          <w:sz w:val="24"/>
          <w:szCs w:val="24"/>
        </w:rPr>
        <w:t>（周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二</w:t>
      </w:r>
      <w:r>
        <w:rPr>
          <w:rFonts w:hint="eastAsia" w:ascii="宋体" w:hAnsi="宋体" w:eastAsia="宋体" w:cs="宋体"/>
          <w:kern w:val="0"/>
          <w:sz w:val="24"/>
          <w:szCs w:val="24"/>
        </w:rPr>
        <w:t>）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下</w:t>
      </w:r>
      <w:r>
        <w:rPr>
          <w:rFonts w:hint="eastAsia" w:ascii="宋体" w:hAnsi="宋体" w:eastAsia="宋体" w:cs="宋体"/>
          <w:kern w:val="0"/>
          <w:sz w:val="24"/>
          <w:szCs w:val="24"/>
        </w:rPr>
        <w:t>午1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kern w:val="0"/>
          <w:sz w:val="24"/>
          <w:szCs w:val="24"/>
        </w:rPr>
        <w:t>:00点到我公司集中看货；凡有意愿的公司或个体工商户，请将该邀请书打印下来、填上价格并加盖公章(骑缝章）或签字密封后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(附：再生资源回收营业执照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>和废旧金属回收备案登记证明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）</w:t>
      </w:r>
      <w:r>
        <w:rPr>
          <w:rFonts w:hint="eastAsia" w:ascii="宋体" w:hAnsi="宋体" w:eastAsia="宋体" w:cs="宋体"/>
          <w:kern w:val="0"/>
          <w:sz w:val="24"/>
          <w:szCs w:val="24"/>
        </w:rPr>
        <w:t>，于20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25</w:t>
      </w:r>
      <w:r>
        <w:rPr>
          <w:rFonts w:hint="eastAsia" w:ascii="宋体" w:hAnsi="宋体" w:eastAsia="宋体" w:cs="宋体"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04</w:t>
      </w:r>
      <w:r>
        <w:rPr>
          <w:rFonts w:hint="eastAsia" w:ascii="宋体" w:hAnsi="宋体" w:eastAsia="宋体" w:cs="宋体"/>
          <w:kern w:val="0"/>
          <w:sz w:val="24"/>
          <w:szCs w:val="24"/>
        </w:rPr>
        <w:t>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26</w:t>
      </w:r>
      <w:r>
        <w:rPr>
          <w:rFonts w:hint="eastAsia" w:ascii="宋体" w:hAnsi="宋体" w:eastAsia="宋体" w:cs="宋体"/>
          <w:kern w:val="0"/>
          <w:sz w:val="24"/>
          <w:szCs w:val="24"/>
        </w:rPr>
        <w:t>日1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kern w:val="0"/>
          <w:sz w:val="24"/>
          <w:szCs w:val="24"/>
        </w:rPr>
        <w:t>:00前（邮寄）交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>成都光明光学元件有限公司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>综合管理部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>斯华收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>（地址：成都市新都区工业东区黄鹤路339号、电话：028-83992032-8201、邮编：610500）。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本公告在成都光明官网（http://www.cdgmgd.com）发布。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hint="default" w:ascii="Courier" w:hAnsi="Courier" w:eastAsia="宋体" w:cs="宋体"/>
          <w:kern w:val="0"/>
          <w:szCs w:val="21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联系人：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吴女士</w:t>
      </w:r>
      <w:r>
        <w:rPr>
          <w:rFonts w:ascii="Courier" w:hAnsi="Courier" w:eastAsia="宋体" w:cs="宋体"/>
          <w:kern w:val="0"/>
          <w:sz w:val="24"/>
          <w:szCs w:val="24"/>
        </w:rPr>
        <w:t>  </w:t>
      </w:r>
      <w:r>
        <w:rPr>
          <w:rFonts w:hint="eastAsia" w:ascii="宋体" w:hAnsi="宋体" w:eastAsia="宋体" w:cs="宋体"/>
          <w:kern w:val="0"/>
          <w:sz w:val="24"/>
          <w:szCs w:val="24"/>
        </w:rPr>
        <w:t>028-83992032-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6134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收购地址：成都光明光学元件有限公司内</w:t>
      </w:r>
    </w:p>
    <w:p>
      <w:pPr>
        <w:widowControl/>
        <w:spacing w:before="100" w:beforeAutospacing="1" w:after="100" w:afterAutospacing="1"/>
        <w:ind w:firstLine="480" w:firstLineChars="200"/>
        <w:contextualSpacing/>
        <w:jc w:val="left"/>
        <w:rPr>
          <w:rFonts w:hint="default" w:ascii="宋体" w:hAnsi="宋体" w:eastAsia="宋体" w:cs="宋体"/>
          <w:bCs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收购金额：</w:t>
      </w:r>
      <w:r>
        <w:rPr>
          <w:rFonts w:ascii="Courier" w:hAnsi="Courier" w:eastAsia="宋体" w:cs="宋体"/>
          <w:bCs/>
          <w:kern w:val="0"/>
          <w:sz w:val="24"/>
          <w:szCs w:val="24"/>
          <w:u w:val="single"/>
        </w:rPr>
        <w:t>      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元</w:t>
      </w:r>
      <w:r>
        <w:rPr>
          <w:rFonts w:ascii="Courier" w:hAnsi="Courier" w:eastAsia="宋体" w:cs="宋体"/>
          <w:bCs/>
          <w:kern w:val="0"/>
          <w:sz w:val="24"/>
          <w:szCs w:val="24"/>
        </w:rPr>
        <w:t>/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吨（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>钢铁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）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 xml:space="preserve">            </w:t>
      </w:r>
    </w:p>
    <w:p>
      <w:pPr>
        <w:widowControl/>
        <w:spacing w:before="100" w:beforeAutospacing="1" w:after="100" w:afterAutospacing="1"/>
        <w:ind w:firstLine="1680" w:firstLineChars="700"/>
        <w:contextualSpacing/>
        <w:jc w:val="left"/>
        <w:rPr>
          <w:rFonts w:ascii="Courier" w:hAnsi="Courier" w:eastAsia="宋体" w:cs="宋体"/>
          <w:kern w:val="0"/>
          <w:szCs w:val="21"/>
        </w:rPr>
      </w:pPr>
      <w:r>
        <w:rPr>
          <w:rFonts w:ascii="Courier" w:hAnsi="Courier" w:eastAsia="宋体" w:cs="宋体"/>
          <w:bCs/>
          <w:kern w:val="0"/>
          <w:sz w:val="24"/>
          <w:szCs w:val="24"/>
          <w:u w:val="single"/>
        </w:rPr>
        <w:t xml:space="preserve">      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元</w:t>
      </w:r>
      <w:r>
        <w:rPr>
          <w:rFonts w:ascii="Courier" w:hAnsi="Courier" w:eastAsia="宋体" w:cs="宋体"/>
          <w:bCs/>
          <w:kern w:val="0"/>
          <w:sz w:val="24"/>
          <w:szCs w:val="24"/>
        </w:rPr>
        <w:t>/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吨（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>铜屑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）</w:t>
      </w:r>
    </w:p>
    <w:p>
      <w:pPr>
        <w:widowControl/>
        <w:spacing w:before="100" w:beforeAutospacing="1" w:after="100" w:afterAutospacing="1"/>
        <w:ind w:firstLine="1680" w:firstLineChars="700"/>
        <w:contextualSpacing/>
        <w:jc w:val="left"/>
        <w:rPr>
          <w:rFonts w:ascii="Courier" w:hAnsi="Courier" w:eastAsia="宋体" w:cs="宋体"/>
          <w:kern w:val="0"/>
          <w:szCs w:val="21"/>
        </w:rPr>
      </w:pPr>
      <w:r>
        <w:rPr>
          <w:rFonts w:ascii="Courier" w:hAnsi="Courier" w:eastAsia="宋体" w:cs="宋体"/>
          <w:bCs/>
          <w:kern w:val="0"/>
          <w:sz w:val="24"/>
          <w:szCs w:val="24"/>
          <w:u w:val="single"/>
        </w:rPr>
        <w:t xml:space="preserve">      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元</w:t>
      </w:r>
      <w:r>
        <w:rPr>
          <w:rFonts w:ascii="Courier" w:hAnsi="Courier" w:eastAsia="宋体" w:cs="宋体"/>
          <w:bCs/>
          <w:kern w:val="0"/>
          <w:sz w:val="24"/>
          <w:szCs w:val="24"/>
        </w:rPr>
        <w:t>/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吨（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>铝屑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 xml:space="preserve">）     </w:t>
      </w:r>
    </w:p>
    <w:p>
      <w:pPr>
        <w:widowControl/>
        <w:spacing w:before="100" w:beforeAutospacing="1" w:after="100" w:afterAutospacing="1"/>
        <w:contextualSpacing/>
        <w:jc w:val="left"/>
        <w:rPr>
          <w:rFonts w:ascii="Courier" w:hAnsi="Courier" w:eastAsia="宋体" w:cs="宋体"/>
          <w:kern w:val="0"/>
          <w:szCs w:val="21"/>
        </w:rPr>
      </w:pP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收购单位或个体工商户：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hAnsi="Courier" w:eastAsia="宋体" w:cs="宋体"/>
          <w:kern w:val="0"/>
          <w:szCs w:val="21"/>
        </w:rPr>
      </w:pP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联系人和电话：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hAnsi="Courier" w:eastAsia="宋体" w:cs="宋体"/>
          <w:kern w:val="0"/>
          <w:szCs w:val="21"/>
        </w:rPr>
      </w:pPr>
    </w:p>
    <w:p>
      <w:pPr>
        <w:widowControl/>
        <w:spacing w:before="100" w:beforeAutospacing="1" w:after="100" w:afterAutospacing="1" w:line="360" w:lineRule="auto"/>
        <w:ind w:firstLine="5280" w:firstLineChars="2200"/>
        <w:contextualSpacing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成都光明光学元件有限公司</w:t>
      </w:r>
    </w:p>
    <w:p>
      <w:pPr>
        <w:widowControl/>
        <w:spacing w:before="100" w:beforeAutospacing="1" w:after="100" w:afterAutospacing="1" w:line="360" w:lineRule="auto"/>
        <w:ind w:firstLine="5280" w:firstLineChars="2200"/>
        <w:contextualSpacing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04</w:t>
      </w:r>
      <w:r>
        <w:rPr>
          <w:rFonts w:hint="eastAsia" w:ascii="宋体" w:hAnsi="宋体" w:eastAsia="宋体" w:cs="宋体"/>
          <w:kern w:val="0"/>
          <w:sz w:val="24"/>
          <w:szCs w:val="24"/>
        </w:rPr>
        <w:t>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16</w:t>
      </w:r>
      <w:r>
        <w:rPr>
          <w:rFonts w:hint="eastAsia" w:ascii="宋体" w:hAnsi="宋体" w:eastAsia="宋体" w:cs="宋体"/>
          <w:kern w:val="0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425A2"/>
    <w:rsid w:val="002E5171"/>
    <w:rsid w:val="003F7605"/>
    <w:rsid w:val="00561E75"/>
    <w:rsid w:val="006C7998"/>
    <w:rsid w:val="0094068B"/>
    <w:rsid w:val="009F6792"/>
    <w:rsid w:val="00C23ED0"/>
    <w:rsid w:val="00C63913"/>
    <w:rsid w:val="00F425A2"/>
    <w:rsid w:val="00F650B6"/>
    <w:rsid w:val="06B13BCC"/>
    <w:rsid w:val="09391199"/>
    <w:rsid w:val="0A641AC5"/>
    <w:rsid w:val="117C54BB"/>
    <w:rsid w:val="155762E2"/>
    <w:rsid w:val="180D3B23"/>
    <w:rsid w:val="19EC16B1"/>
    <w:rsid w:val="1EB61C1D"/>
    <w:rsid w:val="27B636B0"/>
    <w:rsid w:val="2BAF3DB8"/>
    <w:rsid w:val="2F48361F"/>
    <w:rsid w:val="39AF2290"/>
    <w:rsid w:val="43820FE5"/>
    <w:rsid w:val="4D2E3A61"/>
    <w:rsid w:val="547B54A6"/>
    <w:rsid w:val="54D074E8"/>
    <w:rsid w:val="65D81A43"/>
    <w:rsid w:val="6844251F"/>
    <w:rsid w:val="68792E6D"/>
    <w:rsid w:val="6FB3610E"/>
    <w:rsid w:val="70187E46"/>
    <w:rsid w:val="703564BD"/>
    <w:rsid w:val="76022B6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547</Characters>
  <Lines>4</Lines>
  <Paragraphs>1</Paragraphs>
  <TotalTime>1</TotalTime>
  <ScaleCrop>false</ScaleCrop>
  <LinksUpToDate>false</LinksUpToDate>
  <CharactersWithSpaces>641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2021-12-17T01:10:00Z</dcterms:created>
  <dc:creator>admin</dc:creator>
  <cp:lastModifiedBy>6701540</cp:lastModifiedBy>
  <dcterms:modified xsi:type="dcterms:W3CDTF">2025-04-16T02:46:41Z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E6CA9AC31E624E9DA126F85F4B347F0F</vt:lpwstr>
  </property>
</Properties>
</file>