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  <w:t xml:space="preserve">  </w:t>
      </w: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询</w:t>
      </w: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  <w:lang w:val="en-US" w:eastAsia="zh-CN"/>
        </w:rPr>
        <w:t>比</w:t>
      </w: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采购文件</w:t>
      </w:r>
    </w:p>
    <w:p>
      <w:pPr>
        <w:spacing w:line="500" w:lineRule="exact"/>
        <w:rPr>
          <w:sz w:val="32"/>
        </w:rPr>
      </w:pP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660" w:lineRule="exact"/>
        <w:ind w:left="2314" w:leftChars="1102" w:firstLine="180" w:firstLineChars="50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项目名称：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>钼板电极</w:t>
      </w:r>
      <w:r>
        <w:rPr>
          <w:rFonts w:ascii="宋体" w:hAnsi="宋体"/>
          <w:b/>
          <w:bCs/>
          <w:sz w:val="36"/>
          <w:szCs w:val="36"/>
          <w:u w:val="single"/>
        </w:rPr>
        <w:t xml:space="preserve"> </w:t>
      </w:r>
      <w:r>
        <w:rPr>
          <w:rFonts w:hint="eastAsia" w:ascii="宋体" w:hAnsi="宋体"/>
          <w:sz w:val="36"/>
          <w:szCs w:val="36"/>
        </w:rPr>
        <w:t>项目</w:t>
      </w:r>
    </w:p>
    <w:p>
      <w:pPr>
        <w:spacing w:line="660" w:lineRule="exact"/>
        <w:rPr>
          <w:rFonts w:ascii="宋体"/>
          <w:sz w:val="36"/>
        </w:rPr>
      </w:pPr>
    </w:p>
    <w:p>
      <w:pPr>
        <w:spacing w:line="500" w:lineRule="exact"/>
        <w:ind w:firstLine="1800" w:firstLineChars="50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500" w:lineRule="exact"/>
        <w:ind w:firstLine="3240" w:firstLineChars="900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  <w:lang w:val="en-US" w:eastAsia="zh-CN"/>
        </w:rPr>
        <w:t>都江堰光明光电材料</w:t>
      </w:r>
      <w:r>
        <w:rPr>
          <w:rFonts w:hint="eastAsia" w:ascii="楷体_GB2312" w:hAnsi="华文楷体" w:eastAsia="楷体_GB2312"/>
          <w:sz w:val="44"/>
          <w:szCs w:val="44"/>
        </w:rPr>
        <w:t>有限责任公司</w:t>
      </w:r>
    </w:p>
    <w:p>
      <w:pPr>
        <w:spacing w:line="500" w:lineRule="exact"/>
        <w:jc w:val="center"/>
        <w:rPr>
          <w:rFonts w:ascii="楷体_GB2312" w:hAnsi="华文楷体" w:eastAsia="楷体_GB2312"/>
          <w:sz w:val="44"/>
          <w:szCs w:val="44"/>
        </w:rPr>
      </w:pPr>
    </w:p>
    <w:p>
      <w:pPr>
        <w:pStyle w:val="5"/>
        <w:spacing w:line="500" w:lineRule="exact"/>
        <w:ind w:firstLine="3300" w:firstLineChars="75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</w:rPr>
        <w:t>二○</w:t>
      </w:r>
      <w:r>
        <w:rPr>
          <w:rFonts w:hint="eastAsia" w:ascii="楷体_GB2312" w:hAnsi="华文楷体" w:eastAsia="楷体_GB2312"/>
          <w:sz w:val="44"/>
          <w:szCs w:val="44"/>
          <w:u w:val="single"/>
        </w:rPr>
        <w:t>二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五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年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二</w:t>
      </w:r>
      <w:r>
        <w:rPr>
          <w:rFonts w:hint="eastAsia" w:ascii="楷体_GB2312" w:hAnsi="华文楷体" w:eastAsia="楷体_GB2312"/>
          <w:sz w:val="44"/>
          <w:szCs w:val="44"/>
        </w:rPr>
        <w:t>月</w:t>
      </w:r>
    </w:p>
    <w:p/>
    <w:p/>
    <w:p/>
    <w:p/>
    <w:p/>
    <w:p/>
    <w:p/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  <w:r>
        <w:rPr>
          <w:rFonts w:hint="eastAsia" w:eastAsia="黑体"/>
          <w:sz w:val="52"/>
        </w:rPr>
        <w:t>目</w:t>
      </w:r>
      <w:r>
        <w:rPr>
          <w:rFonts w:eastAsia="黑体"/>
          <w:sz w:val="52"/>
        </w:rPr>
        <w:t xml:space="preserve">    </w:t>
      </w:r>
      <w:r>
        <w:rPr>
          <w:rFonts w:hint="eastAsia" w:eastAsia="黑体"/>
          <w:sz w:val="52"/>
        </w:rPr>
        <w:t>录</w:t>
      </w:r>
    </w:p>
    <w:p>
      <w:pPr>
        <w:spacing w:line="500" w:lineRule="exact"/>
        <w:jc w:val="center"/>
        <w:rPr>
          <w:rFonts w:eastAsia="黑体"/>
          <w:sz w:val="44"/>
        </w:rPr>
      </w:pP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第一部分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询价采购邀请函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第二部分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供应商须知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第三部分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商务条款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第四部分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技术</w:t>
      </w:r>
      <w:r>
        <w:rPr>
          <w:rFonts w:hint="eastAsia" w:ascii="宋体" w:hAnsi="宋体"/>
          <w:sz w:val="28"/>
          <w:lang w:val="en-US" w:eastAsia="zh-CN"/>
        </w:rPr>
        <w:t>条款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第五部分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……………………………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第一部分</w:t>
      </w:r>
      <w:r>
        <w:rPr>
          <w:rFonts w:ascii="黑体" w:eastAsia="黑体"/>
          <w:bCs/>
          <w:sz w:val="32"/>
          <w:szCs w:val="32"/>
        </w:rPr>
        <w:t xml:space="preserve">  </w:t>
      </w:r>
      <w:r>
        <w:rPr>
          <w:rFonts w:hint="eastAsia" w:ascii="黑体" w:eastAsia="黑体"/>
          <w:bCs/>
          <w:sz w:val="32"/>
          <w:szCs w:val="32"/>
        </w:rPr>
        <w:t>询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比</w:t>
      </w:r>
      <w:r>
        <w:rPr>
          <w:rFonts w:hint="eastAsia" w:ascii="黑体" w:eastAsia="黑体"/>
          <w:bCs/>
          <w:sz w:val="32"/>
          <w:szCs w:val="32"/>
        </w:rPr>
        <w:t>采购邀请函</w:t>
      </w:r>
    </w:p>
    <w:p>
      <w:pPr>
        <w:spacing w:line="4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各供应商：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就钼板电极项目实施询比采购，</w:t>
      </w:r>
      <w:r>
        <w:rPr>
          <w:rFonts w:hint="eastAsia" w:ascii="仿宋_GB2312" w:eastAsia="仿宋_GB2312"/>
          <w:sz w:val="24"/>
        </w:rPr>
        <w:t>欢迎</w:t>
      </w:r>
      <w:r>
        <w:rPr>
          <w:rFonts w:hint="eastAsia" w:ascii="仿宋_GB2312" w:eastAsia="仿宋_GB2312"/>
          <w:sz w:val="24"/>
          <w:lang w:val="en-US" w:eastAsia="zh-CN"/>
        </w:rPr>
        <w:t>各</w:t>
      </w:r>
      <w:r>
        <w:rPr>
          <w:rFonts w:hint="eastAsia" w:ascii="仿宋_GB2312" w:eastAsia="仿宋_GB2312"/>
          <w:sz w:val="24"/>
        </w:rPr>
        <w:t>合格供应商前来报价。</w:t>
      </w:r>
    </w:p>
    <w:p>
      <w:pPr>
        <w:spacing w:line="460" w:lineRule="exact"/>
        <w:ind w:firstLine="542" w:firstLineChars="225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一、项目名称及编号</w:t>
      </w:r>
    </w:p>
    <w:p>
      <w:pPr>
        <w:pStyle w:val="4"/>
        <w:spacing w:line="460" w:lineRule="exact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项目名称</w:t>
      </w:r>
      <w:r>
        <w:rPr>
          <w:rFonts w:hint="eastAsia" w:ascii="仿宋_GB2312" w:eastAsia="仿宋_GB2312"/>
          <w:sz w:val="24"/>
          <w:lang w:eastAsia="zh-CN"/>
        </w:rPr>
        <w:t>：</w:t>
      </w:r>
      <w:r>
        <w:rPr>
          <w:rFonts w:hint="eastAsia" w:ascii="仿宋_GB2312" w:eastAsia="仿宋_GB2312"/>
          <w:b/>
          <w:bCs/>
          <w:sz w:val="24"/>
          <w:u w:val="single"/>
          <w:lang w:val="en-US" w:eastAsia="zh-CN"/>
        </w:rPr>
        <w:t>钼板电极</w:t>
      </w:r>
      <w:r>
        <w:rPr>
          <w:rFonts w:hint="eastAsia" w:ascii="仿宋_GB2312" w:eastAsia="仿宋_GB2312"/>
          <w:sz w:val="24"/>
        </w:rPr>
        <w:t>采购项目</w:t>
      </w:r>
      <w:r>
        <w:rPr>
          <w:rFonts w:ascii="仿宋_GB2312" w:eastAsia="仿宋_GB2312"/>
          <w:sz w:val="24"/>
        </w:rPr>
        <w:t xml:space="preserve">  </w:t>
      </w:r>
    </w:p>
    <w:p>
      <w:pPr>
        <w:pStyle w:val="4"/>
        <w:spacing w:line="460" w:lineRule="exact"/>
        <w:ind w:firstLine="241" w:firstLineChars="1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二、项目简要说明</w:t>
      </w:r>
    </w:p>
    <w:p>
      <w:pPr>
        <w:pStyle w:val="4"/>
        <w:spacing w:after="0" w:line="460" w:lineRule="exact"/>
        <w:ind w:left="0" w:leftChars="0" w:firstLine="480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需采购钼板电极12张，具体规格尺寸及要求</w:t>
      </w:r>
      <w:r>
        <w:rPr>
          <w:rFonts w:hint="eastAsia" w:ascii="仿宋_GB2312" w:eastAsia="仿宋_GB2312"/>
          <w:sz w:val="24"/>
        </w:rPr>
        <w:t>详见</w:t>
      </w:r>
      <w:r>
        <w:rPr>
          <w:rFonts w:hint="eastAsia" w:ascii="仿宋_GB2312" w:eastAsia="仿宋_GB2312"/>
          <w:sz w:val="24"/>
          <w:lang w:val="en-US" w:eastAsia="zh-CN"/>
        </w:rPr>
        <w:t>附图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三、合格供应商资格要求</w:t>
      </w:r>
    </w:p>
    <w:p>
      <w:pPr>
        <w:spacing w:line="460" w:lineRule="exact"/>
        <w:ind w:firstLine="540" w:firstLineChars="200"/>
        <w:rPr>
          <w:rFonts w:ascii="仿宋_GB2312" w:hAnsi="??" w:eastAsia="仿宋_GB2312"/>
          <w:spacing w:val="15"/>
          <w:sz w:val="24"/>
        </w:rPr>
      </w:pPr>
      <w:r>
        <w:rPr>
          <w:rFonts w:hint="eastAsia" w:ascii="仿宋_GB2312" w:hAnsi="??" w:eastAsia="仿宋_GB2312"/>
          <w:spacing w:val="15"/>
          <w:sz w:val="24"/>
        </w:rPr>
        <w:t>供应商参加本次采购活动具备下列条件：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（一）供应商须是具有独立承担民事责任的法人或其他经济组织。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（二）具有满足本项目所必需生产制造和专业技术能力。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b/>
          <w:bCs/>
          <w:color w:val="C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（三）本项目不接受“三无”供应商响应。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（注：“三无”供应商是指无实缴注册资本、无参保人员、无生产经营场所的供应商，满足其一即为“三无”）</w:t>
      </w:r>
    </w:p>
    <w:p>
      <w:pPr>
        <w:numPr>
          <w:ilvl w:val="0"/>
          <w:numId w:val="1"/>
        </w:num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本项目不接受联合体询价和中间商报价。</w:t>
      </w:r>
    </w:p>
    <w:p>
      <w:pPr>
        <w:numPr>
          <w:ilvl w:val="0"/>
          <w:numId w:val="2"/>
        </w:numPr>
        <w:spacing w:line="460" w:lineRule="exact"/>
        <w:ind w:left="600" w:leftChars="0" w:firstLine="0" w:firstLineChars="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报价文件内容包含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（一）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营业执照复印件</w:t>
      </w:r>
    </w:p>
    <w:p>
      <w:pPr>
        <w:spacing w:line="480" w:lineRule="exact"/>
        <w:ind w:firstLine="482" w:firstLineChars="200"/>
        <w:rPr>
          <w:rFonts w:hint="default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（二）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报价函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（三）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供应商三无证明材料</w:t>
      </w:r>
    </w:p>
    <w:p>
      <w:pPr>
        <w:spacing w:line="480" w:lineRule="exact"/>
        <w:ind w:firstLine="723" w:firstLineChars="300"/>
        <w:rPr>
          <w:rFonts w:hint="default" w:ascii="仿宋_GB2312" w:eastAsia="仿宋_GB2312"/>
          <w:b/>
          <w:bCs w:val="0"/>
          <w:color w:val="C0000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C00000"/>
          <w:sz w:val="24"/>
          <w:lang w:val="en-US" w:eastAsia="zh-CN"/>
        </w:rPr>
        <w:t>五、要求交货时间：2025年3月14日前到货</w:t>
      </w:r>
    </w:p>
    <w:p>
      <w:pPr>
        <w:spacing w:line="460" w:lineRule="exact"/>
        <w:ind w:firstLine="723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六</w:t>
      </w:r>
      <w:r>
        <w:rPr>
          <w:rFonts w:hint="eastAsia" w:ascii="仿宋_GB2312" w:eastAsia="仿宋_GB2312"/>
          <w:b/>
          <w:sz w:val="24"/>
        </w:rPr>
        <w:t>、询价采购公告</w:t>
      </w:r>
    </w:p>
    <w:p>
      <w:pPr>
        <w:spacing w:line="460" w:lineRule="exact"/>
        <w:ind w:left="-141" w:leftChars="-67"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公告时间：</w:t>
      </w:r>
      <w:r>
        <w:rPr>
          <w:rFonts w:ascii="仿宋_GB2312" w:eastAsia="仿宋_GB2312"/>
          <w:sz w:val="24"/>
        </w:rPr>
        <w:t>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27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>—  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3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七</w:t>
      </w:r>
      <w:r>
        <w:rPr>
          <w:rFonts w:hint="eastAsia" w:ascii="仿宋_GB2312" w:eastAsia="仿宋_GB2312"/>
          <w:b/>
          <w:sz w:val="24"/>
        </w:rPr>
        <w:t>、报价文件接收信息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（一）报价文件接收截止时间：</w:t>
      </w:r>
      <w:r>
        <w:rPr>
          <w:rFonts w:ascii="仿宋_GB2312" w:eastAsia="仿宋_GB2312"/>
          <w:color w:val="FF0000"/>
          <w:sz w:val="24"/>
        </w:rPr>
        <w:t xml:space="preserve"> </w:t>
      </w:r>
      <w:r>
        <w:rPr>
          <w:rFonts w:ascii="仿宋_GB2312" w:eastAsia="仿宋_GB2312"/>
          <w:sz w:val="24"/>
        </w:rPr>
        <w:t>20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>2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3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日1</w:t>
      </w:r>
      <w:r>
        <w:rPr>
          <w:rFonts w:hint="eastAsia" w:ascii="仿宋_GB2312" w:eastAsia="仿宋_GB2312"/>
          <w:sz w:val="24"/>
          <w:lang w:val="en-US" w:eastAsia="zh-CN"/>
        </w:rPr>
        <w:t>7</w:t>
      </w:r>
      <w:r>
        <w:rPr>
          <w:rFonts w:hint="eastAsia" w:ascii="仿宋_GB2312" w:eastAsia="仿宋_GB2312"/>
          <w:sz w:val="24"/>
        </w:rPr>
        <w:t>:00（北京时间）</w:t>
      </w:r>
    </w:p>
    <w:p>
      <w:pPr>
        <w:spacing w:line="460" w:lineRule="exact"/>
        <w:ind w:left="3445" w:leftChars="269" w:hanging="2880" w:hangingChars="1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（二）报价文件接收地点：</w:t>
      </w:r>
      <w:r>
        <w:rPr>
          <w:rFonts w:hint="eastAsia" w:ascii="仿宋_GB2312" w:eastAsia="仿宋_GB2312"/>
          <w:sz w:val="24"/>
          <w:lang w:val="en-US" w:eastAsia="zh-CN"/>
        </w:rPr>
        <w:t>都江堰市蒲阳镇光泰路10号都江堰光明光电材料有限责任公司财务部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（三）报价文件接收人：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邓建国</w:t>
      </w:r>
      <w:r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联系电话：</w:t>
      </w:r>
      <w:r>
        <w:rPr>
          <w:rFonts w:ascii="仿宋_GB2312" w:eastAsia="仿宋_GB2312"/>
          <w:sz w:val="24"/>
          <w:u w:val="single"/>
        </w:rPr>
        <w:t xml:space="preserve"> 028-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87117177</w:t>
      </w:r>
      <w:r>
        <w:rPr>
          <w:rFonts w:ascii="仿宋_GB2312" w:eastAsia="仿宋_GB2312"/>
          <w:sz w:val="24"/>
          <w:u w:val="single"/>
        </w:rPr>
        <w:t xml:space="preserve">       </w:t>
      </w:r>
    </w:p>
    <w:p>
      <w:pPr>
        <w:tabs>
          <w:tab w:val="left" w:pos="540"/>
          <w:tab w:val="left" w:pos="1320"/>
        </w:tabs>
        <w:spacing w:line="460" w:lineRule="exact"/>
        <w:ind w:left="195" w:leftChars="93" w:firstLine="359" w:firstLineChars="149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八</w:t>
      </w:r>
      <w:r>
        <w:rPr>
          <w:rFonts w:hint="eastAsia" w:ascii="仿宋_GB2312" w:eastAsia="仿宋_GB2312"/>
          <w:b/>
          <w:sz w:val="24"/>
        </w:rPr>
        <w:t>、本次询价采购联系事项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联系人：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余女士</w:t>
      </w:r>
      <w:r>
        <w:rPr>
          <w:rFonts w:ascii="仿宋_GB2312" w:eastAsia="仿宋_GB2312"/>
          <w:bCs/>
          <w:iCs/>
          <w:sz w:val="24"/>
          <w:u w:val="none"/>
        </w:rPr>
        <w:t xml:space="preserve">      </w:t>
      </w:r>
      <w:r>
        <w:rPr>
          <w:rFonts w:hint="eastAsia" w:ascii="仿宋_GB2312" w:eastAsia="仿宋_GB2312"/>
          <w:bCs/>
          <w:iCs/>
          <w:sz w:val="24"/>
          <w:u w:val="none"/>
        </w:rPr>
        <w:t>联系电话：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13568842997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技术咨询：朱先生    联系电话：13088088368</w:t>
      </w:r>
      <w:r>
        <w:rPr>
          <w:rFonts w:ascii="仿宋_GB2312" w:eastAsia="仿宋_GB2312"/>
          <w:bCs/>
          <w:iCs/>
          <w:sz w:val="24"/>
          <w:u w:val="none"/>
        </w:rPr>
        <w:t xml:space="preserve">   </w:t>
      </w:r>
    </w:p>
    <w:p>
      <w:pPr>
        <w:spacing w:line="460" w:lineRule="exact"/>
        <w:ind w:left="2000" w:leftChars="324" w:hanging="1320" w:hangingChars="550"/>
        <w:rPr>
          <w:rFonts w:hint="eastAsia" w:ascii="仿宋_GB2312" w:eastAsia="仿宋_GB2312"/>
          <w:sz w:val="24"/>
          <w:u w:val="none"/>
          <w:lang w:val="en-US" w:eastAsia="zh-CN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联系地址：</w:t>
      </w:r>
      <w:r>
        <w:rPr>
          <w:rFonts w:hint="eastAsia" w:ascii="仿宋_GB2312" w:eastAsia="仿宋_GB2312"/>
          <w:sz w:val="24"/>
          <w:u w:val="none"/>
          <w:lang w:val="en-US" w:eastAsia="zh-CN"/>
        </w:rPr>
        <w:t>都江堰市蒲阳镇光泰路10号都江堰光明光电材料有限责任公司市场部</w:t>
      </w:r>
    </w:p>
    <w:p>
      <w:pPr>
        <w:spacing w:line="460" w:lineRule="exact"/>
        <w:ind w:left="181" w:leftChars="86" w:firstLine="504" w:firstLineChars="210"/>
        <w:rPr>
          <w:rFonts w:ascii="仿宋_GB2312" w:eastAsia="仿宋_GB2312"/>
          <w:iCs/>
          <w:sz w:val="24"/>
          <w:u w:val="none"/>
        </w:rPr>
      </w:pPr>
      <w:r>
        <w:rPr>
          <w:rFonts w:hint="eastAsia" w:ascii="仿宋_GB2312" w:eastAsia="仿宋_GB2312"/>
          <w:sz w:val="24"/>
          <w:u w:val="none"/>
        </w:rPr>
        <w:t>采购单位监督</w:t>
      </w:r>
      <w:r>
        <w:rPr>
          <w:rFonts w:hint="eastAsia" w:ascii="仿宋_GB2312" w:eastAsia="仿宋_GB2312"/>
          <w:iCs/>
          <w:sz w:val="24"/>
          <w:u w:val="none"/>
        </w:rPr>
        <w:t>人：</w:t>
      </w:r>
      <w:r>
        <w:rPr>
          <w:rFonts w:ascii="仿宋_GB2312" w:eastAsia="仿宋_GB2312"/>
          <w:iCs/>
          <w:sz w:val="24"/>
          <w:u w:val="none"/>
        </w:rPr>
        <w:t xml:space="preserve">  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张女士</w:t>
      </w:r>
      <w:r>
        <w:rPr>
          <w:rFonts w:ascii="仿宋_GB2312" w:eastAsia="仿宋_GB2312"/>
          <w:iCs/>
          <w:sz w:val="24"/>
          <w:u w:val="none"/>
        </w:rPr>
        <w:t xml:space="preserve">            </w:t>
      </w:r>
      <w:r>
        <w:rPr>
          <w:rFonts w:hint="eastAsia" w:ascii="仿宋_GB2312" w:eastAsia="仿宋_GB2312"/>
          <w:iCs/>
          <w:sz w:val="24"/>
          <w:u w:val="none"/>
        </w:rPr>
        <w:t>联系电话：</w:t>
      </w:r>
      <w:r>
        <w:rPr>
          <w:rFonts w:ascii="仿宋_GB2312" w:eastAsia="仿宋_GB2312"/>
          <w:iCs/>
          <w:sz w:val="24"/>
          <w:u w:val="none"/>
        </w:rPr>
        <w:t>028-8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7117177</w:t>
      </w:r>
      <w:r>
        <w:rPr>
          <w:rFonts w:ascii="仿宋_GB2312" w:eastAsia="仿宋_GB2312"/>
          <w:iCs/>
          <w:sz w:val="24"/>
          <w:u w:val="none"/>
        </w:rPr>
        <w:t xml:space="preserve">                    </w:t>
      </w:r>
    </w:p>
    <w:p>
      <w:pPr>
        <w:spacing w:line="460" w:lineRule="exact"/>
        <w:ind w:right="-58" w:firstLine="4920" w:firstLineChars="2050"/>
        <w:rPr>
          <w:rFonts w:hint="eastAsia" w:ascii="仿宋_GB2312" w:eastAsia="仿宋_GB2312"/>
          <w:sz w:val="24"/>
          <w:u w:val="single"/>
        </w:rPr>
      </w:pPr>
    </w:p>
    <w:p>
      <w:pPr>
        <w:rPr>
          <w:sz w:val="20"/>
        </w:rPr>
      </w:pPr>
    </w:p>
    <w:p>
      <w:pPr>
        <w:spacing w:line="520" w:lineRule="exact"/>
        <w:ind w:firstLine="2731" w:firstLineChars="850"/>
        <w:rPr>
          <w:rFonts w:eastAsia="黑体"/>
          <w:sz w:val="30"/>
          <w:szCs w:val="30"/>
        </w:rPr>
      </w:pPr>
      <w:r>
        <w:rPr>
          <w:rFonts w:hint="eastAsia"/>
          <w:b/>
          <w:sz w:val="32"/>
        </w:rPr>
        <w:t>第</w:t>
      </w:r>
      <w:r>
        <w:rPr>
          <w:rFonts w:hint="eastAsia"/>
          <w:b/>
          <w:sz w:val="32"/>
          <w:lang w:val="en-US" w:eastAsia="zh-CN"/>
        </w:rPr>
        <w:t>二</w:t>
      </w:r>
      <w:r>
        <w:rPr>
          <w:rFonts w:hint="eastAsia"/>
          <w:b/>
          <w:sz w:val="32"/>
        </w:rPr>
        <w:t>部分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  <w:lang w:val="en-US" w:eastAsia="zh-CN"/>
        </w:rPr>
        <w:t>钼板电极</w:t>
      </w:r>
      <w:r>
        <w:rPr>
          <w:rFonts w:hint="eastAsia" w:eastAsia="黑体"/>
          <w:sz w:val="30"/>
          <w:szCs w:val="30"/>
        </w:rPr>
        <w:t>商务条款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1</w:t>
      </w:r>
      <w:r>
        <w:rPr>
          <w:rFonts w:hint="eastAsia" w:eastAsia="黑体"/>
          <w:bCs/>
          <w:sz w:val="24"/>
        </w:rPr>
        <w:t>．交货期及地点</w:t>
      </w:r>
    </w:p>
    <w:p>
      <w:pPr>
        <w:spacing w:line="520" w:lineRule="exact"/>
        <w:rPr>
          <w:rFonts w:hint="default" w:eastAsia="宋体"/>
          <w:sz w:val="24"/>
          <w:lang w:val="en-US" w:eastAsia="zh-CN"/>
        </w:rPr>
      </w:pPr>
      <w:r>
        <w:rPr>
          <w:rFonts w:hint="eastAsia" w:hAnsi="宋体"/>
          <w:sz w:val="24"/>
        </w:rPr>
        <w:t>★</w:t>
      </w:r>
      <w:r>
        <w:rPr>
          <w:sz w:val="24"/>
        </w:rPr>
        <w:t xml:space="preserve">1.1 </w:t>
      </w:r>
      <w:r>
        <w:rPr>
          <w:rFonts w:hint="eastAsia" w:hAnsi="宋体"/>
          <w:sz w:val="24"/>
        </w:rPr>
        <w:t>交货期：</w:t>
      </w:r>
      <w:r>
        <w:rPr>
          <w:rFonts w:hint="eastAsia"/>
          <w:kern w:val="0"/>
          <w:sz w:val="24"/>
          <w:lang w:val="en-US" w:eastAsia="zh-CN"/>
        </w:rPr>
        <w:t xml:space="preserve">2025年3月14日前到货。 </w:t>
      </w:r>
    </w:p>
    <w:p>
      <w:pPr>
        <w:spacing w:line="500" w:lineRule="exact"/>
        <w:rPr>
          <w:rFonts w:hint="eastAsia"/>
          <w:sz w:val="24"/>
          <w:lang w:val="en-US" w:eastAsia="zh-CN"/>
        </w:rPr>
      </w:pPr>
      <w:r>
        <w:rPr>
          <w:sz w:val="24"/>
        </w:rPr>
        <w:t xml:space="preserve">1.2 </w:t>
      </w:r>
      <w:r>
        <w:rPr>
          <w:rFonts w:hint="eastAsia"/>
          <w:sz w:val="24"/>
        </w:rPr>
        <w:t>交货地点：</w:t>
      </w:r>
      <w:r>
        <w:rPr>
          <w:rFonts w:hint="eastAsia"/>
          <w:sz w:val="24"/>
          <w:lang w:val="en-US" w:eastAsia="zh-CN"/>
        </w:rPr>
        <w:t>都江堰光明光电材料有限责任公司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都江堰市蒲阳镇光泰路10号）</w:t>
      </w:r>
    </w:p>
    <w:p>
      <w:pPr>
        <w:spacing w:line="520" w:lineRule="exact"/>
        <w:rPr>
          <w:rFonts w:hint="default"/>
          <w:kern w:val="0"/>
          <w:sz w:val="24"/>
          <w:lang w:val="en-US" w:eastAsia="zh-CN"/>
        </w:rPr>
      </w:pPr>
      <w:r>
        <w:rPr>
          <w:sz w:val="24"/>
        </w:rPr>
        <w:t>2</w:t>
      </w:r>
      <w:r>
        <w:rPr>
          <w:rFonts w:hint="eastAsia"/>
          <w:sz w:val="24"/>
        </w:rPr>
        <w:t>．付款方法和条件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kern w:val="0"/>
          <w:sz w:val="24"/>
          <w:lang w:val="en-US" w:eastAsia="zh-CN"/>
        </w:rPr>
        <w:t>货到安装使用验收合格，供方开具全额增值税发票（税率13%）后90日内支付。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  <w:lang w:val="en-US" w:eastAsia="zh-CN"/>
        </w:rPr>
        <w:t>3</w:t>
      </w:r>
      <w:r>
        <w:rPr>
          <w:rFonts w:eastAsia="黑体"/>
          <w:bCs/>
          <w:sz w:val="24"/>
        </w:rPr>
        <w:t xml:space="preserve">. </w:t>
      </w:r>
      <w:r>
        <w:rPr>
          <w:rFonts w:hint="eastAsia" w:eastAsia="黑体"/>
          <w:bCs/>
          <w:sz w:val="24"/>
        </w:rPr>
        <w:t>提供的技术资料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提供</w:t>
      </w:r>
      <w:r>
        <w:rPr>
          <w:rFonts w:hint="eastAsia" w:hAnsi="宋体"/>
          <w:sz w:val="24"/>
          <w:lang w:val="en-US" w:eastAsia="zh-CN"/>
        </w:rPr>
        <w:t>图纸</w:t>
      </w:r>
      <w:r>
        <w:rPr>
          <w:rFonts w:hint="eastAsia" w:hAnsi="宋体"/>
          <w:sz w:val="24"/>
        </w:rPr>
        <w:t>及相关资料</w:t>
      </w:r>
      <w:r>
        <w:rPr>
          <w:rFonts w:hint="eastAsia" w:hAnsi="宋体"/>
          <w:sz w:val="24"/>
          <w:lang w:eastAsia="zh-CN"/>
        </w:rPr>
        <w:t>（</w:t>
      </w:r>
      <w:r>
        <w:rPr>
          <w:rFonts w:hint="eastAsia" w:hAnsi="宋体"/>
          <w:sz w:val="24"/>
          <w:lang w:val="en-US" w:eastAsia="zh-CN"/>
        </w:rPr>
        <w:t>如钼板电极检验合格报告等）</w:t>
      </w:r>
      <w:r>
        <w:rPr>
          <w:rFonts w:hint="eastAsia" w:hAnsi="宋体"/>
          <w:sz w:val="24"/>
        </w:rPr>
        <w:t>；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5.</w:t>
      </w:r>
      <w:r>
        <w:rPr>
          <w:rFonts w:hint="eastAsia" w:eastAsia="黑体"/>
          <w:bCs/>
          <w:sz w:val="24"/>
        </w:rPr>
        <w:t xml:space="preserve"> 验收：</w:t>
      </w:r>
    </w:p>
    <w:p>
      <w:pPr>
        <w:spacing w:line="500" w:lineRule="exact"/>
        <w:rPr>
          <w:rFonts w:hint="eastAsia" w:hAnsi="宋体"/>
          <w:sz w:val="24"/>
        </w:rPr>
      </w:pPr>
      <w:r>
        <w:rPr>
          <w:sz w:val="24"/>
        </w:rPr>
        <w:t>5.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根据合同技术参数要求进行验收</w:t>
      </w:r>
    </w:p>
    <w:p>
      <w:pPr>
        <w:spacing w:line="500" w:lineRule="exact"/>
        <w:rPr>
          <w:rFonts w:hAnsi="宋体"/>
          <w:sz w:val="24"/>
        </w:rPr>
      </w:pPr>
      <w:r>
        <w:rPr>
          <w:rFonts w:hAnsi="宋体"/>
          <w:sz w:val="24"/>
        </w:rPr>
        <w:t>5.</w:t>
      </w:r>
      <w:r>
        <w:rPr>
          <w:rFonts w:hint="eastAsia" w:hAnsi="宋体"/>
          <w:sz w:val="24"/>
          <w:lang w:val="en-US" w:eastAsia="zh-CN"/>
        </w:rPr>
        <w:t>2</w:t>
      </w:r>
      <w:r>
        <w:rPr>
          <w:rFonts w:hint="eastAsia" w:hAnsi="宋体"/>
          <w:sz w:val="24"/>
        </w:rPr>
        <w:t>其余按有关国家标准和行业标准执行。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6.</w:t>
      </w:r>
      <w:r>
        <w:rPr>
          <w:rFonts w:hint="eastAsia" w:eastAsia="黑体"/>
          <w:bCs/>
          <w:sz w:val="24"/>
        </w:rPr>
        <w:t>售后服务：</w:t>
      </w:r>
    </w:p>
    <w:p>
      <w:pPr>
        <w:spacing w:line="500" w:lineRule="exact"/>
        <w:rPr>
          <w:sz w:val="24"/>
        </w:rPr>
      </w:pPr>
      <w:r>
        <w:rPr>
          <w:sz w:val="24"/>
        </w:rPr>
        <w:t>6.1</w:t>
      </w:r>
      <w:r>
        <w:rPr>
          <w:rFonts w:hint="eastAsia" w:hAnsi="宋体"/>
          <w:sz w:val="24"/>
        </w:rPr>
        <w:t>提供有关资料及售后服务承诺。</w:t>
      </w:r>
    </w:p>
    <w:p>
      <w:pPr>
        <w:adjustRightInd w:val="0"/>
        <w:spacing w:line="500" w:lineRule="exact"/>
        <w:textAlignment w:val="baseline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 xml:space="preserve">7. </w:t>
      </w:r>
      <w:r>
        <w:rPr>
          <w:rFonts w:hint="eastAsia" w:eastAsia="黑体"/>
          <w:bCs/>
          <w:sz w:val="24"/>
        </w:rPr>
        <w:t>法律管辖及仲裁：</w:t>
      </w:r>
    </w:p>
    <w:p>
      <w:pPr>
        <w:spacing w:line="500" w:lineRule="exact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hAnsi="宋体"/>
          <w:sz w:val="24"/>
        </w:rPr>
        <w:t>买卖双方之合同受中华人民共和国法律之管辖并依其进行解释。如有争议，在双方友好交涉无法解决时，</w:t>
      </w:r>
      <w:r>
        <w:rPr>
          <w:rFonts w:hint="eastAsia" w:hAnsi="宋体"/>
          <w:sz w:val="24"/>
          <w:lang w:val="zh-CN"/>
        </w:rPr>
        <w:t>由合同签订地人民</w:t>
      </w:r>
      <w:r>
        <w:rPr>
          <w:rFonts w:hint="eastAsia" w:hAnsi="宋体"/>
          <w:sz w:val="24"/>
        </w:rPr>
        <w:t>法院提起诉讼。</w:t>
      </w: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default" w:asci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第三部分 钼板电极技术要求</w:t>
      </w: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numPr>
          <w:ilvl w:val="0"/>
          <w:numId w:val="3"/>
        </w:numPr>
        <w:tabs>
          <w:tab w:val="left" w:pos="0"/>
          <w:tab w:val="clear" w:pos="312"/>
        </w:tabs>
        <w:spacing w:after="120" w:line="480" w:lineRule="auto"/>
        <w:ind w:left="420" w:leftChars="200"/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按下图尺寸制作：</w:t>
      </w:r>
    </w:p>
    <w:p>
      <w:pPr>
        <w:numPr>
          <w:ilvl w:val="0"/>
          <w:numId w:val="0"/>
        </w:numPr>
        <w:tabs>
          <w:tab w:val="left" w:pos="0"/>
        </w:tabs>
        <w:spacing w:after="120" w:line="480" w:lineRule="auto"/>
        <w:jc w:val="left"/>
      </w:pPr>
      <w:r>
        <w:drawing>
          <wp:inline distT="0" distB="0" distL="114300" distR="114300">
            <wp:extent cx="6182360" cy="3827780"/>
            <wp:effectExtent l="0" t="0" r="889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2360" cy="382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left="420" w:leftChars="200" w:right="399" w:rightChars="190" w:firstLine="0" w:firstLineChars="0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材质要求：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522" w:firstLineChars="2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2.1钼板电极选用180目Mo-1粉加工制造，锻压比≥70％。具体参数要求：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261" w:firstLineChars="1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（1）体积密度：≥10.16g/cm3;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261" w:firstLineChars="1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（2）组分含量：Mo≥99.96%;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261" w:firstLineChars="1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（3）杂质含量：Fe≤50PPM，C≤25PPM，N＜15ppm，O＜80ppm，Ni＜50ppm，P＜15ppm，其他成份含量符合国标GB/T17782标准；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261" w:firstLineChars="1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（4）抗压（HV10）＞165；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399" w:rightChars="190" w:firstLine="261" w:firstLineChars="10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（5）1000度抗拉伸＞200MPa；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ind w:left="210" w:leftChars="0" w:right="399" w:rightChars="190" w:firstLineChars="0"/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00"/>
          <w:spacing w:val="10"/>
          <w:sz w:val="24"/>
          <w:lang w:val="en-US" w:eastAsia="zh-CN"/>
        </w:rPr>
        <w:t>表面质量：无肉眼可见缺陷；</w:t>
      </w:r>
    </w:p>
    <w:p>
      <w:pPr>
        <w:adjustRightInd w:val="0"/>
        <w:snapToGrid w:val="0"/>
        <w:spacing w:line="360" w:lineRule="auto"/>
        <w:ind w:right="399" w:rightChars="190" w:firstLine="482" w:firstLineChars="200"/>
        <w:jc w:val="left"/>
        <w:rPr>
          <w:rFonts w:asci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en-US" w:eastAsia="zh-CN"/>
        </w:rPr>
        <w:t>3</w:t>
      </w:r>
      <w:r>
        <w:rPr>
          <w:rFonts w:ascii="宋体" w:hAnsi="宋体"/>
          <w:b/>
          <w:color w:val="000000"/>
          <w:sz w:val="24"/>
        </w:rPr>
        <w:t xml:space="preserve">. </w:t>
      </w:r>
      <w:r>
        <w:rPr>
          <w:rFonts w:hint="eastAsia" w:ascii="宋体" w:hAnsi="宋体"/>
          <w:b/>
          <w:color w:val="000000"/>
          <w:sz w:val="24"/>
        </w:rPr>
        <w:t>知识产权</w:t>
      </w:r>
    </w:p>
    <w:p>
      <w:pPr>
        <w:adjustRightInd w:val="0"/>
        <w:snapToGrid w:val="0"/>
        <w:spacing w:line="360" w:lineRule="auto"/>
        <w:ind w:right="399" w:rightChars="190" w:firstLine="480" w:firstLine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3.1</w:t>
      </w:r>
      <w:r>
        <w:rPr>
          <w:rFonts w:hint="eastAsia" w:ascii="宋体" w:hAnsi="宋体"/>
          <w:color w:val="000000"/>
          <w:sz w:val="24"/>
        </w:rPr>
        <w:t>买方在履行合同过程中提供给卖方的全部图纸、文件和其他含有数据和信息的资料，其知识产权属于买方。</w:t>
      </w:r>
    </w:p>
    <w:p>
      <w:pPr>
        <w:adjustRightInd w:val="0"/>
        <w:snapToGrid w:val="0"/>
        <w:spacing w:line="360" w:lineRule="auto"/>
        <w:ind w:right="399" w:rightChars="190" w:firstLine="480" w:firstLine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3.</w:t>
      </w:r>
      <w:r>
        <w:rPr>
          <w:rFonts w:ascii="宋体" w:hAnsi="宋体"/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如合同</w:t>
      </w:r>
      <w:r>
        <w:rPr>
          <w:rFonts w:hint="eastAsia" w:ascii="宋体" w:hAnsi="宋体"/>
          <w:color w:val="000000"/>
          <w:sz w:val="24"/>
          <w:lang w:val="en-US" w:eastAsia="zh-CN"/>
        </w:rPr>
        <w:t>货物</w:t>
      </w:r>
      <w:r>
        <w:rPr>
          <w:rFonts w:hint="eastAsia" w:ascii="宋体" w:hAnsi="宋体"/>
          <w:color w:val="000000"/>
          <w:sz w:val="24"/>
        </w:rPr>
        <w:t>涉及知识产权，则卖方保证买方在使用合同</w:t>
      </w:r>
      <w:r>
        <w:rPr>
          <w:rFonts w:hint="eastAsia" w:ascii="宋体" w:hAnsi="宋体"/>
          <w:color w:val="000000"/>
          <w:sz w:val="24"/>
          <w:lang w:val="en-US" w:eastAsia="zh-CN"/>
        </w:rPr>
        <w:t>货物</w:t>
      </w:r>
      <w:r>
        <w:rPr>
          <w:rFonts w:hint="eastAsia" w:ascii="宋体" w:hAnsi="宋体"/>
          <w:color w:val="000000"/>
          <w:sz w:val="24"/>
        </w:rPr>
        <w:t>过程中免于受到第三方提出的有关知识产权侵权的主张、索赔或诉讼的伤害。</w:t>
      </w:r>
    </w:p>
    <w:p>
      <w:pPr>
        <w:adjustRightInd w:val="0"/>
        <w:snapToGrid w:val="0"/>
        <w:spacing w:line="360" w:lineRule="auto"/>
        <w:ind w:right="399" w:rightChars="190"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3</w:t>
      </w:r>
      <w:r>
        <w:rPr>
          <w:rFonts w:ascii="宋体" w:hAnsi="宋体"/>
          <w:color w:val="000000"/>
          <w:sz w:val="24"/>
        </w:rPr>
        <w:t>.3</w:t>
      </w:r>
      <w:r>
        <w:rPr>
          <w:rFonts w:hint="eastAsia" w:ascii="宋体" w:hAnsi="宋体"/>
          <w:color w:val="000000"/>
          <w:sz w:val="24"/>
        </w:rPr>
        <w:t>如果买方收到任何第三方有关知识产权的主张、索赔或诉讼，卖方在收到买方通知后，应以买方名义并在买方的协助下，自负费用处理与第三方的索赔或诉讼，并赔偿买方因此发生的费用和遭受的损失。除专用合同条款另有约定外，如果卖方拒绝处理前述索赔或诉讼或在收到买方通知后</w:t>
      </w:r>
      <w:r>
        <w:rPr>
          <w:rFonts w:ascii="宋体" w:hAnsi="宋体"/>
          <w:color w:val="000000"/>
          <w:sz w:val="24"/>
        </w:rPr>
        <w:t xml:space="preserve">28 </w:t>
      </w:r>
      <w:r>
        <w:rPr>
          <w:rFonts w:hint="eastAsia" w:ascii="宋体" w:hAnsi="宋体"/>
          <w:color w:val="000000"/>
          <w:sz w:val="24"/>
        </w:rPr>
        <w:t>日内未作表示，买方可以自己的名义进行这些索赔或诉讼，因此发生的费用和遭受的损失均应由卖方承担。</w:t>
      </w:r>
    </w:p>
    <w:p>
      <w:pPr>
        <w:spacing w:line="500" w:lineRule="exact"/>
        <w:jc w:val="center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default" w:asci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第四部分 报价函</w:t>
      </w:r>
    </w:p>
    <w:p>
      <w:pPr>
        <w:numPr>
          <w:ilvl w:val="0"/>
          <w:numId w:val="0"/>
        </w:numPr>
        <w:tabs>
          <w:tab w:val="left" w:pos="0"/>
        </w:tabs>
        <w:spacing w:after="120" w:line="480" w:lineRule="auto"/>
        <w:jc w:val="left"/>
        <w:rPr>
          <w:rFonts w:hint="default" w:eastAsia="宋体"/>
          <w:lang w:val="en-US" w:eastAsia="zh-CN"/>
        </w:rPr>
      </w:pPr>
    </w:p>
    <w:tbl>
      <w:tblPr>
        <w:tblStyle w:val="9"/>
        <w:tblW w:w="101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322"/>
        <w:gridCol w:w="2159"/>
        <w:gridCol w:w="978"/>
        <w:gridCol w:w="1011"/>
        <w:gridCol w:w="1011"/>
        <w:gridCol w:w="870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型号规格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（品牌、技术要求）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金额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到货时间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</w:tr>
    </w:tbl>
    <w:p>
      <w:pPr>
        <w:rPr>
          <w:rFonts w:hint="eastAsia" w:ascii="仿宋_GB2312" w:hAnsi="宋体" w:eastAsia="仿宋_GB2312"/>
          <w:sz w:val="24"/>
        </w:rPr>
      </w:pPr>
    </w:p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报价函请注明：1、交货日期；2、是否含税(税率）；3、是否含运费；4、付款方式；5、贸易方式；6、包装要求；7、报价有效期.</w:t>
      </w:r>
    </w:p>
    <w:p>
      <w:pPr>
        <w:rPr>
          <w:rFonts w:hint="eastAsia" w:ascii="仿宋_GB2312" w:hAnsi="宋体" w:eastAsia="仿宋_GB2312"/>
          <w:sz w:val="24"/>
        </w:rPr>
      </w:pPr>
    </w:p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说明：1.报价文件供应商可自行设计；</w:t>
      </w:r>
    </w:p>
    <w:p>
      <w:pPr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2.报价单须加盖公章，传真件有效。</w:t>
      </w:r>
      <w:bookmarkStart w:id="0" w:name="_GoBack"/>
      <w:bookmarkEnd w:id="0"/>
    </w:p>
    <w:p>
      <w:pPr>
        <w:numPr>
          <w:ilvl w:val="0"/>
          <w:numId w:val="0"/>
        </w:numPr>
        <w:tabs>
          <w:tab w:val="left" w:pos="0"/>
        </w:tabs>
        <w:spacing w:after="120" w:line="480" w:lineRule="auto"/>
        <w:jc w:val="left"/>
        <w:rPr>
          <w:rFonts w:hint="default" w:eastAsia="宋体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spacing w:after="120" w:line="480" w:lineRule="auto"/>
        <w:jc w:val="left"/>
        <w:rPr>
          <w:rFonts w:hint="default" w:eastAsia="宋体"/>
          <w:lang w:val="en-US" w:eastAsia="zh-CN"/>
        </w:rPr>
      </w:pPr>
    </w:p>
    <w:sectPr>
      <w:footerReference r:id="rId3" w:type="default"/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2DFA"/>
    <w:multiLevelType w:val="singleLevel"/>
    <w:tmpl w:val="14192DFA"/>
    <w:lvl w:ilvl="0" w:tentative="0">
      <w:start w:val="4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168D17FB"/>
    <w:multiLevelType w:val="singleLevel"/>
    <w:tmpl w:val="168D17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811A29C"/>
    <w:multiLevelType w:val="singleLevel"/>
    <w:tmpl w:val="3811A2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C2868B4"/>
    <w:multiLevelType w:val="singleLevel"/>
    <w:tmpl w:val="4C2868B4"/>
    <w:lvl w:ilvl="0" w:tentative="0">
      <w:start w:val="6"/>
      <w:numFmt w:val="decimal"/>
      <w:suff w:val="nothing"/>
      <w:lvlText w:val="（%1）"/>
      <w:lvlJc w:val="left"/>
      <w:pPr>
        <w:ind w:left="21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000000"/>
    <w:rsid w:val="03717D3D"/>
    <w:rsid w:val="041E6F43"/>
    <w:rsid w:val="07F25D25"/>
    <w:rsid w:val="0AF44C89"/>
    <w:rsid w:val="13AF5326"/>
    <w:rsid w:val="187C3D68"/>
    <w:rsid w:val="18B5706C"/>
    <w:rsid w:val="196D782F"/>
    <w:rsid w:val="1A9154F1"/>
    <w:rsid w:val="1E817283"/>
    <w:rsid w:val="22D47F3E"/>
    <w:rsid w:val="24387A41"/>
    <w:rsid w:val="25AF73F6"/>
    <w:rsid w:val="26B95440"/>
    <w:rsid w:val="26B977D3"/>
    <w:rsid w:val="2CC72992"/>
    <w:rsid w:val="2D2F71A3"/>
    <w:rsid w:val="32816422"/>
    <w:rsid w:val="330111E0"/>
    <w:rsid w:val="3329019A"/>
    <w:rsid w:val="34130DFF"/>
    <w:rsid w:val="39333A76"/>
    <w:rsid w:val="3AA74880"/>
    <w:rsid w:val="424B6A6F"/>
    <w:rsid w:val="453256B7"/>
    <w:rsid w:val="47B97780"/>
    <w:rsid w:val="4E9D2665"/>
    <w:rsid w:val="4FA2618E"/>
    <w:rsid w:val="54013662"/>
    <w:rsid w:val="551A10BA"/>
    <w:rsid w:val="5F706F48"/>
    <w:rsid w:val="5FC16069"/>
    <w:rsid w:val="60986B8A"/>
    <w:rsid w:val="62A2108B"/>
    <w:rsid w:val="66E06E05"/>
    <w:rsid w:val="6AB71D84"/>
    <w:rsid w:val="6ACB523A"/>
    <w:rsid w:val="74390D62"/>
    <w:rsid w:val="76020A5D"/>
    <w:rsid w:val="7CD5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99"/>
    <w:rPr>
      <w:rFonts w:ascii="宋体" w:hAnsi="Courier New"/>
      <w:szCs w:val="21"/>
    </w:rPr>
  </w:style>
  <w:style w:type="paragraph" w:styleId="6">
    <w:name w:val="Date"/>
    <w:basedOn w:val="1"/>
    <w:next w:val="1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6320</Words>
  <Characters>6703</Characters>
  <Lines>0</Lines>
  <Paragraphs>0</Paragraphs>
  <TotalTime>1</TotalTime>
  <ScaleCrop>false</ScaleCrop>
  <LinksUpToDate>false</LinksUpToDate>
  <CharactersWithSpaces>7343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2022-10-27T06:11:00Z</dcterms:created>
  <dc:creator>Administrator</dc:creator>
  <cp:lastModifiedBy>余华</cp:lastModifiedBy>
  <dcterms:modified xsi:type="dcterms:W3CDTF">2025-02-28T01:22:19Z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BA9CBE4C3D194E96AFFAA5E4F1304651</vt:lpwstr>
  </property>
</Properties>
</file>