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钼电极水套</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十</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现就</w:t>
      </w:r>
      <w:r>
        <w:rPr>
          <w:rFonts w:hint="eastAsia" w:ascii="仿宋_GB2312" w:eastAsia="仿宋_GB2312"/>
          <w:b/>
          <w:bCs/>
          <w:sz w:val="24"/>
          <w:u w:val="single"/>
          <w:lang w:val="en-US" w:eastAsia="zh-CN"/>
        </w:rPr>
        <w:t>J04大修用</w:t>
      </w:r>
      <w:r>
        <w:rPr>
          <w:rFonts w:hint="eastAsia" w:ascii="仿宋_GB2312" w:eastAsia="仿宋_GB2312"/>
          <w:b/>
          <w:bCs/>
          <w:sz w:val="24"/>
          <w:u w:val="single"/>
          <w:lang w:val="en-US" w:eastAsia="zh-CN"/>
        </w:rPr>
        <w:t>钼极水套</w:t>
      </w:r>
      <w:r>
        <w:rPr>
          <w:rFonts w:hint="eastAsia" w:ascii="仿宋_GB2312" w:eastAsia="仿宋_GB2312"/>
          <w:sz w:val="24"/>
        </w:rPr>
        <w:t>采购项目组织询价采购，欢迎合格供应商前来报价。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J04大修用</w:t>
      </w:r>
      <w:r>
        <w:rPr>
          <w:rFonts w:hint="eastAsia" w:ascii="仿宋_GB2312" w:eastAsia="仿宋_GB2312"/>
          <w:b/>
          <w:bCs/>
          <w:sz w:val="24"/>
          <w:u w:val="single"/>
          <w:lang w:val="en-US" w:eastAsia="zh-CN"/>
        </w:rPr>
        <w:t>钼极水套</w:t>
      </w:r>
      <w:r>
        <w:rPr>
          <w:rFonts w:hint="eastAsia" w:ascii="仿宋_GB2312" w:eastAsia="仿宋_GB2312"/>
          <w:b/>
          <w:bCs/>
          <w:sz w:val="24"/>
          <w:u w:val="single"/>
        </w:rPr>
        <w:t>采购项目</w:t>
      </w:r>
      <w:r>
        <w:rPr>
          <w:rFonts w:ascii="仿宋_GB2312" w:eastAsia="仿宋_GB2312"/>
          <w:b/>
          <w:bCs/>
          <w:sz w:val="24"/>
          <w:u w:val="single"/>
        </w:rPr>
        <w:t xml:space="preserve">  </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拟采购J04大修用钼极水套一批</w:t>
      </w:r>
      <w:r>
        <w:rPr>
          <w:rFonts w:hint="eastAsia" w:ascii="仿宋_GB2312" w:eastAsia="仿宋_GB2312"/>
          <w:sz w:val="24"/>
        </w:rPr>
        <w:t>，主要包括</w:t>
      </w:r>
      <w:r>
        <w:rPr>
          <w:rFonts w:ascii="仿宋_GB2312" w:eastAsia="仿宋_GB2312"/>
          <w:sz w:val="24"/>
        </w:rPr>
        <w:t xml:space="preserve"> </w:t>
      </w:r>
      <w:r>
        <w:rPr>
          <w:rFonts w:hint="eastAsia" w:ascii="仿宋_GB2312" w:eastAsia="仿宋_GB2312"/>
          <w:sz w:val="24"/>
          <w:u w:val="single"/>
        </w:rPr>
        <w:t>制造、运输</w:t>
      </w:r>
      <w:r>
        <w:rPr>
          <w:rFonts w:hint="eastAsia" w:ascii="仿宋_GB2312" w:eastAsia="仿宋_GB2312"/>
          <w:sz w:val="24"/>
          <w:u w:val="single"/>
          <w:lang w:eastAsia="zh-CN"/>
        </w:rPr>
        <w:t>、</w:t>
      </w:r>
      <w:r>
        <w:rPr>
          <w:rFonts w:hint="eastAsia" w:ascii="仿宋_GB2312" w:eastAsia="仿宋_GB2312"/>
          <w:sz w:val="24"/>
          <w:u w:val="single"/>
          <w:lang w:val="en-US" w:eastAsia="zh-CN"/>
        </w:rPr>
        <w:t>售后</w:t>
      </w:r>
      <w:r>
        <w:rPr>
          <w:rFonts w:hint="eastAsia" w:ascii="仿宋_GB2312" w:eastAsia="仿宋_GB2312"/>
          <w:sz w:val="24"/>
          <w:u w:val="single"/>
        </w:rPr>
        <w:t>等</w:t>
      </w:r>
      <w:r>
        <w:rPr>
          <w:rFonts w:ascii="仿宋_GB2312" w:eastAsia="仿宋_GB2312"/>
          <w:sz w:val="24"/>
          <w:u w:val="single"/>
        </w:rPr>
        <w:t xml:space="preserve"> </w:t>
      </w:r>
      <w:r>
        <w:rPr>
          <w:rFonts w:hint="eastAsia" w:ascii="仿宋_GB2312" w:eastAsia="仿宋_GB2312"/>
          <w:sz w:val="24"/>
        </w:rPr>
        <w:t>，</w:t>
      </w:r>
      <w:r>
        <w:rPr>
          <w:rFonts w:hint="eastAsia" w:ascii="仿宋_GB2312" w:eastAsia="仿宋_GB2312"/>
          <w:sz w:val="24"/>
          <w:lang w:val="en-US" w:eastAsia="zh-CN"/>
        </w:rPr>
        <w:t>具体规格尺寸及数量</w:t>
      </w:r>
      <w:r>
        <w:rPr>
          <w:rFonts w:hint="eastAsia" w:ascii="仿宋_GB2312" w:eastAsia="仿宋_GB2312"/>
          <w:sz w:val="24"/>
        </w:rPr>
        <w:t>详见</w:t>
      </w:r>
      <w:r>
        <w:rPr>
          <w:rFonts w:hint="eastAsia" w:ascii="仿宋_GB2312" w:eastAsia="仿宋_GB2312"/>
          <w:sz w:val="24"/>
          <w:lang w:val="en-US" w:eastAsia="zh-CN"/>
        </w:rPr>
        <w:t>附件《J04大修钼极水套及配件清单》</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10</w:t>
      </w:r>
      <w:r>
        <w:rPr>
          <w:rFonts w:hint="eastAsia" w:ascii="仿宋_GB2312" w:eastAsia="仿宋_GB2312"/>
          <w:sz w:val="24"/>
        </w:rPr>
        <w:t>月</w:t>
      </w:r>
      <w:r>
        <w:rPr>
          <w:rFonts w:hint="eastAsia" w:ascii="仿宋_GB2312" w:eastAsia="仿宋_GB2312"/>
          <w:sz w:val="24"/>
          <w:lang w:val="en-US" w:eastAsia="zh-CN"/>
        </w:rPr>
        <w:t>10</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ascii="仿宋_GB2312" w:eastAsia="仿宋_GB2312"/>
          <w:sz w:val="24"/>
        </w:rPr>
        <w:t xml:space="preserve"> </w:t>
      </w:r>
      <w:r>
        <w:rPr>
          <w:rFonts w:hint="eastAsia" w:ascii="仿宋_GB2312" w:eastAsia="仿宋_GB2312"/>
          <w:sz w:val="24"/>
        </w:rPr>
        <w:t>年</w:t>
      </w:r>
      <w:r>
        <w:rPr>
          <w:rFonts w:hint="eastAsia" w:ascii="仿宋_GB2312" w:eastAsia="仿宋_GB2312"/>
          <w:sz w:val="24"/>
          <w:lang w:val="en-US" w:eastAsia="zh-CN"/>
        </w:rPr>
        <w:t>10</w:t>
      </w:r>
      <w:r>
        <w:rPr>
          <w:rFonts w:hint="eastAsia" w:ascii="仿宋_GB2312" w:eastAsia="仿宋_GB2312"/>
          <w:sz w:val="24"/>
        </w:rPr>
        <w:t>月</w:t>
      </w:r>
      <w:r>
        <w:rPr>
          <w:rFonts w:hint="eastAsia" w:ascii="仿宋_GB2312" w:eastAsia="仿宋_GB2312"/>
          <w:sz w:val="24"/>
          <w:lang w:val="en-US" w:eastAsia="zh-CN"/>
        </w:rPr>
        <w:t>16</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lang w:val="en-US" w:eastAsia="zh-CN"/>
        </w:rPr>
        <w:t>24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10</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16</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default"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none"/>
                <w:lang w:val="en-US" w:eastAsia="zh-CN"/>
              </w:rPr>
              <w:t>J04大修用钼极水套</w:t>
            </w:r>
            <w:r>
              <w:rPr>
                <w:rFonts w:hint="eastAsia" w:ascii="仿宋_GB2312" w:hAnsi="宋体" w:eastAsia="仿宋_GB2312"/>
                <w:color w:val="000000"/>
                <w:sz w:val="24"/>
                <w:szCs w:val="28"/>
                <w:u w:val="none"/>
              </w:rPr>
              <w:t>采购</w:t>
            </w:r>
            <w:r>
              <w:rPr>
                <w:rFonts w:hint="eastAsia" w:ascii="仿宋_GB2312" w:hAnsi="宋体" w:eastAsia="仿宋_GB2312"/>
                <w:color w:val="000000"/>
                <w:sz w:val="24"/>
                <w:szCs w:val="28"/>
                <w:u w:val="none"/>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宋体" w:hAnsi="宋体" w:eastAsia="宋体"/>
                <w:color w:val="000000"/>
                <w:szCs w:val="21"/>
                <w:lang w:eastAsia="zh-CN"/>
              </w:rPr>
            </w:pPr>
            <w:r>
              <w:rPr>
                <w:rFonts w:hint="eastAsia" w:ascii="楷体_GB2312" w:hAnsi="宋体" w:eastAsia="楷体_GB2312"/>
                <w:szCs w:val="21"/>
              </w:rPr>
              <w:t>以上信息资料，由报价单位盖鲜章后上传。提供报价单位自行声明的，采购方保留核验声明真实性权利。</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报价响应文件由正本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都江堰光明光电材料有限责任J04大修用钼极水套采购项目询价采购文</w:t>
            </w:r>
            <w:r>
              <w:rPr>
                <w:rFonts w:hint="eastAsia" w:ascii="楷体_GB2312" w:eastAsia="楷体_GB2312" w:cs="仿宋_GB2312"/>
                <w:color w:val="000000"/>
                <w:kern w:val="0"/>
                <w:sz w:val="24"/>
                <w:szCs w:val="21"/>
              </w:rPr>
              <w:t>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16</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2024年11月15日前交货到需方现场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lang w:eastAsia="zh-CN"/>
        </w:rPr>
        <w:t>（</w:t>
      </w:r>
      <w:r>
        <w:rPr>
          <w:rFonts w:hint="eastAsia" w:ascii="仿宋_GB2312" w:eastAsia="仿宋_GB2312"/>
          <w:sz w:val="24"/>
          <w:lang w:val="en-US" w:eastAsia="zh-CN"/>
        </w:rPr>
        <w:t>一）有效的营业执照或同等法律效力证明文件复印件加盖公章；</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lang w:val="en-US" w:eastAsia="zh-CN"/>
        </w:rPr>
        <w:t>（二）提供经营场所自有产权证明或租房协议；</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lang w:val="en-US" w:eastAsia="zh-CN"/>
        </w:rPr>
        <w:t>（三）提供实缴资本、社保参保人数不为O证明文件加盖公章（如天眼查截图等）</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（四）</w:t>
      </w:r>
      <w:r>
        <w:rPr>
          <w:rFonts w:hint="eastAsia" w:ascii="仿宋_GB2312" w:eastAsia="仿宋_GB2312"/>
          <w:sz w:val="24"/>
        </w:rPr>
        <w:t>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）明细报价表（附件三）；</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）所投货物详细技术参数</w:t>
      </w:r>
      <w:r>
        <w:rPr>
          <w:rFonts w:hint="eastAsia" w:ascii="仿宋_GB2312" w:eastAsia="仿宋_GB2312"/>
          <w:sz w:val="24"/>
          <w:lang w:val="en-US" w:eastAsia="zh-CN"/>
        </w:rPr>
        <w:t>；</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24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10</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16</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w:t>
      </w:r>
      <w:r>
        <w:rPr>
          <w:rFonts w:hint="eastAsia" w:ascii="仿宋_GB2312" w:eastAsia="仿宋_GB2312"/>
          <w:sz w:val="24"/>
          <w:lang w:val="en-US" w:eastAsia="zh-CN"/>
        </w:rPr>
        <w:t>会以</w:t>
      </w:r>
      <w:r>
        <w:rPr>
          <w:rFonts w:hint="eastAsia" w:ascii="仿宋_GB2312" w:eastAsia="仿宋_GB2312"/>
          <w:sz w:val="24"/>
        </w:rPr>
        <w:t>《供应商确认通知书》形式通知成交供应商。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钼电极水套</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kern w:val="0"/>
          <w:sz w:val="24"/>
          <w:lang w:val="en-US" w:eastAsia="zh-CN"/>
        </w:rPr>
        <w:t>2024年11月15日交货</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ind w:firstLine="480" w:firstLineChars="200"/>
        <w:rPr>
          <w:rFonts w:hint="default" w:eastAsia="宋体"/>
          <w:sz w:val="24"/>
          <w:lang w:val="en-US" w:eastAsia="zh-CN"/>
        </w:rPr>
      </w:pPr>
      <w:r>
        <w:rPr>
          <w:rFonts w:hint="eastAsia"/>
          <w:sz w:val="24"/>
          <w:lang w:val="en-US" w:eastAsia="zh-CN"/>
        </w:rPr>
        <w:t>货到验收合格，成交商开具13%全额增值税专用发票后90天内付合同总额的90%，剩余10%作为质保金，1年后无息支付。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ind w:firstLine="2570" w:firstLineChars="800"/>
        <w:rPr>
          <w:rFonts w:hint="eastAsia"/>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钼电极水套</w:t>
      </w:r>
      <w:r>
        <w:rPr>
          <w:rFonts w:hint="eastAsia"/>
          <w:b/>
          <w:sz w:val="32"/>
          <w:szCs w:val="32"/>
        </w:rPr>
        <w:t>技术要求</w:t>
      </w:r>
    </w:p>
    <w:p>
      <w:pPr>
        <w:ind w:firstLine="2570" w:firstLineChars="800"/>
        <w:rPr>
          <w:rFonts w:hint="eastAsia"/>
          <w:b/>
          <w:sz w:val="32"/>
          <w:szCs w:val="32"/>
        </w:rPr>
      </w:pPr>
    </w:p>
    <w:p>
      <w:pPr>
        <w:adjustRightInd w:val="0"/>
        <w:snapToGrid w:val="0"/>
        <w:spacing w:line="360" w:lineRule="auto"/>
        <w:ind w:right="399" w:rightChars="190"/>
        <w:rPr>
          <w:rFonts w:hint="default" w:ascii="宋体" w:eastAsia="宋体"/>
          <w:color w:val="000000"/>
          <w:sz w:val="24"/>
          <w:lang w:val="en-US" w:eastAsia="zh-CN"/>
        </w:rPr>
      </w:pPr>
      <w:r>
        <w:rPr>
          <w:rFonts w:ascii="宋体" w:hAnsi="宋体"/>
          <w:b/>
          <w:bCs/>
          <w:color w:val="000000"/>
          <w:spacing w:val="10"/>
          <w:sz w:val="24"/>
        </w:rPr>
        <w:t>1</w:t>
      </w: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r>
        <w:rPr>
          <w:rFonts w:hint="eastAsia" w:ascii="宋体" w:hAnsi="宋体"/>
          <w:b/>
          <w:bCs/>
          <w:color w:val="000000"/>
          <w:spacing w:val="10"/>
          <w:sz w:val="24"/>
          <w:lang w:eastAsia="zh-CN"/>
        </w:rPr>
        <w:t>、</w:t>
      </w:r>
      <w:r>
        <w:rPr>
          <w:rFonts w:hint="eastAsia" w:ascii="宋体" w:hAnsi="宋体"/>
          <w:b/>
          <w:bCs/>
          <w:color w:val="000000"/>
          <w:spacing w:val="10"/>
          <w:sz w:val="24"/>
          <w:lang w:val="en-US" w:eastAsia="zh-CN"/>
        </w:rPr>
        <w:t>尺寸及技术要求，详见附件《J04大修钼极水套及配件清单》（含图纸）</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2</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hint="eastAsia" w:ascii="仿宋_GB2312" w:eastAsia="仿宋_GB2312"/>
                <w:bCs/>
                <w:sz w:val="24"/>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p>
            <w:pPr>
              <w:spacing w:line="500" w:lineRule="exact"/>
              <w:rPr>
                <w:rFonts w:hint="default" w:ascii="仿宋_GB2312" w:eastAsia="仿宋_GB2312"/>
                <w:bCs/>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hint="default" w:ascii="仿宋_GB2312" w:eastAsia="仿宋_GB2312"/>
          <w:sz w:val="24"/>
          <w:szCs w:val="30"/>
          <w:u w:val="none"/>
          <w:lang w:val="en-US" w:eastAsia="zh-CN"/>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szCs w:val="30"/>
          <w:lang w:eastAsia="zh-CN"/>
        </w:rPr>
        <w:t>，</w:t>
      </w:r>
      <w:r>
        <w:rPr>
          <w:rFonts w:hint="eastAsia" w:ascii="仿宋_GB2312" w:eastAsia="仿宋_GB2312"/>
          <w:sz w:val="24"/>
          <w:szCs w:val="30"/>
          <w:lang w:val="en-US" w:eastAsia="zh-CN"/>
        </w:rPr>
        <w:t>且均含13</w:t>
      </w:r>
      <w:r>
        <w:rPr>
          <w:rFonts w:hint="eastAsia" w:ascii="仿宋_GB2312" w:eastAsia="仿宋_GB2312"/>
          <w:sz w:val="24"/>
          <w:szCs w:val="30"/>
          <w:u w:val="none"/>
          <w:lang w:val="en-US" w:eastAsia="zh-CN"/>
        </w:rPr>
        <w:t>%增值税费.</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72809818"/>
      <w:bookmarkStart w:id="1" w:name="_Toc90180911"/>
      <w:bookmarkStart w:id="2" w:name="_Toc89791634"/>
      <w:bookmarkStart w:id="3" w:name="_Toc172809947"/>
      <w:bookmarkStart w:id="4" w:name="_Toc172811881"/>
      <w:bookmarkStart w:id="5" w:name="_Toc116895449"/>
      <w:bookmarkStart w:id="6" w:name="_Toc105315045"/>
      <w:bookmarkStart w:id="7" w:name="_Toc182560070"/>
      <w:bookmarkStart w:id="8" w:name="_Toc89791736"/>
      <w:bookmarkStart w:id="9" w:name="_Toc116869942"/>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bookmarkStart w:id="10" w:name="_GoBack"/>
      <w:bookmarkEnd w:id="10"/>
    </w:p>
    <w:p>
      <w:pPr>
        <w:tabs>
          <w:tab w:val="left" w:pos="0"/>
        </w:tabs>
        <w:spacing w:after="120" w:line="480" w:lineRule="auto"/>
        <w:ind w:left="420" w:leftChars="200"/>
        <w:jc w:val="center"/>
        <w:rPr>
          <w:b/>
          <w:sz w:val="32"/>
          <w:szCs w:val="32"/>
        </w:rPr>
      </w:pPr>
    </w:p>
    <w:p>
      <w:pPr>
        <w:tabs>
          <w:tab w:val="left" w:pos="180"/>
        </w:tabs>
        <w:rPr>
          <w:sz w:val="32"/>
        </w:rPr>
      </w:pPr>
    </w:p>
    <w:p/>
    <w:p/>
    <w:p/>
    <w:p/>
    <w:p/>
    <w:p/>
    <w:p>
      <w:pPr>
        <w:rPr>
          <w:rFonts w:hint="eastAsia"/>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11A29C"/>
    <w:multiLevelType w:val="singleLevel"/>
    <w:tmpl w:val="3811A29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kZmZlMGY2NTcyYzA4N2EwY2JjNWZkNGE2ZjU0NjgifQ=="/>
  </w:docVars>
  <w:rsids>
    <w:rsidRoot w:val="00000000"/>
    <w:rsid w:val="187C3D68"/>
    <w:rsid w:val="196D782F"/>
    <w:rsid w:val="265C05C4"/>
    <w:rsid w:val="26B95440"/>
    <w:rsid w:val="2A5B7FFA"/>
    <w:rsid w:val="2D2F71A3"/>
    <w:rsid w:val="2FE31D02"/>
    <w:rsid w:val="30270C03"/>
    <w:rsid w:val="3D3917EC"/>
    <w:rsid w:val="53D90DD3"/>
    <w:rsid w:val="54013662"/>
    <w:rsid w:val="55701F40"/>
    <w:rsid w:val="557D5060"/>
    <w:rsid w:val="567407B1"/>
    <w:rsid w:val="5FA0342A"/>
    <w:rsid w:val="6CA22387"/>
    <w:rsid w:val="74D41937"/>
    <w:rsid w:val="76020A5D"/>
    <w:rsid w:val="78E36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4640</Words>
  <Characters>4797</Characters>
  <Lines>0</Lines>
  <Paragraphs>0</Paragraphs>
  <TotalTime>9</TotalTime>
  <ScaleCrop>false</ScaleCrop>
  <LinksUpToDate>false</LinksUpToDate>
  <CharactersWithSpaces>5460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2024-10-11T03:43:06Z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