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3978910" cy="4714875"/>
            <wp:effectExtent l="34925" t="41275" r="50800" b="56515"/>
            <wp:docPr id="1" name="图片 1" descr="废硅碳棒（1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废硅碳棒（1）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5340000">
                      <a:off x="0" y="0"/>
                      <a:ext cx="3978910" cy="471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810760" cy="3923665"/>
            <wp:effectExtent l="0" t="0" r="8890" b="635"/>
            <wp:docPr id="2" name="图片 2" descr="废硅碳棒（2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废硅碳棒（2）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10760" cy="3923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C002CA6"/>
    <w:rsid w:val="7CFB231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wanghq</dc:creator>
  <cp:lastModifiedBy>王海泉</cp:lastModifiedBy>
  <dcterms:modified xsi:type="dcterms:W3CDTF">2024-09-11T03:06:29Z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