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EC19E" w14:textId="77777777" w:rsidR="00DB18A2"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1A867962" w14:textId="77777777" w:rsidR="00DB18A2" w:rsidRDefault="00DB18A2">
      <w:pPr>
        <w:spacing w:line="800" w:lineRule="exact"/>
        <w:jc w:val="center"/>
        <w:rPr>
          <w:rFonts w:asciiTheme="majorEastAsia" w:eastAsiaTheme="majorEastAsia" w:hAnsiTheme="majorEastAsia"/>
          <w:b/>
          <w:bCs/>
          <w:spacing w:val="38"/>
          <w:sz w:val="72"/>
          <w:szCs w:val="72"/>
        </w:rPr>
      </w:pPr>
    </w:p>
    <w:p w14:paraId="33EB53CF" w14:textId="77777777" w:rsidR="00DB18A2"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65FAF04F" w14:textId="77777777" w:rsidR="00DB18A2" w:rsidRPr="001805A5" w:rsidRDefault="00DB18A2">
      <w:pPr>
        <w:spacing w:line="500" w:lineRule="exact"/>
        <w:rPr>
          <w:rFonts w:asciiTheme="majorEastAsia" w:eastAsiaTheme="majorEastAsia" w:hAnsiTheme="majorEastAsia"/>
          <w:b/>
          <w:bCs/>
          <w:spacing w:val="38"/>
          <w:sz w:val="24"/>
        </w:rPr>
      </w:pPr>
    </w:p>
    <w:p w14:paraId="66E1E4CF" w14:textId="64038F40" w:rsidR="00DB18A2" w:rsidRDefault="00FA7B15">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项目编号：</w:t>
      </w:r>
      <w:r w:rsidRPr="00FA7B15">
        <w:rPr>
          <w:rFonts w:asciiTheme="majorEastAsia" w:eastAsiaTheme="majorEastAsia" w:hAnsiTheme="majorEastAsia"/>
          <w:sz w:val="36"/>
          <w:szCs w:val="36"/>
        </w:rPr>
        <w:t>HDGX-2024-032</w:t>
      </w:r>
    </w:p>
    <w:p w14:paraId="0313B870" w14:textId="77777777" w:rsidR="00DB18A2" w:rsidRDefault="00DB18A2">
      <w:pPr>
        <w:autoSpaceDE w:val="0"/>
        <w:autoSpaceDN w:val="0"/>
        <w:adjustRightInd w:val="0"/>
        <w:spacing w:line="660" w:lineRule="exact"/>
        <w:ind w:firstLineChars="350" w:firstLine="1260"/>
        <w:rPr>
          <w:rFonts w:asciiTheme="majorEastAsia" w:eastAsiaTheme="majorEastAsia" w:hAnsiTheme="majorEastAsia"/>
          <w:sz w:val="36"/>
          <w:szCs w:val="36"/>
        </w:rPr>
      </w:pPr>
    </w:p>
    <w:p w14:paraId="26974EFF" w14:textId="77777777" w:rsidR="00DB18A2" w:rsidRDefault="00DB18A2">
      <w:pPr>
        <w:autoSpaceDE w:val="0"/>
        <w:autoSpaceDN w:val="0"/>
        <w:adjustRightInd w:val="0"/>
        <w:spacing w:line="660" w:lineRule="exact"/>
        <w:ind w:firstLineChars="350" w:firstLine="1260"/>
        <w:rPr>
          <w:rFonts w:asciiTheme="majorEastAsia" w:eastAsiaTheme="majorEastAsia" w:hAnsiTheme="majorEastAsia"/>
          <w:sz w:val="36"/>
          <w:szCs w:val="36"/>
        </w:rPr>
      </w:pPr>
    </w:p>
    <w:p w14:paraId="15BE49DC" w14:textId="5396C77A" w:rsidR="00DB18A2"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二次压型生产线技术改造项目安全“三同时”服务项目</w:t>
      </w:r>
    </w:p>
    <w:p w14:paraId="40243066" w14:textId="77777777" w:rsidR="00DB18A2" w:rsidRDefault="00DB18A2">
      <w:pPr>
        <w:autoSpaceDE w:val="0"/>
        <w:autoSpaceDN w:val="0"/>
        <w:adjustRightInd w:val="0"/>
        <w:spacing w:line="500" w:lineRule="exact"/>
        <w:ind w:firstLineChars="900" w:firstLine="3240"/>
        <w:rPr>
          <w:rFonts w:asciiTheme="majorEastAsia" w:eastAsiaTheme="majorEastAsia" w:hAnsiTheme="majorEastAsia"/>
          <w:sz w:val="36"/>
          <w:szCs w:val="36"/>
        </w:rPr>
      </w:pPr>
    </w:p>
    <w:p w14:paraId="47618ABA" w14:textId="77777777" w:rsidR="00DB18A2" w:rsidRDefault="00DB18A2">
      <w:pPr>
        <w:spacing w:line="500" w:lineRule="exact"/>
        <w:rPr>
          <w:rFonts w:asciiTheme="majorEastAsia" w:eastAsiaTheme="majorEastAsia" w:hAnsiTheme="majorEastAsia"/>
          <w:sz w:val="36"/>
          <w:szCs w:val="36"/>
        </w:rPr>
      </w:pPr>
    </w:p>
    <w:p w14:paraId="0413DAF7" w14:textId="77777777" w:rsidR="00DB18A2" w:rsidRDefault="00DB18A2">
      <w:pPr>
        <w:spacing w:line="500" w:lineRule="exact"/>
        <w:rPr>
          <w:rFonts w:asciiTheme="majorEastAsia" w:eastAsiaTheme="majorEastAsia" w:hAnsiTheme="majorEastAsia"/>
          <w:sz w:val="36"/>
          <w:szCs w:val="36"/>
        </w:rPr>
      </w:pPr>
    </w:p>
    <w:p w14:paraId="08C3DD99" w14:textId="77777777" w:rsidR="00DB18A2" w:rsidRDefault="00DB18A2">
      <w:pPr>
        <w:spacing w:line="500" w:lineRule="exact"/>
        <w:ind w:firstLineChars="600" w:firstLine="2640"/>
        <w:rPr>
          <w:rFonts w:asciiTheme="majorEastAsia" w:eastAsiaTheme="majorEastAsia" w:hAnsiTheme="majorEastAsia"/>
          <w:sz w:val="44"/>
          <w:szCs w:val="44"/>
        </w:rPr>
      </w:pPr>
    </w:p>
    <w:p w14:paraId="5D18DBF8" w14:textId="77777777" w:rsidR="00DB18A2" w:rsidRDefault="00DB18A2">
      <w:pPr>
        <w:spacing w:line="500" w:lineRule="exact"/>
        <w:ind w:firstLineChars="600" w:firstLine="2640"/>
        <w:rPr>
          <w:rFonts w:asciiTheme="majorEastAsia" w:eastAsiaTheme="majorEastAsia" w:hAnsiTheme="majorEastAsia"/>
          <w:sz w:val="44"/>
          <w:szCs w:val="44"/>
        </w:rPr>
      </w:pPr>
    </w:p>
    <w:p w14:paraId="1DBBAB70" w14:textId="77777777" w:rsidR="00DB18A2"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43ACA235" w14:textId="77777777" w:rsidR="00DB18A2" w:rsidRDefault="00DB18A2">
      <w:pPr>
        <w:pStyle w:val="a9"/>
        <w:spacing w:line="500" w:lineRule="exact"/>
        <w:ind w:firstLine="560"/>
        <w:jc w:val="center"/>
        <w:rPr>
          <w:rFonts w:asciiTheme="majorEastAsia" w:eastAsiaTheme="majorEastAsia" w:hAnsiTheme="majorEastAsia"/>
          <w:b/>
          <w:sz w:val="28"/>
          <w:szCs w:val="28"/>
        </w:rPr>
      </w:pPr>
    </w:p>
    <w:p w14:paraId="50D79FC6" w14:textId="70EA9B4B" w:rsidR="00DB18A2"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二四年</w:t>
      </w:r>
      <w:r w:rsidR="001805A5">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月</w:t>
      </w:r>
    </w:p>
    <w:p w14:paraId="7B194492" w14:textId="77777777" w:rsidR="00DB18A2" w:rsidRDefault="00DB18A2">
      <w:pPr>
        <w:rPr>
          <w:rFonts w:asciiTheme="majorEastAsia" w:eastAsiaTheme="majorEastAsia" w:hAnsiTheme="majorEastAsia"/>
        </w:rPr>
      </w:pPr>
    </w:p>
    <w:p w14:paraId="1368867C" w14:textId="77777777" w:rsidR="00DB18A2" w:rsidRDefault="00DB18A2">
      <w:pPr>
        <w:rPr>
          <w:rFonts w:asciiTheme="majorEastAsia" w:eastAsiaTheme="majorEastAsia" w:hAnsiTheme="majorEastAsia"/>
        </w:rPr>
      </w:pPr>
    </w:p>
    <w:p w14:paraId="2BFBF6D3" w14:textId="77777777" w:rsidR="00DB18A2" w:rsidRDefault="00DB18A2">
      <w:pPr>
        <w:rPr>
          <w:rFonts w:asciiTheme="majorEastAsia" w:eastAsiaTheme="majorEastAsia" w:hAnsiTheme="majorEastAsia"/>
        </w:rPr>
      </w:pPr>
    </w:p>
    <w:p w14:paraId="7C38C3D5" w14:textId="77777777" w:rsidR="00DB18A2" w:rsidRDefault="00DB18A2">
      <w:pPr>
        <w:rPr>
          <w:rFonts w:asciiTheme="majorEastAsia" w:eastAsiaTheme="majorEastAsia" w:hAnsiTheme="majorEastAsia"/>
        </w:rPr>
      </w:pPr>
    </w:p>
    <w:p w14:paraId="28BDB1A6" w14:textId="77777777" w:rsidR="00DB18A2" w:rsidRDefault="00DB18A2">
      <w:pPr>
        <w:rPr>
          <w:rFonts w:asciiTheme="majorEastAsia" w:eastAsiaTheme="majorEastAsia" w:hAnsiTheme="majorEastAsia"/>
        </w:rPr>
      </w:pPr>
    </w:p>
    <w:p w14:paraId="1054FD1B" w14:textId="77777777" w:rsidR="00DB18A2" w:rsidRDefault="00DB18A2">
      <w:pPr>
        <w:rPr>
          <w:rFonts w:asciiTheme="majorEastAsia" w:eastAsiaTheme="majorEastAsia" w:hAnsiTheme="majorEastAsia"/>
        </w:rPr>
      </w:pPr>
    </w:p>
    <w:p w14:paraId="277EB972" w14:textId="77777777" w:rsidR="00DB18A2" w:rsidRDefault="00DB18A2">
      <w:pPr>
        <w:rPr>
          <w:rFonts w:asciiTheme="majorEastAsia" w:eastAsiaTheme="majorEastAsia" w:hAnsiTheme="majorEastAsia"/>
        </w:rPr>
      </w:pPr>
    </w:p>
    <w:p w14:paraId="439D0C93" w14:textId="77777777" w:rsidR="00DB18A2" w:rsidRDefault="00DB18A2">
      <w:pPr>
        <w:spacing w:line="500" w:lineRule="exact"/>
        <w:jc w:val="center"/>
        <w:rPr>
          <w:rFonts w:asciiTheme="majorEastAsia" w:eastAsiaTheme="majorEastAsia" w:hAnsiTheme="majorEastAsia"/>
          <w:sz w:val="52"/>
        </w:rPr>
      </w:pPr>
    </w:p>
    <w:p w14:paraId="7AF84C26" w14:textId="77777777" w:rsidR="00DB18A2" w:rsidRDefault="00DB18A2">
      <w:pPr>
        <w:spacing w:line="500" w:lineRule="exact"/>
        <w:jc w:val="center"/>
        <w:rPr>
          <w:rFonts w:asciiTheme="majorEastAsia" w:eastAsiaTheme="majorEastAsia" w:hAnsiTheme="majorEastAsia"/>
          <w:sz w:val="52"/>
        </w:rPr>
      </w:pPr>
    </w:p>
    <w:p w14:paraId="228E4B76" w14:textId="77777777" w:rsidR="00DB18A2" w:rsidRDefault="00DB18A2">
      <w:pPr>
        <w:spacing w:line="500" w:lineRule="exact"/>
        <w:jc w:val="center"/>
        <w:rPr>
          <w:rFonts w:asciiTheme="majorEastAsia" w:eastAsiaTheme="majorEastAsia" w:hAnsiTheme="majorEastAsia"/>
          <w:sz w:val="52"/>
        </w:rPr>
      </w:pPr>
    </w:p>
    <w:p w14:paraId="47F1B8DF" w14:textId="77777777" w:rsidR="00DB18A2" w:rsidRDefault="00DB18A2">
      <w:pPr>
        <w:spacing w:line="500" w:lineRule="exact"/>
        <w:jc w:val="center"/>
        <w:rPr>
          <w:rFonts w:asciiTheme="majorEastAsia" w:eastAsiaTheme="majorEastAsia" w:hAnsiTheme="majorEastAsia"/>
          <w:sz w:val="44"/>
          <w:szCs w:val="44"/>
        </w:rPr>
      </w:pPr>
    </w:p>
    <w:p w14:paraId="1F4E1609" w14:textId="77777777" w:rsidR="00DB18A2"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11B014A4" w14:textId="77777777" w:rsidR="00DB18A2" w:rsidRDefault="00DB18A2">
      <w:pPr>
        <w:spacing w:line="500" w:lineRule="exact"/>
        <w:jc w:val="center"/>
        <w:rPr>
          <w:rFonts w:asciiTheme="majorEastAsia" w:eastAsiaTheme="majorEastAsia" w:hAnsiTheme="majorEastAsia"/>
          <w:sz w:val="44"/>
        </w:rPr>
      </w:pPr>
    </w:p>
    <w:p w14:paraId="2B1481FD" w14:textId="77777777" w:rsidR="00DB18A2" w:rsidRDefault="00DB18A2">
      <w:pPr>
        <w:spacing w:line="500" w:lineRule="exact"/>
        <w:jc w:val="center"/>
        <w:rPr>
          <w:rFonts w:asciiTheme="majorEastAsia" w:eastAsiaTheme="majorEastAsia" w:hAnsiTheme="majorEastAsia"/>
          <w:sz w:val="44"/>
        </w:rPr>
      </w:pPr>
    </w:p>
    <w:p w14:paraId="4CCB9968" w14:textId="77777777" w:rsidR="00DB18A2" w:rsidRDefault="00DB18A2">
      <w:pPr>
        <w:spacing w:line="500" w:lineRule="exact"/>
        <w:jc w:val="center"/>
        <w:rPr>
          <w:rFonts w:asciiTheme="majorEastAsia" w:eastAsiaTheme="majorEastAsia" w:hAnsiTheme="majorEastAsia"/>
          <w:sz w:val="44"/>
        </w:rPr>
      </w:pPr>
    </w:p>
    <w:p w14:paraId="39C90419" w14:textId="77777777" w:rsidR="00DB18A2" w:rsidRDefault="00DB18A2">
      <w:pPr>
        <w:spacing w:line="500" w:lineRule="exact"/>
        <w:jc w:val="center"/>
        <w:rPr>
          <w:rFonts w:asciiTheme="majorEastAsia" w:eastAsiaTheme="majorEastAsia" w:hAnsiTheme="majorEastAsia"/>
          <w:sz w:val="44"/>
        </w:rPr>
      </w:pPr>
    </w:p>
    <w:p w14:paraId="6FAEFA56"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
    <w:p w14:paraId="26C6AB7B"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2EAD5970"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第三部分 技术标准及报价要求……………………</w:t>
      </w:r>
    </w:p>
    <w:p w14:paraId="4B4CE9AA"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第四部分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
    <w:p w14:paraId="60ACFFA3"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第五部分</w:t>
      </w:r>
      <w:r>
        <w:rPr>
          <w:rFonts w:ascii="仿宋" w:eastAsia="仿宋" w:hAnsi="仿宋"/>
          <w:sz w:val="30"/>
          <w:szCs w:val="30"/>
        </w:rPr>
        <w:t xml:space="preserve">  </w:t>
      </w:r>
      <w:r>
        <w:rPr>
          <w:rFonts w:ascii="仿宋" w:eastAsia="仿宋" w:hAnsi="仿宋" w:hint="eastAsia"/>
          <w:sz w:val="30"/>
          <w:szCs w:val="30"/>
        </w:rPr>
        <w:t>评分标准…………………………………</w:t>
      </w:r>
    </w:p>
    <w:p w14:paraId="67D80B18"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第六部分</w:t>
      </w:r>
      <w:r>
        <w:rPr>
          <w:rFonts w:ascii="仿宋" w:eastAsia="仿宋" w:hAnsi="仿宋"/>
          <w:sz w:val="30"/>
          <w:szCs w:val="30"/>
        </w:rPr>
        <w:t xml:space="preserve">  </w:t>
      </w:r>
      <w:r>
        <w:rPr>
          <w:rFonts w:ascii="仿宋" w:eastAsia="仿宋" w:hAnsi="仿宋" w:hint="eastAsia"/>
          <w:sz w:val="30"/>
          <w:szCs w:val="30"/>
        </w:rPr>
        <w:t>报价文件格式……………………………</w:t>
      </w:r>
    </w:p>
    <w:p w14:paraId="662E93B9" w14:textId="77777777" w:rsidR="00DB18A2" w:rsidRDefault="00DB18A2">
      <w:pPr>
        <w:rPr>
          <w:rFonts w:asciiTheme="majorEastAsia" w:eastAsiaTheme="majorEastAsia" w:hAnsiTheme="majorEastAsia"/>
          <w:sz w:val="20"/>
        </w:rPr>
      </w:pPr>
    </w:p>
    <w:p w14:paraId="23E611A7" w14:textId="77777777" w:rsidR="00DB18A2" w:rsidRDefault="00DB18A2">
      <w:pPr>
        <w:rPr>
          <w:rFonts w:asciiTheme="majorEastAsia" w:eastAsiaTheme="majorEastAsia" w:hAnsiTheme="majorEastAsia"/>
          <w:sz w:val="20"/>
        </w:rPr>
      </w:pPr>
    </w:p>
    <w:p w14:paraId="4C3FE74B" w14:textId="77777777" w:rsidR="00DB18A2" w:rsidRDefault="00DB18A2">
      <w:pPr>
        <w:rPr>
          <w:rFonts w:asciiTheme="majorEastAsia" w:eastAsiaTheme="majorEastAsia" w:hAnsiTheme="majorEastAsia"/>
          <w:sz w:val="20"/>
        </w:rPr>
      </w:pPr>
    </w:p>
    <w:p w14:paraId="4A9907DB" w14:textId="77777777" w:rsidR="00DB18A2" w:rsidRDefault="00DB18A2">
      <w:pPr>
        <w:rPr>
          <w:rFonts w:asciiTheme="majorEastAsia" w:eastAsiaTheme="majorEastAsia" w:hAnsiTheme="majorEastAsia"/>
          <w:sz w:val="20"/>
        </w:rPr>
      </w:pPr>
    </w:p>
    <w:p w14:paraId="6BCF2DB4" w14:textId="77777777" w:rsidR="00DB18A2" w:rsidRDefault="00DB18A2">
      <w:pPr>
        <w:rPr>
          <w:rFonts w:asciiTheme="majorEastAsia" w:eastAsiaTheme="majorEastAsia" w:hAnsiTheme="majorEastAsia"/>
          <w:sz w:val="20"/>
        </w:rPr>
      </w:pPr>
    </w:p>
    <w:p w14:paraId="061947BB" w14:textId="77777777" w:rsidR="00DB18A2" w:rsidRDefault="00DB18A2">
      <w:pPr>
        <w:rPr>
          <w:rFonts w:asciiTheme="majorEastAsia" w:eastAsiaTheme="majorEastAsia" w:hAnsiTheme="majorEastAsia"/>
          <w:sz w:val="20"/>
        </w:rPr>
      </w:pPr>
    </w:p>
    <w:p w14:paraId="12E195CC" w14:textId="77777777" w:rsidR="00DB18A2" w:rsidRDefault="00DB18A2">
      <w:pPr>
        <w:rPr>
          <w:rFonts w:asciiTheme="majorEastAsia" w:eastAsiaTheme="majorEastAsia" w:hAnsiTheme="majorEastAsia"/>
          <w:sz w:val="20"/>
        </w:rPr>
      </w:pPr>
    </w:p>
    <w:p w14:paraId="733C63CF" w14:textId="77777777" w:rsidR="00DB18A2" w:rsidRDefault="00DB18A2">
      <w:pPr>
        <w:rPr>
          <w:rFonts w:asciiTheme="majorEastAsia" w:eastAsiaTheme="majorEastAsia" w:hAnsiTheme="majorEastAsia"/>
          <w:sz w:val="20"/>
        </w:rPr>
      </w:pPr>
    </w:p>
    <w:p w14:paraId="6ECDFEF2" w14:textId="77777777" w:rsidR="00DB18A2" w:rsidRDefault="00DB18A2">
      <w:pPr>
        <w:rPr>
          <w:rFonts w:asciiTheme="majorEastAsia" w:eastAsiaTheme="majorEastAsia" w:hAnsiTheme="majorEastAsia"/>
          <w:sz w:val="20"/>
        </w:rPr>
      </w:pPr>
    </w:p>
    <w:p w14:paraId="6FBA88C4" w14:textId="77777777" w:rsidR="00DB18A2" w:rsidRDefault="00DB18A2">
      <w:pPr>
        <w:rPr>
          <w:rFonts w:asciiTheme="majorEastAsia" w:eastAsiaTheme="majorEastAsia" w:hAnsiTheme="majorEastAsia"/>
          <w:sz w:val="20"/>
        </w:rPr>
      </w:pPr>
    </w:p>
    <w:p w14:paraId="621DB4F9" w14:textId="77777777" w:rsidR="00DB18A2" w:rsidRDefault="00000000">
      <w:pPr>
        <w:spacing w:line="500" w:lineRule="exact"/>
        <w:jc w:val="center"/>
        <w:rPr>
          <w:rFonts w:asciiTheme="majorEastAsia" w:eastAsiaTheme="majorEastAsia" w:hAnsiTheme="majorEastAsia"/>
          <w:bCs/>
          <w:sz w:val="28"/>
          <w:szCs w:val="28"/>
        </w:rPr>
      </w:pPr>
      <w:r>
        <w:rPr>
          <w:rFonts w:ascii="宋体" w:hAnsi="宋体" w:hint="eastAsia"/>
          <w:b/>
          <w:sz w:val="32"/>
          <w:szCs w:val="32"/>
        </w:rPr>
        <w:t>第一部分  询价采购邀请函</w:t>
      </w:r>
    </w:p>
    <w:p w14:paraId="28B49258" w14:textId="77777777" w:rsidR="00DB18A2"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325F044C" w14:textId="3ABC04FA"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成都恒达光学有限公司就</w:t>
      </w:r>
      <w:r w:rsidR="001E2631">
        <w:rPr>
          <w:rFonts w:ascii="仿宋" w:eastAsia="仿宋" w:hAnsi="仿宋" w:hint="eastAsia"/>
          <w:bCs/>
          <w:sz w:val="30"/>
          <w:szCs w:val="30"/>
        </w:rPr>
        <w:t>《</w:t>
      </w:r>
      <w:r w:rsidR="001E2631">
        <w:rPr>
          <w:rFonts w:ascii="仿宋" w:eastAsia="仿宋" w:hAnsi="仿宋" w:hint="eastAsia"/>
          <w:bCs/>
          <w:sz w:val="30"/>
          <w:szCs w:val="30"/>
        </w:rPr>
        <w:t>二次压型生产线技术改造项目安全“三同时”服务项目</w:t>
      </w:r>
      <w:r w:rsidR="001E2631">
        <w:rPr>
          <w:rFonts w:ascii="仿宋" w:eastAsia="仿宋" w:hAnsi="仿宋" w:hint="eastAsia"/>
          <w:bCs/>
          <w:sz w:val="30"/>
          <w:szCs w:val="30"/>
        </w:rPr>
        <w:t>》</w:t>
      </w:r>
      <w:r>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w:t>
      </w:r>
    </w:p>
    <w:p w14:paraId="0234B8A5"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3B9C4E09" w14:textId="5A17C70E" w:rsidR="00DB18A2"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项目内容：</w:t>
      </w:r>
      <w:r>
        <w:rPr>
          <w:rFonts w:ascii="仿宋" w:eastAsia="仿宋" w:hAnsi="仿宋" w:hint="eastAsia"/>
          <w:bCs/>
          <w:sz w:val="30"/>
          <w:szCs w:val="30"/>
          <w:u w:val="single"/>
        </w:rPr>
        <w:t>二次压型生产线技术改造项目安全“三同时”服务项目</w:t>
      </w:r>
    </w:p>
    <w:p w14:paraId="766A7CAB" w14:textId="75B684B3"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项目编号：HDGX-</w:t>
      </w:r>
      <w:r w:rsidR="00FA7B15">
        <w:rPr>
          <w:rFonts w:ascii="仿宋" w:eastAsia="仿宋" w:hAnsi="仿宋"/>
          <w:bCs/>
          <w:sz w:val="30"/>
          <w:szCs w:val="30"/>
          <w:u w:val="single"/>
        </w:rPr>
        <w:t>2024</w:t>
      </w:r>
      <w:r>
        <w:rPr>
          <w:rFonts w:ascii="仿宋" w:eastAsia="仿宋" w:hAnsi="仿宋" w:hint="eastAsia"/>
          <w:bCs/>
          <w:sz w:val="30"/>
          <w:szCs w:val="30"/>
        </w:rPr>
        <w:t>-</w:t>
      </w:r>
      <w:r w:rsidR="00FA7B15">
        <w:rPr>
          <w:rFonts w:ascii="仿宋" w:eastAsia="仿宋" w:hAnsi="仿宋"/>
          <w:bCs/>
          <w:sz w:val="30"/>
          <w:szCs w:val="30"/>
          <w:u w:val="single"/>
        </w:rPr>
        <w:t>032</w:t>
      </w:r>
    </w:p>
    <w:p w14:paraId="6E3DB550"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5061AE61"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4E6BA3DE"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127A5351"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（二）能提供和本业务相符的增值税专用发票</w:t>
      </w:r>
    </w:p>
    <w:p w14:paraId="79DB11D4" w14:textId="3142B8C2" w:rsidR="00DB18A2"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hint="eastAsia"/>
          <w:b/>
          <w:sz w:val="30"/>
          <w:szCs w:val="30"/>
          <w:u w:val="single"/>
        </w:rPr>
        <w:t xml:space="preserve"> 2024</w:t>
      </w:r>
      <w:r>
        <w:rPr>
          <w:rFonts w:ascii="仿宋" w:eastAsia="仿宋" w:hAnsi="仿宋"/>
          <w:b/>
          <w:sz w:val="30"/>
          <w:szCs w:val="30"/>
          <w:u w:val="single"/>
        </w:rPr>
        <w:t xml:space="preserve"> </w:t>
      </w:r>
      <w:r>
        <w:rPr>
          <w:rFonts w:ascii="仿宋" w:eastAsia="仿宋" w:hAnsi="仿宋" w:hint="eastAsia"/>
          <w:sz w:val="30"/>
          <w:szCs w:val="30"/>
        </w:rPr>
        <w:t>年</w:t>
      </w:r>
      <w:r w:rsidR="001805A5">
        <w:rPr>
          <w:rFonts w:ascii="仿宋" w:eastAsia="仿宋" w:hAnsi="仿宋"/>
          <w:sz w:val="30"/>
          <w:szCs w:val="30"/>
          <w:u w:val="single"/>
        </w:rPr>
        <w:t>2</w:t>
      </w:r>
      <w:r>
        <w:rPr>
          <w:rFonts w:ascii="仿宋" w:eastAsia="仿宋" w:hAnsi="仿宋" w:hint="eastAsia"/>
          <w:sz w:val="30"/>
          <w:szCs w:val="30"/>
        </w:rPr>
        <w:t>月</w:t>
      </w:r>
      <w:r w:rsidR="001805A5">
        <w:rPr>
          <w:rFonts w:ascii="仿宋" w:eastAsia="仿宋" w:hAnsi="仿宋"/>
          <w:sz w:val="30"/>
          <w:szCs w:val="30"/>
          <w:u w:val="single"/>
        </w:rPr>
        <w:t>2</w:t>
      </w:r>
      <w:r>
        <w:rPr>
          <w:rFonts w:ascii="仿宋" w:eastAsia="仿宋" w:hAnsi="仿宋" w:hint="eastAsia"/>
          <w:sz w:val="30"/>
          <w:szCs w:val="30"/>
        </w:rPr>
        <w:t>日</w:t>
      </w:r>
      <w:r>
        <w:rPr>
          <w:rFonts w:ascii="仿宋" w:eastAsia="仿宋" w:hAnsi="仿宋"/>
          <w:sz w:val="30"/>
          <w:szCs w:val="30"/>
        </w:rPr>
        <w:t>—</w:t>
      </w:r>
      <w:r>
        <w:rPr>
          <w:rFonts w:ascii="仿宋" w:eastAsia="仿宋" w:hAnsi="仿宋"/>
          <w:sz w:val="30"/>
          <w:szCs w:val="30"/>
          <w:u w:val="single"/>
        </w:rPr>
        <w:t xml:space="preserve"> </w:t>
      </w:r>
      <w:r>
        <w:rPr>
          <w:rFonts w:ascii="仿宋" w:eastAsia="仿宋" w:hAnsi="仿宋" w:hint="eastAsia"/>
          <w:sz w:val="30"/>
          <w:szCs w:val="30"/>
          <w:u w:val="single"/>
        </w:rPr>
        <w:t>2024</w:t>
      </w:r>
      <w:r>
        <w:rPr>
          <w:rFonts w:ascii="仿宋" w:eastAsia="仿宋" w:hAnsi="仿宋" w:hint="eastAsia"/>
          <w:sz w:val="30"/>
          <w:szCs w:val="30"/>
        </w:rPr>
        <w:t>年</w:t>
      </w:r>
      <w:r>
        <w:rPr>
          <w:rFonts w:ascii="仿宋" w:eastAsia="仿宋" w:hAnsi="仿宋" w:hint="eastAsia"/>
          <w:sz w:val="30"/>
          <w:szCs w:val="30"/>
          <w:u w:val="single"/>
        </w:rPr>
        <w:t>2</w:t>
      </w:r>
      <w:r>
        <w:rPr>
          <w:rFonts w:ascii="仿宋" w:eastAsia="仿宋" w:hAnsi="仿宋" w:hint="eastAsia"/>
          <w:sz w:val="30"/>
          <w:szCs w:val="30"/>
        </w:rPr>
        <w:t>月</w:t>
      </w:r>
      <w:r w:rsidR="00583285">
        <w:rPr>
          <w:rFonts w:ascii="仿宋" w:eastAsia="仿宋" w:hAnsi="仿宋"/>
          <w:sz w:val="30"/>
          <w:szCs w:val="30"/>
          <w:u w:val="single"/>
        </w:rPr>
        <w:t>20</w:t>
      </w:r>
      <w:r>
        <w:rPr>
          <w:rFonts w:ascii="仿宋" w:eastAsia="仿宋" w:hAnsi="仿宋" w:hint="eastAsia"/>
          <w:sz w:val="30"/>
          <w:szCs w:val="30"/>
        </w:rPr>
        <w:t>日</w:t>
      </w:r>
    </w:p>
    <w:p w14:paraId="6447F630" w14:textId="77777777" w:rsidR="00DB18A2"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37BC792A" w14:textId="77777777" w:rsidR="00DB18A2" w:rsidRDefault="00000000">
      <w:pPr>
        <w:spacing w:line="560" w:lineRule="exact"/>
        <w:ind w:firstLineChars="200" w:firstLine="600"/>
        <w:rPr>
          <w:rFonts w:ascii="仿宋" w:eastAsia="仿宋" w:hAnsi="仿宋"/>
          <w:color w:val="FF0000"/>
          <w:sz w:val="30"/>
          <w:szCs w:val="30"/>
        </w:rPr>
      </w:pPr>
      <w:r>
        <w:rPr>
          <w:rFonts w:ascii="仿宋" w:eastAsia="仿宋" w:hAnsi="仿宋" w:hint="eastAsia"/>
          <w:color w:val="FF0000"/>
          <w:sz w:val="30"/>
          <w:szCs w:val="30"/>
        </w:rPr>
        <w:t>（一）本公告在“成都光明光电股份有限公司官方网站（www.cdgmgd.com ）”《供求信息》专栏发布。</w:t>
      </w:r>
    </w:p>
    <w:p w14:paraId="5480FF0C"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73C55170" w14:textId="156686C9"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sz w:val="30"/>
          <w:szCs w:val="30"/>
          <w:u w:val="single"/>
        </w:rPr>
        <w:t xml:space="preserve"> </w:t>
      </w:r>
      <w:r>
        <w:rPr>
          <w:rFonts w:ascii="仿宋" w:eastAsia="仿宋" w:hAnsi="仿宋" w:hint="eastAsia"/>
          <w:sz w:val="30"/>
          <w:szCs w:val="30"/>
          <w:u w:val="single"/>
        </w:rPr>
        <w:t>2024</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2</w:t>
      </w:r>
      <w:r>
        <w:rPr>
          <w:rFonts w:ascii="仿宋" w:eastAsia="仿宋" w:hAnsi="仿宋"/>
          <w:sz w:val="30"/>
          <w:szCs w:val="30"/>
          <w:u w:val="single"/>
        </w:rPr>
        <w:t xml:space="preserve"> </w:t>
      </w:r>
      <w:r>
        <w:rPr>
          <w:rFonts w:ascii="仿宋" w:eastAsia="仿宋" w:hAnsi="仿宋" w:hint="eastAsia"/>
          <w:sz w:val="30"/>
          <w:szCs w:val="30"/>
        </w:rPr>
        <w:t>月</w:t>
      </w:r>
      <w:r>
        <w:rPr>
          <w:rFonts w:ascii="仿宋" w:eastAsia="仿宋" w:hAnsi="仿宋" w:hint="eastAsia"/>
          <w:sz w:val="30"/>
          <w:szCs w:val="30"/>
          <w:u w:val="single"/>
        </w:rPr>
        <w:t xml:space="preserve"> </w:t>
      </w:r>
      <w:r w:rsidR="00583285">
        <w:rPr>
          <w:rFonts w:ascii="仿宋" w:eastAsia="仿宋" w:hAnsi="仿宋"/>
          <w:sz w:val="30"/>
          <w:szCs w:val="30"/>
          <w:u w:val="single"/>
        </w:rPr>
        <w:t>20</w:t>
      </w:r>
      <w:r>
        <w:rPr>
          <w:rFonts w:ascii="仿宋" w:eastAsia="仿宋" w:hAnsi="仿宋" w:hint="eastAsia"/>
          <w:sz w:val="30"/>
          <w:szCs w:val="30"/>
        </w:rPr>
        <w:t>日</w:t>
      </w:r>
      <w:r>
        <w:rPr>
          <w:rFonts w:ascii="仿宋" w:eastAsia="仿宋" w:hAnsi="仿宋" w:hint="eastAsia"/>
          <w:bCs/>
          <w:sz w:val="30"/>
          <w:szCs w:val="30"/>
        </w:rPr>
        <w:t>17:00</w:t>
      </w:r>
    </w:p>
    <w:p w14:paraId="73D22CF8" w14:textId="34FE0D1E"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（二）全部比价文件资料需装订成册、密封，并在密封处加盖本企业鲜章，若为邮寄请信封上注明项目名称和“在</w:t>
      </w:r>
      <w:r>
        <w:rPr>
          <w:rFonts w:ascii="仿宋" w:eastAsia="仿宋" w:hAnsi="仿宋" w:hint="eastAsia"/>
          <w:sz w:val="30"/>
          <w:szCs w:val="30"/>
          <w:u w:val="single"/>
        </w:rPr>
        <w:t>2024</w:t>
      </w:r>
      <w:r>
        <w:rPr>
          <w:rFonts w:ascii="仿宋" w:eastAsia="仿宋" w:hAnsi="仿宋" w:hint="eastAsia"/>
          <w:sz w:val="30"/>
          <w:szCs w:val="30"/>
        </w:rPr>
        <w:t>年</w:t>
      </w:r>
      <w:r>
        <w:rPr>
          <w:rFonts w:ascii="仿宋" w:eastAsia="仿宋" w:hAnsi="仿宋" w:hint="eastAsia"/>
          <w:sz w:val="30"/>
          <w:szCs w:val="30"/>
          <w:u w:val="single"/>
        </w:rPr>
        <w:t xml:space="preserve"> 2</w:t>
      </w:r>
      <w:r>
        <w:rPr>
          <w:rFonts w:ascii="仿宋" w:eastAsia="仿宋" w:hAnsi="仿宋" w:hint="eastAsia"/>
          <w:sz w:val="30"/>
          <w:szCs w:val="30"/>
        </w:rPr>
        <w:t>月</w:t>
      </w:r>
      <w:r>
        <w:rPr>
          <w:rFonts w:ascii="仿宋" w:eastAsia="仿宋" w:hAnsi="仿宋" w:hint="eastAsia"/>
          <w:sz w:val="30"/>
          <w:szCs w:val="30"/>
          <w:u w:val="single"/>
        </w:rPr>
        <w:t xml:space="preserve"> </w:t>
      </w:r>
      <w:r w:rsidR="00583285">
        <w:rPr>
          <w:rFonts w:ascii="仿宋" w:eastAsia="仿宋" w:hAnsi="仿宋"/>
          <w:sz w:val="30"/>
          <w:szCs w:val="30"/>
          <w:u w:val="single"/>
        </w:rPr>
        <w:t>20</w:t>
      </w:r>
      <w:r>
        <w:rPr>
          <w:rFonts w:ascii="仿宋" w:eastAsia="仿宋" w:hAnsi="仿宋"/>
          <w:sz w:val="30"/>
          <w:szCs w:val="30"/>
          <w:u w:val="single"/>
        </w:rPr>
        <w:t xml:space="preserve"> </w:t>
      </w:r>
      <w:r>
        <w:rPr>
          <w:rFonts w:ascii="仿宋" w:eastAsia="仿宋" w:hAnsi="仿宋" w:hint="eastAsia"/>
          <w:sz w:val="30"/>
          <w:szCs w:val="30"/>
        </w:rPr>
        <w:t>日</w:t>
      </w:r>
      <w:r>
        <w:rPr>
          <w:rFonts w:ascii="仿宋" w:eastAsia="仿宋" w:hAnsi="仿宋" w:hint="eastAsia"/>
          <w:bCs/>
          <w:sz w:val="30"/>
          <w:szCs w:val="30"/>
        </w:rPr>
        <w:t>17时00分前不得启封”的字样。</w:t>
      </w:r>
    </w:p>
    <w:p w14:paraId="61142CE3"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（三）误发、迟发、非纸质方式发送询价文件或询价文件无公章</w:t>
      </w:r>
      <w:r>
        <w:rPr>
          <w:rFonts w:ascii="仿宋" w:eastAsia="仿宋" w:hAnsi="仿宋" w:hint="eastAsia"/>
          <w:bCs/>
          <w:sz w:val="30"/>
          <w:szCs w:val="30"/>
        </w:rPr>
        <w:lastRenderedPageBreak/>
        <w:t>的，视为无效资料。</w:t>
      </w:r>
    </w:p>
    <w:p w14:paraId="5E0AF7F9"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65D800CB"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Pr>
          <w:rFonts w:ascii="宋体" w:hAnsi="宋体" w:hint="eastAsia"/>
          <w:spacing w:val="12"/>
          <w:sz w:val="28"/>
          <w:szCs w:val="28"/>
        </w:rPr>
        <w:t xml:space="preserve">赵女士 </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2AA356D2"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57467F6B"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46931080"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12ECD62B"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Pr>
          <w:rFonts w:ascii="宋体" w:hAnsi="宋体" w:hint="eastAsia"/>
          <w:spacing w:val="12"/>
          <w:sz w:val="28"/>
          <w:szCs w:val="28"/>
        </w:rPr>
        <w:t>赵女士</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22E0F708" w14:textId="77777777" w:rsidR="00DB18A2" w:rsidRDefault="00DB18A2">
      <w:pPr>
        <w:spacing w:line="560" w:lineRule="exact"/>
        <w:rPr>
          <w:rFonts w:ascii="仿宋" w:eastAsia="仿宋" w:hAnsi="仿宋"/>
          <w:sz w:val="30"/>
          <w:szCs w:val="30"/>
        </w:rPr>
      </w:pPr>
    </w:p>
    <w:p w14:paraId="2B71A55B" w14:textId="4744CC73"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1E1576B" w14:textId="35F82BB6"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二0二</w:t>
      </w:r>
      <w:r>
        <w:rPr>
          <w:rFonts w:ascii="仿宋" w:eastAsia="仿宋" w:hAnsi="仿宋" w:hint="eastAsia"/>
          <w:sz w:val="30"/>
          <w:szCs w:val="30"/>
          <w:u w:val="single"/>
        </w:rPr>
        <w:t xml:space="preserve"> 四</w:t>
      </w:r>
      <w:r>
        <w:rPr>
          <w:rFonts w:ascii="仿宋" w:eastAsia="仿宋" w:hAnsi="仿宋" w:hint="eastAsia"/>
          <w:sz w:val="30"/>
          <w:szCs w:val="30"/>
        </w:rPr>
        <w:t>年</w:t>
      </w:r>
      <w:r>
        <w:rPr>
          <w:rFonts w:ascii="仿宋" w:eastAsia="仿宋" w:hAnsi="仿宋" w:hint="eastAsia"/>
          <w:sz w:val="30"/>
          <w:szCs w:val="30"/>
          <w:u w:val="single"/>
        </w:rPr>
        <w:t xml:space="preserve"> </w:t>
      </w:r>
      <w:r w:rsidR="001805A5">
        <w:rPr>
          <w:rFonts w:ascii="仿宋" w:eastAsia="仿宋" w:hAnsi="仿宋" w:hint="eastAsia"/>
          <w:sz w:val="30"/>
          <w:szCs w:val="30"/>
          <w:u w:val="single"/>
        </w:rPr>
        <w:t>二</w:t>
      </w:r>
      <w:r>
        <w:rPr>
          <w:rFonts w:ascii="仿宋" w:eastAsia="仿宋" w:hAnsi="仿宋" w:hint="eastAsia"/>
          <w:sz w:val="30"/>
          <w:szCs w:val="30"/>
        </w:rPr>
        <w:t>月</w:t>
      </w:r>
      <w:r>
        <w:rPr>
          <w:rFonts w:ascii="仿宋" w:eastAsia="仿宋" w:hAnsi="仿宋" w:hint="eastAsia"/>
          <w:sz w:val="30"/>
          <w:szCs w:val="30"/>
          <w:u w:val="single"/>
        </w:rPr>
        <w:t xml:space="preserve"> </w:t>
      </w:r>
      <w:r w:rsidR="001805A5">
        <w:rPr>
          <w:rFonts w:ascii="仿宋" w:eastAsia="仿宋" w:hAnsi="仿宋" w:hint="eastAsia"/>
          <w:sz w:val="30"/>
          <w:szCs w:val="30"/>
          <w:u w:val="single"/>
        </w:rPr>
        <w:t>一</w:t>
      </w:r>
      <w:r>
        <w:rPr>
          <w:rFonts w:ascii="仿宋" w:eastAsia="仿宋" w:hAnsi="仿宋" w:hint="eastAsia"/>
          <w:sz w:val="30"/>
          <w:szCs w:val="30"/>
        </w:rPr>
        <w:t>日</w:t>
      </w:r>
    </w:p>
    <w:p w14:paraId="7CE38905" w14:textId="77777777" w:rsidR="00DB18A2" w:rsidRDefault="00DB18A2">
      <w:pPr>
        <w:spacing w:line="540" w:lineRule="exact"/>
        <w:ind w:firstLineChars="200" w:firstLine="560"/>
        <w:rPr>
          <w:rFonts w:asciiTheme="majorEastAsia" w:eastAsiaTheme="majorEastAsia" w:hAnsiTheme="majorEastAsia"/>
          <w:bCs/>
          <w:sz w:val="28"/>
          <w:szCs w:val="28"/>
        </w:rPr>
      </w:pPr>
    </w:p>
    <w:p w14:paraId="400C8D43" w14:textId="77777777" w:rsidR="00DB18A2" w:rsidRDefault="00DB18A2">
      <w:pPr>
        <w:spacing w:line="540" w:lineRule="exact"/>
        <w:ind w:firstLineChars="200" w:firstLine="560"/>
        <w:rPr>
          <w:rFonts w:asciiTheme="majorEastAsia" w:eastAsiaTheme="majorEastAsia" w:hAnsiTheme="majorEastAsia"/>
          <w:bCs/>
          <w:sz w:val="28"/>
          <w:szCs w:val="28"/>
        </w:rPr>
      </w:pPr>
    </w:p>
    <w:p w14:paraId="3C941456" w14:textId="77777777" w:rsidR="00DB18A2" w:rsidRDefault="00DB18A2">
      <w:pPr>
        <w:spacing w:line="540" w:lineRule="exact"/>
        <w:ind w:firstLineChars="200" w:firstLine="560"/>
        <w:rPr>
          <w:rFonts w:asciiTheme="majorEastAsia" w:eastAsiaTheme="majorEastAsia" w:hAnsiTheme="majorEastAsia"/>
          <w:bCs/>
          <w:sz w:val="28"/>
          <w:szCs w:val="28"/>
        </w:rPr>
      </w:pPr>
    </w:p>
    <w:p w14:paraId="17DD0EA5" w14:textId="77777777" w:rsidR="00DB18A2" w:rsidRDefault="00DB18A2">
      <w:pPr>
        <w:spacing w:line="540" w:lineRule="exact"/>
        <w:ind w:firstLineChars="200" w:firstLine="560"/>
        <w:rPr>
          <w:rFonts w:asciiTheme="majorEastAsia" w:eastAsiaTheme="majorEastAsia" w:hAnsiTheme="majorEastAsia"/>
          <w:bCs/>
          <w:sz w:val="28"/>
          <w:szCs w:val="28"/>
        </w:rPr>
      </w:pPr>
    </w:p>
    <w:p w14:paraId="16879CE5" w14:textId="77777777" w:rsidR="00DB18A2" w:rsidRDefault="00DB18A2">
      <w:pPr>
        <w:spacing w:line="540" w:lineRule="exact"/>
        <w:ind w:firstLineChars="200" w:firstLine="560"/>
        <w:rPr>
          <w:rFonts w:asciiTheme="majorEastAsia" w:eastAsiaTheme="majorEastAsia" w:hAnsiTheme="majorEastAsia"/>
          <w:bCs/>
          <w:sz w:val="28"/>
          <w:szCs w:val="28"/>
        </w:rPr>
      </w:pPr>
    </w:p>
    <w:p w14:paraId="6B9AC592" w14:textId="77777777" w:rsidR="00DB18A2" w:rsidRDefault="00DB18A2">
      <w:pPr>
        <w:spacing w:line="540" w:lineRule="exact"/>
        <w:ind w:firstLineChars="200" w:firstLine="560"/>
        <w:rPr>
          <w:rFonts w:asciiTheme="majorEastAsia" w:eastAsiaTheme="majorEastAsia" w:hAnsiTheme="majorEastAsia"/>
          <w:bCs/>
          <w:sz w:val="28"/>
          <w:szCs w:val="28"/>
        </w:rPr>
      </w:pPr>
    </w:p>
    <w:p w14:paraId="2B9A5DB6" w14:textId="77777777" w:rsidR="00DB18A2" w:rsidRDefault="00DB18A2">
      <w:pPr>
        <w:spacing w:line="540" w:lineRule="exact"/>
        <w:ind w:firstLineChars="200" w:firstLine="560"/>
        <w:rPr>
          <w:rFonts w:asciiTheme="majorEastAsia" w:eastAsiaTheme="majorEastAsia" w:hAnsiTheme="majorEastAsia"/>
          <w:bCs/>
          <w:sz w:val="28"/>
          <w:szCs w:val="28"/>
        </w:rPr>
      </w:pPr>
    </w:p>
    <w:p w14:paraId="5C09E9B4" w14:textId="77777777" w:rsidR="00DB18A2" w:rsidRDefault="00DB18A2">
      <w:pPr>
        <w:spacing w:line="540" w:lineRule="exact"/>
        <w:ind w:firstLineChars="200" w:firstLine="560"/>
        <w:rPr>
          <w:rFonts w:asciiTheme="majorEastAsia" w:eastAsiaTheme="majorEastAsia" w:hAnsiTheme="majorEastAsia"/>
          <w:bCs/>
          <w:sz w:val="28"/>
          <w:szCs w:val="28"/>
        </w:rPr>
      </w:pPr>
    </w:p>
    <w:p w14:paraId="03578F63" w14:textId="77777777" w:rsidR="00DB18A2" w:rsidRDefault="00DB18A2">
      <w:pPr>
        <w:spacing w:line="540" w:lineRule="exact"/>
        <w:ind w:firstLineChars="200" w:firstLine="560"/>
        <w:rPr>
          <w:rFonts w:asciiTheme="majorEastAsia" w:eastAsiaTheme="majorEastAsia" w:hAnsiTheme="majorEastAsia"/>
          <w:bCs/>
          <w:sz w:val="28"/>
          <w:szCs w:val="28"/>
        </w:rPr>
      </w:pPr>
    </w:p>
    <w:p w14:paraId="51247925" w14:textId="77777777" w:rsidR="00DB18A2" w:rsidRDefault="00DB18A2">
      <w:pPr>
        <w:spacing w:line="540" w:lineRule="exact"/>
        <w:ind w:firstLineChars="200" w:firstLine="560"/>
        <w:rPr>
          <w:rFonts w:asciiTheme="majorEastAsia" w:eastAsiaTheme="majorEastAsia" w:hAnsiTheme="majorEastAsia"/>
          <w:bCs/>
          <w:sz w:val="28"/>
          <w:szCs w:val="28"/>
        </w:rPr>
      </w:pPr>
    </w:p>
    <w:p w14:paraId="7F485269" w14:textId="77777777" w:rsidR="00DB18A2" w:rsidRDefault="00DB18A2">
      <w:pPr>
        <w:spacing w:line="540" w:lineRule="exact"/>
        <w:ind w:firstLineChars="200" w:firstLine="560"/>
        <w:rPr>
          <w:rFonts w:asciiTheme="majorEastAsia" w:eastAsiaTheme="majorEastAsia" w:hAnsiTheme="majorEastAsia"/>
          <w:bCs/>
          <w:sz w:val="28"/>
          <w:szCs w:val="28"/>
        </w:rPr>
      </w:pPr>
    </w:p>
    <w:p w14:paraId="148E7B69" w14:textId="77777777" w:rsidR="00DB18A2" w:rsidRDefault="00DB18A2">
      <w:pPr>
        <w:spacing w:line="540" w:lineRule="exact"/>
        <w:ind w:firstLineChars="200" w:firstLine="560"/>
        <w:rPr>
          <w:rFonts w:asciiTheme="majorEastAsia" w:eastAsiaTheme="majorEastAsia" w:hAnsiTheme="majorEastAsia"/>
          <w:bCs/>
          <w:sz w:val="28"/>
          <w:szCs w:val="28"/>
        </w:rPr>
      </w:pPr>
    </w:p>
    <w:p w14:paraId="392128F6" w14:textId="77777777" w:rsidR="00DB18A2" w:rsidRDefault="00DB18A2">
      <w:pPr>
        <w:spacing w:line="540" w:lineRule="exact"/>
        <w:ind w:firstLineChars="200" w:firstLine="560"/>
        <w:rPr>
          <w:rFonts w:asciiTheme="majorEastAsia" w:eastAsiaTheme="majorEastAsia" w:hAnsiTheme="majorEastAsia"/>
          <w:bCs/>
          <w:sz w:val="28"/>
          <w:szCs w:val="28"/>
        </w:rPr>
      </w:pPr>
    </w:p>
    <w:p w14:paraId="482D3996" w14:textId="77777777" w:rsidR="00DB18A2" w:rsidRDefault="00DB18A2">
      <w:pPr>
        <w:spacing w:line="540" w:lineRule="exact"/>
        <w:ind w:firstLineChars="200" w:firstLine="560"/>
        <w:rPr>
          <w:rFonts w:asciiTheme="majorEastAsia" w:eastAsiaTheme="majorEastAsia" w:hAnsiTheme="majorEastAsia"/>
          <w:bCs/>
          <w:sz w:val="28"/>
          <w:szCs w:val="28"/>
        </w:rPr>
      </w:pPr>
    </w:p>
    <w:p w14:paraId="0A070FA1" w14:textId="77777777" w:rsidR="00DB18A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0" w:name="_Hlk121988996"/>
      <w:r>
        <w:rPr>
          <w:rFonts w:ascii="方正小标宋简体" w:eastAsia="方正小标宋简体" w:hAnsi="仿宋" w:hint="eastAsia"/>
          <w:sz w:val="36"/>
          <w:szCs w:val="36"/>
        </w:rPr>
        <w:t>供应商须知</w:t>
      </w:r>
      <w:bookmarkEnd w:id="0"/>
    </w:p>
    <w:p w14:paraId="4BEF48B0" w14:textId="77777777" w:rsidR="00DB18A2"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DB18A2" w14:paraId="7F0DF8D5" w14:textId="77777777">
        <w:trPr>
          <w:trHeight w:val="409"/>
          <w:jc w:val="center"/>
        </w:trPr>
        <w:tc>
          <w:tcPr>
            <w:tcW w:w="776" w:type="dxa"/>
            <w:tcBorders>
              <w:top w:val="single" w:sz="4" w:space="0" w:color="auto"/>
              <w:bottom w:val="single" w:sz="4" w:space="0" w:color="auto"/>
              <w:right w:val="single" w:sz="4" w:space="0" w:color="auto"/>
            </w:tcBorders>
            <w:vAlign w:val="center"/>
          </w:tcPr>
          <w:p w14:paraId="35C4606E" w14:textId="77777777" w:rsidR="00DB18A2"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9B4234B" w14:textId="77777777" w:rsidR="00DB18A2"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1EBACB17" w14:textId="77777777" w:rsidR="00DB18A2"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DB18A2" w14:paraId="46E4DD01" w14:textId="77777777">
        <w:trPr>
          <w:trHeight w:val="570"/>
          <w:jc w:val="center"/>
        </w:trPr>
        <w:tc>
          <w:tcPr>
            <w:tcW w:w="776" w:type="dxa"/>
            <w:tcBorders>
              <w:top w:val="single" w:sz="4" w:space="0" w:color="auto"/>
              <w:bottom w:val="single" w:sz="4" w:space="0" w:color="auto"/>
              <w:right w:val="single" w:sz="4" w:space="0" w:color="auto"/>
            </w:tcBorders>
            <w:vAlign w:val="center"/>
          </w:tcPr>
          <w:p w14:paraId="56100E85" w14:textId="77777777" w:rsidR="00DB18A2"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4109E9FF" w14:textId="77777777" w:rsidR="00DB18A2"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3462A1C5" w14:textId="77777777" w:rsidR="00DB18A2"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DB18A2" w14:paraId="0AFA788A" w14:textId="77777777">
        <w:trPr>
          <w:trHeight w:val="570"/>
          <w:jc w:val="center"/>
        </w:trPr>
        <w:tc>
          <w:tcPr>
            <w:tcW w:w="776" w:type="dxa"/>
            <w:tcBorders>
              <w:top w:val="single" w:sz="4" w:space="0" w:color="auto"/>
              <w:bottom w:val="single" w:sz="4" w:space="0" w:color="auto"/>
              <w:right w:val="single" w:sz="4" w:space="0" w:color="auto"/>
            </w:tcBorders>
            <w:vAlign w:val="center"/>
          </w:tcPr>
          <w:p w14:paraId="54FF526B" w14:textId="77777777" w:rsidR="00DB18A2" w:rsidRDefault="00000000">
            <w:pPr>
              <w:snapToGrid w:val="0"/>
              <w:spacing w:line="540" w:lineRule="exact"/>
              <w:jc w:val="center"/>
              <w:rPr>
                <w:rFonts w:ascii="仿宋" w:eastAsia="仿宋" w:hAnsi="仿宋"/>
                <w:color w:val="FF0000"/>
                <w:sz w:val="28"/>
                <w:szCs w:val="28"/>
              </w:rPr>
            </w:pPr>
            <w:r>
              <w:rPr>
                <w:rFonts w:ascii="仿宋" w:eastAsia="仿宋" w:hAnsi="仿宋" w:hint="eastAsia"/>
                <w:color w:val="FF0000"/>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6209B1A7" w14:textId="77777777" w:rsidR="00DB18A2"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是否接受中间商</w:t>
            </w:r>
          </w:p>
          <w:p w14:paraId="28F14B41" w14:textId="77777777" w:rsidR="00DB18A2"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4BE0D28E" w14:textId="77777777" w:rsidR="00DB18A2" w:rsidRDefault="00000000">
            <w:pPr>
              <w:snapToGrid w:val="0"/>
              <w:spacing w:line="400" w:lineRule="exact"/>
              <w:rPr>
                <w:rFonts w:ascii="仿宋" w:eastAsia="仿宋" w:hAnsi="仿宋"/>
                <w:color w:val="FF0000"/>
                <w:sz w:val="28"/>
                <w:szCs w:val="28"/>
              </w:rPr>
            </w:pPr>
            <w:r>
              <w:rPr>
                <w:rFonts w:ascii="MS Gothic" w:eastAsia="MS Gothic" w:hAnsi="MS Gothic" w:cs="MS Gothic" w:hint="eastAsia"/>
                <w:color w:val="FF0000"/>
                <w:sz w:val="28"/>
                <w:szCs w:val="28"/>
              </w:rPr>
              <w:t>☑</w:t>
            </w:r>
            <w:r>
              <w:rPr>
                <w:rFonts w:ascii="仿宋" w:eastAsia="仿宋" w:hAnsi="仿宋" w:hint="eastAsia"/>
                <w:color w:val="FF0000"/>
                <w:sz w:val="28"/>
                <w:szCs w:val="28"/>
              </w:rPr>
              <w:t>不接受          □接受</w:t>
            </w:r>
          </w:p>
        </w:tc>
      </w:tr>
      <w:tr w:rsidR="00DB18A2" w14:paraId="1D16116A" w14:textId="77777777">
        <w:trPr>
          <w:trHeight w:val="280"/>
          <w:jc w:val="center"/>
        </w:trPr>
        <w:tc>
          <w:tcPr>
            <w:tcW w:w="776" w:type="dxa"/>
            <w:tcBorders>
              <w:top w:val="single" w:sz="4" w:space="0" w:color="auto"/>
              <w:bottom w:val="single" w:sz="4" w:space="0" w:color="auto"/>
              <w:right w:val="single" w:sz="4" w:space="0" w:color="auto"/>
            </w:tcBorders>
            <w:vAlign w:val="center"/>
          </w:tcPr>
          <w:p w14:paraId="45EF0FA3"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7F37C152" w14:textId="77777777" w:rsidR="00DB18A2"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19005037" w14:textId="77777777" w:rsidR="00DB18A2"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C121756" w14:textId="77777777" w:rsidR="00DB18A2"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DB18A2" w14:paraId="0C3869C7" w14:textId="77777777">
        <w:trPr>
          <w:trHeight w:val="386"/>
          <w:jc w:val="center"/>
        </w:trPr>
        <w:tc>
          <w:tcPr>
            <w:tcW w:w="776" w:type="dxa"/>
            <w:tcBorders>
              <w:top w:val="single" w:sz="4" w:space="0" w:color="auto"/>
              <w:bottom w:val="single" w:sz="4" w:space="0" w:color="auto"/>
              <w:right w:val="single" w:sz="4" w:space="0" w:color="auto"/>
            </w:tcBorders>
            <w:vAlign w:val="center"/>
          </w:tcPr>
          <w:p w14:paraId="72A6DACF"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06252619"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5A3339F6" w14:textId="77777777" w:rsidR="00DB18A2"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7A438B00" w14:textId="77777777" w:rsidR="00DB18A2"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DB18A2" w14:paraId="78CE0045" w14:textId="77777777">
        <w:trPr>
          <w:trHeight w:val="530"/>
          <w:jc w:val="center"/>
        </w:trPr>
        <w:tc>
          <w:tcPr>
            <w:tcW w:w="776" w:type="dxa"/>
            <w:tcBorders>
              <w:top w:val="single" w:sz="4" w:space="0" w:color="auto"/>
              <w:bottom w:val="single" w:sz="4" w:space="0" w:color="auto"/>
              <w:right w:val="single" w:sz="4" w:space="0" w:color="auto"/>
            </w:tcBorders>
            <w:vAlign w:val="center"/>
          </w:tcPr>
          <w:p w14:paraId="6B3EA49F"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D3E63D7"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3D892784"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51BDC8D2" w14:textId="77777777" w:rsidR="00DB18A2"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DB18A2" w14:paraId="0BEC2FE3" w14:textId="77777777">
        <w:trPr>
          <w:trHeight w:val="718"/>
          <w:jc w:val="center"/>
        </w:trPr>
        <w:tc>
          <w:tcPr>
            <w:tcW w:w="776" w:type="dxa"/>
            <w:tcBorders>
              <w:top w:val="single" w:sz="4" w:space="0" w:color="auto"/>
              <w:bottom w:val="single" w:sz="4" w:space="0" w:color="auto"/>
              <w:right w:val="single" w:sz="4" w:space="0" w:color="auto"/>
            </w:tcBorders>
            <w:vAlign w:val="center"/>
          </w:tcPr>
          <w:p w14:paraId="11ED4B0F"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76538D1"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14196DF" w14:textId="77777777" w:rsidR="00DB18A2"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C45C6E6" w14:textId="77777777" w:rsidR="00DB18A2" w:rsidRDefault="00000000">
            <w:pPr>
              <w:snapToGrid w:val="0"/>
              <w:spacing w:line="400" w:lineRule="exact"/>
              <w:rPr>
                <w:rFonts w:ascii="仿宋" w:eastAsia="仿宋" w:hAnsi="仿宋" w:cs="仿宋_GB2312"/>
                <w:kern w:val="0"/>
                <w:sz w:val="28"/>
                <w:szCs w:val="28"/>
              </w:rPr>
            </w:pPr>
            <w:r>
              <w:rPr>
                <w:rFonts w:ascii="宋体" w:hAnsi="宋体" w:cs="宋体" w:hint="eastAsia"/>
                <w:kern w:val="0"/>
                <w:sz w:val="28"/>
                <w:szCs w:val="28"/>
              </w:rPr>
              <w:t>报价文件由</w:t>
            </w:r>
            <w:r>
              <w:rPr>
                <w:rFonts w:ascii="宋体" w:hAnsi="宋体" w:cs="仿宋_GB2312" w:hint="eastAsia"/>
                <w:kern w:val="0"/>
                <w:sz w:val="28"/>
                <w:szCs w:val="28"/>
              </w:rPr>
              <w:t>正副本</w:t>
            </w:r>
            <w:r>
              <w:rPr>
                <w:rFonts w:ascii="宋体" w:hAnsi="宋体" w:cs="宋体" w:hint="eastAsia"/>
                <w:kern w:val="0"/>
                <w:sz w:val="28"/>
                <w:szCs w:val="28"/>
              </w:rPr>
              <w:t xml:space="preserve">  2 份（</w:t>
            </w:r>
            <w:r>
              <w:rPr>
                <w:rFonts w:ascii="宋体" w:hAnsi="宋体" w:cs="宋体" w:hint="eastAsia"/>
                <w:color w:val="FF0000"/>
                <w:kern w:val="0"/>
                <w:sz w:val="28"/>
                <w:szCs w:val="28"/>
              </w:rPr>
              <w:t>注明增值税专用发票的抵扣税额</w:t>
            </w:r>
            <w:r>
              <w:rPr>
                <w:rFonts w:ascii="宋体" w:hAnsi="宋体" w:cs="宋体" w:hint="eastAsia"/>
                <w:kern w:val="0"/>
                <w:sz w:val="28"/>
                <w:szCs w:val="28"/>
              </w:rPr>
              <w:t>）</w:t>
            </w:r>
          </w:p>
        </w:tc>
      </w:tr>
      <w:tr w:rsidR="00DB18A2" w14:paraId="73238BCE" w14:textId="77777777">
        <w:trPr>
          <w:trHeight w:val="701"/>
          <w:jc w:val="center"/>
        </w:trPr>
        <w:tc>
          <w:tcPr>
            <w:tcW w:w="776" w:type="dxa"/>
            <w:tcBorders>
              <w:top w:val="single" w:sz="4" w:space="0" w:color="auto"/>
              <w:bottom w:val="single" w:sz="4" w:space="0" w:color="auto"/>
              <w:right w:val="single" w:sz="4" w:space="0" w:color="auto"/>
            </w:tcBorders>
            <w:vAlign w:val="center"/>
          </w:tcPr>
          <w:p w14:paraId="7EF5D221"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378B44CF"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4DB86BF" w14:textId="77777777" w:rsidR="00DB18A2"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24CD4D84" w14:textId="77777777" w:rsidR="00DB18A2"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DB18A2" w14:paraId="6971ED69" w14:textId="77777777">
        <w:trPr>
          <w:trHeight w:val="701"/>
          <w:jc w:val="center"/>
        </w:trPr>
        <w:tc>
          <w:tcPr>
            <w:tcW w:w="776" w:type="dxa"/>
            <w:tcBorders>
              <w:top w:val="single" w:sz="4" w:space="0" w:color="auto"/>
              <w:bottom w:val="single" w:sz="4" w:space="0" w:color="auto"/>
              <w:right w:val="single" w:sz="4" w:space="0" w:color="auto"/>
            </w:tcBorders>
            <w:vAlign w:val="center"/>
          </w:tcPr>
          <w:p w14:paraId="35B74949"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53833B47"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6C85F0C0" w14:textId="77777777" w:rsidR="00DB18A2"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项目完成收到报告及发票后</w:t>
            </w:r>
            <w:r>
              <w:rPr>
                <w:rFonts w:ascii="宋体" w:hAnsi="宋体" w:cs="宋体" w:hint="eastAsia"/>
                <w:kern w:val="0"/>
                <w:sz w:val="28"/>
                <w:szCs w:val="28"/>
              </w:rPr>
              <w:t>次月末转帐</w:t>
            </w:r>
          </w:p>
        </w:tc>
      </w:tr>
      <w:tr w:rsidR="00DB18A2" w14:paraId="387FAF1D" w14:textId="77777777">
        <w:trPr>
          <w:trHeight w:val="832"/>
          <w:jc w:val="center"/>
        </w:trPr>
        <w:tc>
          <w:tcPr>
            <w:tcW w:w="776" w:type="dxa"/>
            <w:tcBorders>
              <w:top w:val="single" w:sz="4" w:space="0" w:color="auto"/>
              <w:bottom w:val="single" w:sz="4" w:space="0" w:color="auto"/>
              <w:right w:val="single" w:sz="4" w:space="0" w:color="auto"/>
            </w:tcBorders>
            <w:vAlign w:val="center"/>
          </w:tcPr>
          <w:p w14:paraId="52ADB221"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6C9785C9" w14:textId="77777777" w:rsidR="00DB18A2"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0BF45C25" w14:textId="77777777" w:rsidR="00DB18A2"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DB18A2" w14:paraId="6C628237" w14:textId="77777777">
        <w:trPr>
          <w:trHeight w:val="435"/>
          <w:jc w:val="center"/>
        </w:trPr>
        <w:tc>
          <w:tcPr>
            <w:tcW w:w="776" w:type="dxa"/>
            <w:tcBorders>
              <w:top w:val="single" w:sz="4" w:space="0" w:color="auto"/>
              <w:bottom w:val="single" w:sz="4" w:space="0" w:color="auto"/>
              <w:right w:val="single" w:sz="4" w:space="0" w:color="auto"/>
            </w:tcBorders>
            <w:vAlign w:val="center"/>
          </w:tcPr>
          <w:p w14:paraId="156DC3CE"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2EFD6844" w14:textId="77777777" w:rsidR="00DB18A2"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4A95B58B" w14:textId="77777777" w:rsidR="00DB18A2"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 xml:space="preserve">综合评价法 </w:t>
            </w:r>
            <w:r>
              <w:rPr>
                <w:rFonts w:ascii="仿宋" w:eastAsia="仿宋" w:hAnsi="仿宋" w:hint="eastAsia"/>
                <w:color w:val="auto"/>
                <w:sz w:val="28"/>
                <w:szCs w:val="28"/>
              </w:rPr>
              <w:t>选择合作供应商，原则上选择一家。</w:t>
            </w:r>
          </w:p>
        </w:tc>
      </w:tr>
      <w:tr w:rsidR="00DB18A2" w14:paraId="401DA2AD" w14:textId="77777777">
        <w:trPr>
          <w:trHeight w:val="435"/>
          <w:jc w:val="center"/>
        </w:trPr>
        <w:tc>
          <w:tcPr>
            <w:tcW w:w="776" w:type="dxa"/>
            <w:tcBorders>
              <w:top w:val="single" w:sz="4" w:space="0" w:color="auto"/>
              <w:bottom w:val="single" w:sz="4" w:space="0" w:color="auto"/>
              <w:right w:val="single" w:sz="4" w:space="0" w:color="auto"/>
            </w:tcBorders>
            <w:vAlign w:val="center"/>
          </w:tcPr>
          <w:p w14:paraId="1A2A6754"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67CAB1FE" w14:textId="77777777" w:rsidR="00DB18A2"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61B4B1E" w14:textId="77777777" w:rsidR="00DB18A2"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见第六部分 文件格式</w:t>
            </w:r>
            <w:r>
              <w:rPr>
                <w:rFonts w:ascii="楷体" w:eastAsia="楷体" w:hAnsi="楷体" w:cs="宋体" w:hint="eastAsia"/>
                <w:kern w:val="0"/>
                <w:sz w:val="28"/>
                <w:szCs w:val="28"/>
              </w:rPr>
              <w:t>（报价资料目录）</w:t>
            </w:r>
          </w:p>
        </w:tc>
      </w:tr>
    </w:tbl>
    <w:p w14:paraId="4BF6AC73"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51429D4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039997E6"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36650EDF" w14:textId="77777777" w:rsidR="00DB18A2" w:rsidRDefault="00000000">
      <w:pPr>
        <w:spacing w:line="560" w:lineRule="exact"/>
        <w:ind w:firstLineChars="200" w:firstLine="602"/>
        <w:rPr>
          <w:rFonts w:ascii="楷体" w:eastAsia="楷体" w:hAnsi="楷体"/>
          <w:b/>
          <w:color w:val="FF0000"/>
          <w:sz w:val="30"/>
          <w:szCs w:val="30"/>
        </w:rPr>
      </w:pPr>
      <w:r>
        <w:rPr>
          <w:rFonts w:ascii="仿宋" w:eastAsia="仿宋" w:hAnsi="仿宋" w:hint="eastAsia"/>
          <w:b/>
          <w:color w:val="FF0000"/>
          <w:sz w:val="30"/>
          <w:szCs w:val="30"/>
        </w:rPr>
        <w:t>四、下列情况将被视为无效报价文件</w:t>
      </w:r>
      <w:r>
        <w:rPr>
          <w:rFonts w:ascii="楷体" w:eastAsia="楷体" w:hAnsi="楷体" w:hint="eastAsia"/>
          <w:b/>
          <w:color w:val="FF0000"/>
          <w:sz w:val="30"/>
          <w:szCs w:val="30"/>
        </w:rPr>
        <w:t>：</w:t>
      </w:r>
    </w:p>
    <w:p w14:paraId="5DF86351"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（一）报价文件未在规定时间内送达指定地点；</w:t>
      </w:r>
    </w:p>
    <w:p w14:paraId="1D070041"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30A191A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415EB8C5"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（四）供应商擅自改变项目名称、标准的；</w:t>
      </w:r>
    </w:p>
    <w:p w14:paraId="69E3415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4E4FB141"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624FD8FD" w14:textId="77777777" w:rsidR="00DB18A2" w:rsidRDefault="00000000">
      <w:pPr>
        <w:spacing w:line="560" w:lineRule="exact"/>
        <w:ind w:firstLineChars="200" w:firstLine="600"/>
        <w:rPr>
          <w:rFonts w:ascii="仿宋" w:eastAsia="仿宋" w:hAnsi="仿宋"/>
          <w:color w:val="000000"/>
          <w:sz w:val="30"/>
          <w:szCs w:val="30"/>
        </w:rPr>
      </w:pPr>
      <w:r>
        <w:rPr>
          <w:rFonts w:ascii="仿宋" w:eastAsia="仿宋" w:hAnsi="仿宋" w:hint="eastAsia"/>
          <w:sz w:val="30"/>
          <w:szCs w:val="30"/>
        </w:rPr>
        <w:t>（七</w:t>
      </w:r>
      <w:r>
        <w:rPr>
          <w:rFonts w:ascii="仿宋" w:eastAsia="仿宋" w:hAnsi="仿宋" w:hint="eastAsia"/>
          <w:color w:val="000000"/>
          <w:sz w:val="30"/>
          <w:szCs w:val="30"/>
        </w:rPr>
        <w:t>）法律、法规规定的其他无效情况；</w:t>
      </w:r>
    </w:p>
    <w:p w14:paraId="2C443B9A" w14:textId="35643729" w:rsidR="00DB18A2" w:rsidRDefault="00000000">
      <w:pPr>
        <w:spacing w:line="560" w:lineRule="exact"/>
        <w:ind w:firstLineChars="200" w:firstLine="602"/>
        <w:rPr>
          <w:rFonts w:ascii="仿宋" w:eastAsia="仿宋" w:hAnsi="仿宋"/>
          <w:b/>
          <w:color w:val="FF0000"/>
          <w:sz w:val="30"/>
          <w:szCs w:val="30"/>
        </w:rPr>
      </w:pPr>
      <w:r>
        <w:rPr>
          <w:rFonts w:ascii="仿宋" w:eastAsia="仿宋" w:hAnsi="仿宋" w:hint="eastAsia"/>
          <w:b/>
          <w:color w:val="FF0000"/>
          <w:sz w:val="30"/>
          <w:szCs w:val="30"/>
        </w:rPr>
        <w:t>（八）供应商未按“第六部分”文件格式要求，提供天眼查官网查询的“工商信息”页面截图（须盖公章）；或经我司查询供应商存在“无实缴资本”、“无参保人员”、“无生产经营场所”等“三无”情形之一的。</w:t>
      </w:r>
    </w:p>
    <w:p w14:paraId="50AF46A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五、评审工作按照恒达公司内部供应商评审管理相关规定执行。</w:t>
      </w:r>
    </w:p>
    <w:p w14:paraId="6F3762D7"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D7C5F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供应商拒不进行澄清、说明、补正的，或者不能在规定时间内作出书面澄清、说明、补正的，询价小组将否决其报价。</w:t>
      </w:r>
    </w:p>
    <w:p w14:paraId="02D1A7DD"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40217FA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（一）出现影响采购公正的违法、违规行为的；</w:t>
      </w:r>
    </w:p>
    <w:p w14:paraId="602C3178"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1A72B1B9"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3D18B39D"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77AF6AB8"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八、评审细则及标准</w:t>
      </w:r>
    </w:p>
    <w:p w14:paraId="1F9E092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0CD13399"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50B52AA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51333498"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34758DD3"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1CCEB2F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40B57DDC" w14:textId="77777777" w:rsidR="00DB18A2" w:rsidRDefault="00DB18A2">
      <w:pPr>
        <w:spacing w:line="540" w:lineRule="exact"/>
        <w:rPr>
          <w:rFonts w:ascii="仿宋" w:eastAsia="仿宋" w:hAnsi="仿宋"/>
          <w:sz w:val="30"/>
          <w:szCs w:val="30"/>
        </w:rPr>
      </w:pPr>
    </w:p>
    <w:p w14:paraId="0DAA349F" w14:textId="77777777" w:rsidR="00DB18A2" w:rsidRDefault="00DB18A2">
      <w:pPr>
        <w:spacing w:line="540" w:lineRule="exact"/>
        <w:rPr>
          <w:rFonts w:ascii="仿宋" w:eastAsia="仿宋" w:hAnsi="仿宋"/>
          <w:sz w:val="30"/>
          <w:szCs w:val="30"/>
        </w:rPr>
      </w:pPr>
    </w:p>
    <w:p w14:paraId="55B1671E" w14:textId="77777777" w:rsidR="00DB18A2" w:rsidRDefault="00DB18A2">
      <w:pPr>
        <w:spacing w:line="540" w:lineRule="exact"/>
        <w:rPr>
          <w:rFonts w:ascii="仿宋" w:eastAsia="仿宋" w:hAnsi="仿宋"/>
          <w:sz w:val="30"/>
          <w:szCs w:val="30"/>
        </w:rPr>
      </w:pPr>
    </w:p>
    <w:p w14:paraId="11CDBBF3" w14:textId="77777777" w:rsidR="00DB18A2" w:rsidRDefault="00DB18A2">
      <w:pPr>
        <w:spacing w:line="540" w:lineRule="exact"/>
        <w:rPr>
          <w:rFonts w:ascii="仿宋" w:eastAsia="仿宋" w:hAnsi="仿宋"/>
          <w:sz w:val="30"/>
          <w:szCs w:val="30"/>
        </w:rPr>
      </w:pPr>
    </w:p>
    <w:p w14:paraId="1CB008C9" w14:textId="77777777" w:rsidR="00DB18A2" w:rsidRDefault="00DB18A2">
      <w:pPr>
        <w:spacing w:line="540" w:lineRule="exact"/>
        <w:rPr>
          <w:rFonts w:ascii="仿宋" w:eastAsia="仿宋" w:hAnsi="仿宋"/>
          <w:sz w:val="30"/>
          <w:szCs w:val="30"/>
        </w:rPr>
      </w:pPr>
    </w:p>
    <w:p w14:paraId="284DC0A4" w14:textId="77777777" w:rsidR="00DB18A2" w:rsidRDefault="00DB18A2">
      <w:pPr>
        <w:spacing w:line="540" w:lineRule="exact"/>
        <w:rPr>
          <w:rFonts w:ascii="仿宋" w:eastAsia="仿宋" w:hAnsi="仿宋"/>
          <w:sz w:val="30"/>
          <w:szCs w:val="30"/>
        </w:rPr>
      </w:pPr>
    </w:p>
    <w:p w14:paraId="49E42134" w14:textId="77777777" w:rsidR="00DB18A2" w:rsidRDefault="00DB18A2">
      <w:pPr>
        <w:spacing w:line="540" w:lineRule="exact"/>
        <w:rPr>
          <w:rFonts w:ascii="仿宋" w:eastAsia="仿宋" w:hAnsi="仿宋"/>
          <w:sz w:val="30"/>
          <w:szCs w:val="30"/>
        </w:rPr>
      </w:pPr>
    </w:p>
    <w:p w14:paraId="4FDAA89F" w14:textId="77777777" w:rsidR="00DB18A2" w:rsidRDefault="00DB18A2">
      <w:pPr>
        <w:spacing w:line="540" w:lineRule="exact"/>
        <w:rPr>
          <w:rFonts w:ascii="仿宋" w:eastAsia="仿宋" w:hAnsi="仿宋"/>
          <w:sz w:val="30"/>
          <w:szCs w:val="30"/>
        </w:rPr>
      </w:pPr>
    </w:p>
    <w:p w14:paraId="1283C8B6" w14:textId="77777777" w:rsidR="00DB18A2" w:rsidRDefault="00000000">
      <w:pPr>
        <w:pStyle w:val="a9"/>
        <w:spacing w:line="520" w:lineRule="exact"/>
        <w:ind w:right="420"/>
        <w:jc w:val="center"/>
        <w:rPr>
          <w:rFonts w:asciiTheme="majorEastAsia" w:eastAsiaTheme="majorEastAsia" w:hAnsiTheme="majorEastAsia"/>
          <w:bCs/>
          <w:sz w:val="28"/>
          <w:szCs w:val="28"/>
        </w:rPr>
      </w:pPr>
      <w:r>
        <w:rPr>
          <w:rFonts w:ascii="方正小标宋简体" w:eastAsia="方正小标宋简体" w:hAnsi="仿宋" w:hint="eastAsia"/>
          <w:kern w:val="2"/>
          <w:sz w:val="36"/>
          <w:szCs w:val="36"/>
        </w:rPr>
        <w:lastRenderedPageBreak/>
        <w:t>第三部分 技术标准及报价要求</w:t>
      </w:r>
    </w:p>
    <w:p w14:paraId="64B7A5A3" w14:textId="77777777" w:rsidR="00DB18A2"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项目内容如下：</w:t>
      </w:r>
    </w:p>
    <w:tbl>
      <w:tblPr>
        <w:tblStyle w:val="af6"/>
        <w:tblW w:w="0" w:type="auto"/>
        <w:tblLook w:val="04A0" w:firstRow="1" w:lastRow="0" w:firstColumn="1" w:lastColumn="0" w:noHBand="0" w:noVBand="1"/>
      </w:tblPr>
      <w:tblGrid>
        <w:gridCol w:w="959"/>
        <w:gridCol w:w="3118"/>
        <w:gridCol w:w="3969"/>
        <w:gridCol w:w="1134"/>
      </w:tblGrid>
      <w:tr w:rsidR="00DB18A2" w14:paraId="1730B591" w14:textId="77777777">
        <w:trPr>
          <w:trHeight w:val="776"/>
        </w:trPr>
        <w:tc>
          <w:tcPr>
            <w:tcW w:w="959" w:type="dxa"/>
          </w:tcPr>
          <w:p w14:paraId="745A4EE7" w14:textId="77777777" w:rsidR="00DB18A2" w:rsidRDefault="00000000">
            <w:pPr>
              <w:ind w:rightChars="15" w:right="31"/>
              <w:jc w:val="left"/>
              <w:rPr>
                <w:rFonts w:ascii="Arial" w:hAnsi="宋体" w:cs="Arial"/>
                <w:sz w:val="24"/>
              </w:rPr>
            </w:pPr>
            <w:r>
              <w:rPr>
                <w:rFonts w:ascii="Arial" w:hAnsi="宋体" w:cs="Arial" w:hint="eastAsia"/>
                <w:sz w:val="24"/>
              </w:rPr>
              <w:t>序号</w:t>
            </w:r>
          </w:p>
        </w:tc>
        <w:tc>
          <w:tcPr>
            <w:tcW w:w="3118" w:type="dxa"/>
          </w:tcPr>
          <w:p w14:paraId="4791FB5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服务项目</w:t>
            </w:r>
          </w:p>
        </w:tc>
        <w:tc>
          <w:tcPr>
            <w:tcW w:w="3969" w:type="dxa"/>
          </w:tcPr>
          <w:p w14:paraId="46630E98"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要求</w:t>
            </w:r>
          </w:p>
        </w:tc>
        <w:tc>
          <w:tcPr>
            <w:tcW w:w="1134" w:type="dxa"/>
          </w:tcPr>
          <w:p w14:paraId="6133B196" w14:textId="77777777" w:rsidR="00DB18A2" w:rsidRDefault="00000000">
            <w:pPr>
              <w:ind w:rightChars="15" w:right="31"/>
              <w:jc w:val="left"/>
              <w:rPr>
                <w:rFonts w:ascii="Arial" w:hAnsi="宋体" w:cs="Arial"/>
                <w:sz w:val="24"/>
              </w:rPr>
            </w:pPr>
            <w:r>
              <w:rPr>
                <w:rFonts w:ascii="Arial" w:hAnsi="宋体" w:cs="Arial" w:hint="eastAsia"/>
                <w:sz w:val="24"/>
              </w:rPr>
              <w:t>备注</w:t>
            </w:r>
          </w:p>
        </w:tc>
      </w:tr>
      <w:tr w:rsidR="00DB18A2" w14:paraId="247C4D70" w14:textId="77777777">
        <w:trPr>
          <w:trHeight w:val="1157"/>
        </w:trPr>
        <w:tc>
          <w:tcPr>
            <w:tcW w:w="959" w:type="dxa"/>
          </w:tcPr>
          <w:p w14:paraId="42B228A2"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p>
        </w:tc>
        <w:tc>
          <w:tcPr>
            <w:tcW w:w="3118" w:type="dxa"/>
          </w:tcPr>
          <w:p w14:paraId="47CDA817" w14:textId="77777777" w:rsidR="00DB18A2" w:rsidRDefault="00000000">
            <w:pPr>
              <w:ind w:rightChars="15" w:right="31"/>
              <w:jc w:val="left"/>
              <w:rPr>
                <w:rFonts w:ascii="Arial" w:hAnsi="宋体" w:cs="Arial"/>
                <w:sz w:val="24"/>
              </w:rPr>
            </w:pPr>
            <w:r>
              <w:rPr>
                <w:rFonts w:ascii="Arial" w:hAnsi="宋体" w:cs="Arial" w:hint="eastAsia"/>
                <w:sz w:val="24"/>
              </w:rPr>
              <w:t>建设项目安全预评价报告编制</w:t>
            </w:r>
          </w:p>
        </w:tc>
        <w:tc>
          <w:tcPr>
            <w:tcW w:w="3969" w:type="dxa"/>
          </w:tcPr>
          <w:p w14:paraId="37B66102"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134" w:type="dxa"/>
          </w:tcPr>
          <w:p w14:paraId="6AB45DB8"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6E59055B" w14:textId="77777777">
        <w:trPr>
          <w:trHeight w:val="1157"/>
        </w:trPr>
        <w:tc>
          <w:tcPr>
            <w:tcW w:w="959" w:type="dxa"/>
          </w:tcPr>
          <w:p w14:paraId="4FB3834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p>
        </w:tc>
        <w:tc>
          <w:tcPr>
            <w:tcW w:w="3118" w:type="dxa"/>
          </w:tcPr>
          <w:p w14:paraId="34BF059E" w14:textId="77777777" w:rsidR="00DB18A2" w:rsidRDefault="00000000">
            <w:pPr>
              <w:ind w:rightChars="15" w:right="31"/>
              <w:jc w:val="left"/>
              <w:rPr>
                <w:rFonts w:ascii="Arial" w:hAnsi="宋体" w:cs="Arial"/>
                <w:sz w:val="24"/>
              </w:rPr>
            </w:pPr>
            <w:r>
              <w:rPr>
                <w:rFonts w:ascii="Arial" w:hAnsi="宋体" w:cs="Arial" w:hint="eastAsia"/>
                <w:sz w:val="24"/>
              </w:rPr>
              <w:t>建设项目安全设施设计专篇报告编制</w:t>
            </w:r>
          </w:p>
        </w:tc>
        <w:tc>
          <w:tcPr>
            <w:tcW w:w="3969" w:type="dxa"/>
          </w:tcPr>
          <w:p w14:paraId="1F47504C"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134" w:type="dxa"/>
          </w:tcPr>
          <w:p w14:paraId="0DE03B8B"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44A603B5" w14:textId="77777777">
        <w:trPr>
          <w:trHeight w:val="1170"/>
        </w:trPr>
        <w:tc>
          <w:tcPr>
            <w:tcW w:w="959" w:type="dxa"/>
          </w:tcPr>
          <w:p w14:paraId="682F674C"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3</w:t>
            </w:r>
          </w:p>
        </w:tc>
        <w:tc>
          <w:tcPr>
            <w:tcW w:w="3118" w:type="dxa"/>
          </w:tcPr>
          <w:p w14:paraId="7D9AB688" w14:textId="77777777" w:rsidR="00DB18A2" w:rsidRDefault="00000000">
            <w:pPr>
              <w:ind w:rightChars="15" w:right="31"/>
              <w:jc w:val="left"/>
              <w:rPr>
                <w:rFonts w:ascii="Arial" w:hAnsi="宋体" w:cs="Arial"/>
                <w:sz w:val="24"/>
              </w:rPr>
            </w:pPr>
            <w:r>
              <w:rPr>
                <w:rFonts w:ascii="Arial" w:hAnsi="宋体" w:cs="Arial" w:hint="eastAsia"/>
                <w:sz w:val="24"/>
              </w:rPr>
              <w:t>建设项目安全竣工验收报告编制</w:t>
            </w:r>
          </w:p>
        </w:tc>
        <w:tc>
          <w:tcPr>
            <w:tcW w:w="3969" w:type="dxa"/>
          </w:tcPr>
          <w:p w14:paraId="33597D23"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134" w:type="dxa"/>
          </w:tcPr>
          <w:p w14:paraId="0B2279C4" w14:textId="77777777" w:rsidR="00DB18A2" w:rsidRDefault="00000000">
            <w:pPr>
              <w:ind w:rightChars="15" w:right="31"/>
              <w:jc w:val="left"/>
              <w:rPr>
                <w:rFonts w:ascii="Arial" w:hAnsi="宋体" w:cs="Arial"/>
                <w:sz w:val="24"/>
              </w:rPr>
            </w:pPr>
            <w:r>
              <w:rPr>
                <w:rFonts w:ascii="Arial" w:hAnsi="宋体" w:cs="Arial" w:hint="eastAsia"/>
                <w:sz w:val="24"/>
              </w:rPr>
              <w:t>三个月之内完成</w:t>
            </w:r>
          </w:p>
        </w:tc>
      </w:tr>
    </w:tbl>
    <w:p w14:paraId="2FE916BD" w14:textId="77777777" w:rsidR="00DB18A2"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备注：各项目检验测费、专家组评审费及一切涉及服务的其他费用均包含在总费用内！</w:t>
      </w:r>
    </w:p>
    <w:p w14:paraId="1C1A1E4A" w14:textId="77777777" w:rsidR="00DB18A2"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3108B741" w14:textId="77777777" w:rsidR="00DB18A2" w:rsidRDefault="00DB18A2">
      <w:pPr>
        <w:spacing w:line="540" w:lineRule="exact"/>
        <w:rPr>
          <w:rFonts w:asciiTheme="majorEastAsia" w:eastAsiaTheme="majorEastAsia" w:hAnsiTheme="majorEastAsia"/>
          <w:sz w:val="28"/>
          <w:szCs w:val="28"/>
        </w:rPr>
      </w:pPr>
    </w:p>
    <w:p w14:paraId="366AFF32" w14:textId="77777777" w:rsidR="00DB18A2" w:rsidRDefault="00DB18A2">
      <w:pPr>
        <w:spacing w:line="540" w:lineRule="exact"/>
        <w:rPr>
          <w:rFonts w:asciiTheme="majorEastAsia" w:eastAsiaTheme="majorEastAsia" w:hAnsiTheme="majorEastAsia"/>
          <w:sz w:val="28"/>
          <w:szCs w:val="28"/>
        </w:rPr>
      </w:pPr>
    </w:p>
    <w:p w14:paraId="41CCFF0D" w14:textId="77777777" w:rsidR="00DB18A2" w:rsidRDefault="00DB18A2">
      <w:pPr>
        <w:spacing w:line="540" w:lineRule="exact"/>
        <w:rPr>
          <w:rFonts w:asciiTheme="majorEastAsia" w:eastAsiaTheme="majorEastAsia" w:hAnsiTheme="majorEastAsia"/>
          <w:sz w:val="28"/>
          <w:szCs w:val="28"/>
        </w:rPr>
      </w:pPr>
    </w:p>
    <w:p w14:paraId="7061600D" w14:textId="77777777" w:rsidR="00DB18A2" w:rsidRDefault="00DB18A2">
      <w:pPr>
        <w:spacing w:line="540" w:lineRule="exact"/>
        <w:rPr>
          <w:rFonts w:asciiTheme="majorEastAsia" w:eastAsiaTheme="majorEastAsia" w:hAnsiTheme="majorEastAsia"/>
          <w:sz w:val="28"/>
          <w:szCs w:val="28"/>
        </w:rPr>
      </w:pPr>
    </w:p>
    <w:p w14:paraId="62AEB3C1" w14:textId="77777777" w:rsidR="00DB18A2" w:rsidRDefault="00DB18A2">
      <w:pPr>
        <w:spacing w:line="540" w:lineRule="exact"/>
        <w:rPr>
          <w:rFonts w:asciiTheme="majorEastAsia" w:eastAsiaTheme="majorEastAsia" w:hAnsiTheme="majorEastAsia"/>
          <w:sz w:val="28"/>
          <w:szCs w:val="28"/>
        </w:rPr>
      </w:pPr>
    </w:p>
    <w:p w14:paraId="6332D5A4" w14:textId="77777777" w:rsidR="00DB18A2" w:rsidRDefault="00DB18A2">
      <w:pPr>
        <w:spacing w:line="540" w:lineRule="exact"/>
        <w:rPr>
          <w:rFonts w:asciiTheme="majorEastAsia" w:eastAsiaTheme="majorEastAsia" w:hAnsiTheme="majorEastAsia"/>
          <w:sz w:val="28"/>
          <w:szCs w:val="28"/>
        </w:rPr>
      </w:pPr>
    </w:p>
    <w:p w14:paraId="303AEF50" w14:textId="77777777" w:rsidR="00DB18A2" w:rsidRDefault="00DB18A2">
      <w:pPr>
        <w:spacing w:line="540" w:lineRule="exact"/>
        <w:rPr>
          <w:rFonts w:asciiTheme="majorEastAsia" w:eastAsiaTheme="majorEastAsia" w:hAnsiTheme="majorEastAsia"/>
          <w:sz w:val="28"/>
          <w:szCs w:val="28"/>
        </w:rPr>
      </w:pPr>
    </w:p>
    <w:p w14:paraId="5FFB97C4" w14:textId="77777777" w:rsidR="00DB18A2" w:rsidRDefault="00DB18A2">
      <w:pPr>
        <w:spacing w:line="540" w:lineRule="exact"/>
        <w:rPr>
          <w:rFonts w:asciiTheme="majorEastAsia" w:eastAsiaTheme="majorEastAsia" w:hAnsiTheme="majorEastAsia"/>
          <w:sz w:val="28"/>
          <w:szCs w:val="28"/>
        </w:rPr>
      </w:pPr>
    </w:p>
    <w:p w14:paraId="51FA33E3" w14:textId="77777777" w:rsidR="00DB18A2" w:rsidRDefault="00DB18A2">
      <w:pPr>
        <w:spacing w:line="540" w:lineRule="exact"/>
        <w:rPr>
          <w:rFonts w:asciiTheme="majorEastAsia" w:eastAsiaTheme="majorEastAsia" w:hAnsiTheme="majorEastAsia"/>
          <w:sz w:val="28"/>
          <w:szCs w:val="28"/>
        </w:rPr>
      </w:pPr>
    </w:p>
    <w:p w14:paraId="06A564B5" w14:textId="77777777" w:rsidR="00DB18A2" w:rsidRDefault="00DB18A2">
      <w:pPr>
        <w:spacing w:line="540" w:lineRule="exact"/>
        <w:rPr>
          <w:rFonts w:asciiTheme="majorEastAsia" w:eastAsiaTheme="majorEastAsia" w:hAnsiTheme="majorEastAsia"/>
          <w:sz w:val="28"/>
          <w:szCs w:val="28"/>
        </w:rPr>
      </w:pPr>
    </w:p>
    <w:p w14:paraId="1215340C" w14:textId="77777777" w:rsidR="00DB18A2" w:rsidRDefault="00DB18A2">
      <w:pPr>
        <w:spacing w:line="540" w:lineRule="exact"/>
        <w:rPr>
          <w:rFonts w:asciiTheme="majorEastAsia" w:eastAsiaTheme="majorEastAsia" w:hAnsiTheme="majorEastAsia"/>
          <w:sz w:val="28"/>
          <w:szCs w:val="28"/>
        </w:rPr>
      </w:pPr>
    </w:p>
    <w:p w14:paraId="527A5DFD" w14:textId="77777777" w:rsidR="00DB18A2" w:rsidRDefault="00DB18A2">
      <w:pPr>
        <w:spacing w:line="540" w:lineRule="exact"/>
        <w:rPr>
          <w:rFonts w:asciiTheme="majorEastAsia" w:eastAsiaTheme="majorEastAsia" w:hAnsiTheme="majorEastAsia"/>
          <w:sz w:val="28"/>
          <w:szCs w:val="28"/>
        </w:rPr>
      </w:pPr>
    </w:p>
    <w:p w14:paraId="3B74A481" w14:textId="77777777" w:rsidR="00DB18A2" w:rsidRDefault="00000000">
      <w:pPr>
        <w:jc w:val="center"/>
        <w:rPr>
          <w:rFonts w:ascii="宋体" w:hAnsi="宋体"/>
          <w:sz w:val="32"/>
        </w:rPr>
      </w:pPr>
      <w:r>
        <w:rPr>
          <w:rFonts w:ascii="方正小标宋简体" w:eastAsia="方正小标宋简体" w:hAnsi="仿宋" w:hint="eastAsia"/>
          <w:sz w:val="36"/>
          <w:szCs w:val="36"/>
        </w:rPr>
        <w:lastRenderedPageBreak/>
        <w:t>第四部分 合同条款（范本）</w:t>
      </w:r>
    </w:p>
    <w:p w14:paraId="04D7AA6E" w14:textId="77777777" w:rsidR="00DB18A2"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60B1EEF6" w14:textId="77777777" w:rsidR="00DB18A2"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25294BA1" w14:textId="77777777" w:rsidR="00DB18A2"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3C47276C" w14:textId="77777777" w:rsidR="00DB18A2" w:rsidRDefault="00000000">
      <w:pPr>
        <w:ind w:rightChars="15" w:right="31" w:firstLineChars="101" w:firstLine="283"/>
        <w:jc w:val="left"/>
        <w:rPr>
          <w:rFonts w:ascii="Arial" w:hAnsi="宋体" w:cs="Arial"/>
          <w:sz w:val="24"/>
        </w:rPr>
      </w:pPr>
      <w:r>
        <w:rPr>
          <w:rFonts w:asciiTheme="majorEastAsia" w:eastAsiaTheme="majorEastAsia" w:hAnsiTheme="majorEastAsia" w:hint="eastAsia"/>
          <w:sz w:val="28"/>
          <w:szCs w:val="28"/>
        </w:rPr>
        <w:t xml:space="preserve"> </w:t>
      </w:r>
      <w:r>
        <w:rPr>
          <w:rFonts w:ascii="Arial" w:hAnsi="宋体" w:cs="Arial" w:hint="eastAsia"/>
          <w:sz w:val="24"/>
        </w:rPr>
        <w:t xml:space="preserve"> </w:t>
      </w:r>
    </w:p>
    <w:p w14:paraId="10C01C19"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鉴于甲方（委托方）需要，委托乙方就</w:t>
      </w:r>
      <w:r>
        <w:rPr>
          <w:rFonts w:ascii="Arial" w:hAnsi="宋体" w:cs="Arial" w:hint="eastAsia"/>
          <w:sz w:val="24"/>
          <w:u w:val="single"/>
        </w:rPr>
        <w:t>恒达光学二次压型生产线技术改造项目安全“三同时”服务项目</w:t>
      </w:r>
      <w:r>
        <w:rPr>
          <w:rFonts w:ascii="Arial" w:hAnsi="宋体" w:cs="Arial" w:hint="eastAsia"/>
          <w:sz w:val="24"/>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552"/>
        <w:gridCol w:w="4110"/>
        <w:gridCol w:w="1031"/>
        <w:gridCol w:w="1238"/>
      </w:tblGrid>
      <w:tr w:rsidR="00DB18A2" w14:paraId="50D673AD" w14:textId="77777777">
        <w:tc>
          <w:tcPr>
            <w:tcW w:w="993" w:type="dxa"/>
          </w:tcPr>
          <w:p w14:paraId="3502B7F6" w14:textId="77777777" w:rsidR="00DB18A2" w:rsidRDefault="00000000">
            <w:pPr>
              <w:ind w:rightChars="15" w:right="31"/>
              <w:jc w:val="left"/>
              <w:rPr>
                <w:rFonts w:ascii="Arial" w:hAnsi="宋体" w:cs="Arial"/>
                <w:sz w:val="24"/>
              </w:rPr>
            </w:pPr>
            <w:r>
              <w:rPr>
                <w:rFonts w:ascii="Arial" w:hAnsi="宋体" w:cs="Arial" w:hint="eastAsia"/>
                <w:sz w:val="24"/>
              </w:rPr>
              <w:t>序号</w:t>
            </w:r>
          </w:p>
        </w:tc>
        <w:tc>
          <w:tcPr>
            <w:tcW w:w="2552" w:type="dxa"/>
          </w:tcPr>
          <w:p w14:paraId="445819C8"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服务项目</w:t>
            </w:r>
          </w:p>
        </w:tc>
        <w:tc>
          <w:tcPr>
            <w:tcW w:w="4110" w:type="dxa"/>
          </w:tcPr>
          <w:p w14:paraId="02E1D717"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要求</w:t>
            </w:r>
          </w:p>
        </w:tc>
        <w:tc>
          <w:tcPr>
            <w:tcW w:w="1031" w:type="dxa"/>
          </w:tcPr>
          <w:p w14:paraId="2D054122" w14:textId="77777777" w:rsidR="00DB18A2" w:rsidRDefault="00000000">
            <w:pPr>
              <w:ind w:rightChars="15" w:right="31"/>
              <w:jc w:val="left"/>
              <w:rPr>
                <w:rFonts w:ascii="Arial" w:hAnsi="宋体" w:cs="Arial"/>
                <w:sz w:val="24"/>
              </w:rPr>
            </w:pPr>
            <w:r>
              <w:rPr>
                <w:rFonts w:ascii="Arial" w:hAnsi="宋体" w:cs="Arial" w:hint="eastAsia"/>
                <w:sz w:val="24"/>
              </w:rPr>
              <w:t>价格</w:t>
            </w:r>
          </w:p>
        </w:tc>
        <w:tc>
          <w:tcPr>
            <w:tcW w:w="1238" w:type="dxa"/>
          </w:tcPr>
          <w:p w14:paraId="3DA07C89"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备注</w:t>
            </w:r>
          </w:p>
        </w:tc>
      </w:tr>
      <w:tr w:rsidR="00DB18A2" w14:paraId="7D6F48FD" w14:textId="77777777">
        <w:tc>
          <w:tcPr>
            <w:tcW w:w="993" w:type="dxa"/>
          </w:tcPr>
          <w:p w14:paraId="4E20A0DE"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p>
        </w:tc>
        <w:tc>
          <w:tcPr>
            <w:tcW w:w="2552" w:type="dxa"/>
          </w:tcPr>
          <w:p w14:paraId="54C84980" w14:textId="77777777" w:rsidR="00DB18A2" w:rsidRDefault="00000000">
            <w:pPr>
              <w:ind w:rightChars="15" w:right="31"/>
              <w:jc w:val="left"/>
              <w:rPr>
                <w:rFonts w:ascii="Arial" w:hAnsi="宋体" w:cs="Arial"/>
                <w:sz w:val="24"/>
              </w:rPr>
            </w:pPr>
            <w:r>
              <w:rPr>
                <w:rFonts w:ascii="Arial" w:hAnsi="宋体" w:cs="Arial" w:hint="eastAsia"/>
                <w:sz w:val="24"/>
              </w:rPr>
              <w:t>建设项目安全预评价报告编制</w:t>
            </w:r>
          </w:p>
        </w:tc>
        <w:tc>
          <w:tcPr>
            <w:tcW w:w="4110" w:type="dxa"/>
          </w:tcPr>
          <w:p w14:paraId="22B8A013"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031" w:type="dxa"/>
          </w:tcPr>
          <w:p w14:paraId="1FE1B3F3" w14:textId="77777777" w:rsidR="00DB18A2" w:rsidRDefault="00DB18A2">
            <w:pPr>
              <w:ind w:rightChars="15" w:right="31" w:firstLineChars="200" w:firstLine="480"/>
              <w:jc w:val="left"/>
              <w:rPr>
                <w:rFonts w:ascii="Arial" w:hAnsi="宋体" w:cs="Arial"/>
                <w:sz w:val="24"/>
              </w:rPr>
            </w:pPr>
          </w:p>
        </w:tc>
        <w:tc>
          <w:tcPr>
            <w:tcW w:w="1238" w:type="dxa"/>
          </w:tcPr>
          <w:p w14:paraId="30C129D9"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346D6653" w14:textId="77777777">
        <w:tc>
          <w:tcPr>
            <w:tcW w:w="993" w:type="dxa"/>
          </w:tcPr>
          <w:p w14:paraId="315005FA"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p>
        </w:tc>
        <w:tc>
          <w:tcPr>
            <w:tcW w:w="2552" w:type="dxa"/>
          </w:tcPr>
          <w:p w14:paraId="6602093B" w14:textId="77777777" w:rsidR="00DB18A2" w:rsidRDefault="00000000">
            <w:pPr>
              <w:ind w:rightChars="15" w:right="31"/>
              <w:jc w:val="left"/>
              <w:rPr>
                <w:rFonts w:ascii="Arial" w:hAnsi="宋体" w:cs="Arial"/>
                <w:sz w:val="24"/>
              </w:rPr>
            </w:pPr>
            <w:r>
              <w:rPr>
                <w:rFonts w:ascii="Arial" w:hAnsi="宋体" w:cs="Arial" w:hint="eastAsia"/>
                <w:sz w:val="24"/>
              </w:rPr>
              <w:t>建设项目安全设施设计专篇报告编制</w:t>
            </w:r>
          </w:p>
        </w:tc>
        <w:tc>
          <w:tcPr>
            <w:tcW w:w="4110" w:type="dxa"/>
          </w:tcPr>
          <w:p w14:paraId="77290C39"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031" w:type="dxa"/>
          </w:tcPr>
          <w:p w14:paraId="7CC6E735" w14:textId="77777777" w:rsidR="00DB18A2" w:rsidRDefault="00DB18A2">
            <w:pPr>
              <w:ind w:rightChars="15" w:right="31" w:firstLineChars="200" w:firstLine="480"/>
              <w:jc w:val="left"/>
              <w:rPr>
                <w:rFonts w:ascii="Arial" w:hAnsi="宋体" w:cs="Arial"/>
                <w:sz w:val="24"/>
              </w:rPr>
            </w:pPr>
          </w:p>
        </w:tc>
        <w:tc>
          <w:tcPr>
            <w:tcW w:w="1238" w:type="dxa"/>
          </w:tcPr>
          <w:p w14:paraId="75A0C9DF"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27F5DC23" w14:textId="77777777">
        <w:tc>
          <w:tcPr>
            <w:tcW w:w="993" w:type="dxa"/>
          </w:tcPr>
          <w:p w14:paraId="63FB50CC"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3</w:t>
            </w:r>
          </w:p>
        </w:tc>
        <w:tc>
          <w:tcPr>
            <w:tcW w:w="2552" w:type="dxa"/>
          </w:tcPr>
          <w:p w14:paraId="3B57895C" w14:textId="77777777" w:rsidR="00DB18A2" w:rsidRDefault="00000000">
            <w:pPr>
              <w:ind w:rightChars="15" w:right="31"/>
              <w:jc w:val="left"/>
              <w:rPr>
                <w:rFonts w:ascii="Arial" w:hAnsi="宋体" w:cs="Arial"/>
                <w:sz w:val="24"/>
              </w:rPr>
            </w:pPr>
            <w:r>
              <w:rPr>
                <w:rFonts w:ascii="Arial" w:hAnsi="宋体" w:cs="Arial" w:hint="eastAsia"/>
                <w:sz w:val="24"/>
              </w:rPr>
              <w:t>建设项目安全竣工验收报告编制</w:t>
            </w:r>
          </w:p>
        </w:tc>
        <w:tc>
          <w:tcPr>
            <w:tcW w:w="4110" w:type="dxa"/>
          </w:tcPr>
          <w:p w14:paraId="283D73CD"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根据项目实施内容，结合公司实际情况，合规合法编制报告；通过专家评审</w:t>
            </w:r>
          </w:p>
        </w:tc>
        <w:tc>
          <w:tcPr>
            <w:tcW w:w="1031" w:type="dxa"/>
          </w:tcPr>
          <w:p w14:paraId="58905018" w14:textId="77777777" w:rsidR="00DB18A2" w:rsidRDefault="00DB18A2">
            <w:pPr>
              <w:ind w:rightChars="15" w:right="31" w:firstLineChars="200" w:firstLine="480"/>
              <w:jc w:val="left"/>
              <w:rPr>
                <w:rFonts w:ascii="Arial" w:hAnsi="宋体" w:cs="Arial"/>
                <w:sz w:val="24"/>
              </w:rPr>
            </w:pPr>
          </w:p>
        </w:tc>
        <w:tc>
          <w:tcPr>
            <w:tcW w:w="1238" w:type="dxa"/>
          </w:tcPr>
          <w:p w14:paraId="335D93A4" w14:textId="77777777" w:rsidR="00DB18A2" w:rsidRDefault="00000000">
            <w:pPr>
              <w:ind w:rightChars="15" w:right="31"/>
              <w:jc w:val="left"/>
              <w:rPr>
                <w:rFonts w:ascii="Arial" w:hAnsi="宋体" w:cs="Arial"/>
                <w:sz w:val="24"/>
              </w:rPr>
            </w:pPr>
            <w:r>
              <w:rPr>
                <w:rFonts w:ascii="Arial" w:hAnsi="宋体" w:cs="Arial" w:hint="eastAsia"/>
                <w:sz w:val="24"/>
              </w:rPr>
              <w:t>三个月之内完成</w:t>
            </w:r>
          </w:p>
        </w:tc>
      </w:tr>
    </w:tbl>
    <w:p w14:paraId="1E0AF13A"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24D4EEA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第二条　乙方应对甲方提供的技术资料、数据妥善保管，甲方所提供的技术资料、数据和商业机密等乙方不得引用、发表和向第三者提供。合同变更、解除或者终止，乙方均应继续承担约定的保密义务。</w:t>
      </w:r>
    </w:p>
    <w:p w14:paraId="17D33E94"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第三条</w:t>
      </w:r>
      <w:r>
        <w:rPr>
          <w:rFonts w:ascii="Arial" w:hAnsi="宋体" w:cs="Arial" w:hint="eastAsia"/>
          <w:sz w:val="24"/>
        </w:rPr>
        <w:t xml:space="preserve">  </w:t>
      </w:r>
      <w:r>
        <w:rPr>
          <w:rFonts w:ascii="Arial" w:hAnsi="宋体" w:cs="Arial" w:hint="eastAsia"/>
          <w:sz w:val="24"/>
        </w:rPr>
        <w:t>甲方在给与乙方提供资料后，乙方开展服务工作，在完成以上所有项目内容后，合同结束。</w:t>
      </w:r>
    </w:p>
    <w:p w14:paraId="1E146E1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第四条　合同签订后乙方按照项目内容中备注时间结点完成。</w:t>
      </w:r>
    </w:p>
    <w:p w14:paraId="10CF1B6E"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本次技术服务费用</w:t>
      </w:r>
      <w:r>
        <w:rPr>
          <w:rFonts w:ascii="Arial" w:hAnsi="宋体" w:cs="Arial" w:hint="eastAsia"/>
          <w:sz w:val="24"/>
          <w:u w:val="single"/>
        </w:rPr>
        <w:t xml:space="preserve">             </w:t>
      </w:r>
      <w:r>
        <w:rPr>
          <w:rFonts w:ascii="Arial" w:hAnsi="宋体" w:cs="Arial" w:hint="eastAsia"/>
          <w:sz w:val="24"/>
        </w:rPr>
        <w:t>（小写</w:t>
      </w:r>
      <w:r>
        <w:rPr>
          <w:rFonts w:ascii="Arial" w:hAnsi="宋体" w:cs="Arial" w:hint="eastAsia"/>
          <w:sz w:val="24"/>
          <w:u w:val="single"/>
        </w:rPr>
        <w:t xml:space="preserve">         </w:t>
      </w:r>
      <w:r>
        <w:rPr>
          <w:rFonts w:ascii="Arial" w:hAnsi="宋体" w:cs="Arial" w:hint="eastAsia"/>
          <w:sz w:val="24"/>
        </w:rPr>
        <w:t>元）；乙方根据项目实施内容，结合公司实际情况，合规合法编制建设项目安全预评价报告及建设项目安全设施设计专篇报告且通过专家评审，报告经甲方认可后，甲方支付乙方服务总费用的</w:t>
      </w:r>
      <w:r>
        <w:rPr>
          <w:rFonts w:ascii="Arial" w:hAnsi="宋体" w:cs="Arial" w:hint="eastAsia"/>
          <w:sz w:val="24"/>
        </w:rPr>
        <w:t>30%</w:t>
      </w:r>
      <w:r>
        <w:rPr>
          <w:rFonts w:ascii="Arial" w:hAnsi="宋体" w:cs="Arial" w:hint="eastAsia"/>
          <w:sz w:val="24"/>
        </w:rPr>
        <w:t>；待乙方根据项目实施内容，结合公司实际情况，合规合法编制建设项目安全竣工验收报告且通过专家评审，报告经甲方认可后，乙方给与甲方开具符合相关法规的税率专用发票后，</w:t>
      </w:r>
      <w:r>
        <w:rPr>
          <w:rFonts w:ascii="Arial" w:hAnsi="宋体" w:cs="Arial" w:hint="eastAsia"/>
          <w:sz w:val="24"/>
        </w:rPr>
        <w:t xml:space="preserve"> </w:t>
      </w:r>
      <w:r>
        <w:rPr>
          <w:rFonts w:ascii="Arial" w:hAnsi="宋体" w:cs="Arial" w:hint="eastAsia"/>
          <w:sz w:val="24"/>
          <w:u w:val="single"/>
        </w:rPr>
        <w:t>次月末</w:t>
      </w:r>
      <w:r>
        <w:rPr>
          <w:rFonts w:ascii="Arial" w:hAnsi="宋体" w:cs="Arial" w:hint="eastAsia"/>
          <w:sz w:val="24"/>
          <w:u w:val="single"/>
        </w:rPr>
        <w:t xml:space="preserve"> </w:t>
      </w:r>
      <w:r>
        <w:rPr>
          <w:rFonts w:ascii="Arial" w:hAnsi="宋体" w:cs="Arial" w:hint="eastAsia"/>
          <w:sz w:val="24"/>
        </w:rPr>
        <w:t>付清剩余费用。</w:t>
      </w:r>
    </w:p>
    <w:p w14:paraId="745C069A"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第五条　违约责任</w:t>
      </w:r>
    </w:p>
    <w:p w14:paraId="09763244"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r>
        <w:rPr>
          <w:rFonts w:ascii="Arial" w:hAnsi="宋体" w:cs="Arial" w:hint="eastAsia"/>
          <w:sz w:val="24"/>
        </w:rPr>
        <w:t>、甲方未按照合同约定提供必要的真实完整的技术资料、数据，影响乙方工作进度的，乙方提交报告的时间相应顺延。</w:t>
      </w:r>
    </w:p>
    <w:p w14:paraId="167318F9"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r>
        <w:rPr>
          <w:rFonts w:ascii="Arial" w:hAnsi="宋体" w:cs="Arial" w:hint="eastAsia"/>
          <w:sz w:val="24"/>
        </w:rPr>
        <w:t>、因乙方原因导致报告不能通过专家评审的，乙方应向甲方返还之前支付的所有款项，同时甲方有权终止合同。</w:t>
      </w:r>
    </w:p>
    <w:p w14:paraId="5891B9C2"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lastRenderedPageBreak/>
        <w:t>3</w:t>
      </w:r>
      <w:r>
        <w:rPr>
          <w:rFonts w:ascii="Arial" w:hAnsi="宋体" w:cs="Arial" w:hint="eastAsia"/>
          <w:sz w:val="24"/>
        </w:rPr>
        <w:t>、因甲方原因导致编制工作终止的，乙方有权解除合同，并向甲方索取合同价款</w:t>
      </w:r>
      <w:r>
        <w:rPr>
          <w:rFonts w:ascii="Arial" w:hAnsi="宋体" w:cs="Arial" w:hint="eastAsia"/>
          <w:sz w:val="24"/>
        </w:rPr>
        <w:t>5%</w:t>
      </w:r>
      <w:r>
        <w:rPr>
          <w:rFonts w:ascii="Arial" w:hAnsi="宋体" w:cs="Arial" w:hint="eastAsia"/>
          <w:sz w:val="24"/>
        </w:rPr>
        <w:t>的违约金及赔偿。</w:t>
      </w:r>
    </w:p>
    <w:p w14:paraId="6990353F"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第六条　本合同在履行的过程中如出现争议，双方应本着平等自愿的原则，按照合同的约定分清各自的责任，采用协商的办法解决争议。</w:t>
      </w:r>
    </w:p>
    <w:p w14:paraId="5C578FB2"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第七条　附则</w:t>
      </w:r>
    </w:p>
    <w:p w14:paraId="26308964"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r>
        <w:rPr>
          <w:rFonts w:ascii="Arial" w:hAnsi="宋体" w:cs="Arial" w:hint="eastAsia"/>
          <w:sz w:val="24"/>
        </w:rPr>
        <w:t>、合同经双方签字、盖章后生效，本合同履行完毕后自动终止。</w:t>
      </w:r>
    </w:p>
    <w:p w14:paraId="2F13801F"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r>
        <w:rPr>
          <w:rFonts w:ascii="Arial" w:hAnsi="宋体" w:cs="Arial" w:hint="eastAsia"/>
          <w:sz w:val="24"/>
        </w:rPr>
        <w:t>、合同未尽事宜，由双方协商达成书面补充协议，补充协议与本合同具有同等效力。</w:t>
      </w:r>
    </w:p>
    <w:p w14:paraId="1A26E0FB"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3</w:t>
      </w:r>
      <w:r>
        <w:rPr>
          <w:rFonts w:ascii="Arial" w:hAnsi="宋体" w:cs="Arial" w:hint="eastAsia"/>
          <w:sz w:val="24"/>
        </w:rPr>
        <w:t>、本合同一式</w:t>
      </w:r>
      <w:r>
        <w:rPr>
          <w:rFonts w:ascii="Arial" w:hAnsi="宋体" w:cs="Arial" w:hint="eastAsia"/>
          <w:sz w:val="24"/>
        </w:rPr>
        <w:t xml:space="preserve"> </w:t>
      </w:r>
      <w:r>
        <w:rPr>
          <w:rFonts w:ascii="Arial" w:hAnsi="宋体" w:cs="Arial" w:hint="eastAsia"/>
          <w:sz w:val="24"/>
        </w:rPr>
        <w:t>四</w:t>
      </w:r>
      <w:r>
        <w:rPr>
          <w:rFonts w:ascii="Arial" w:hAnsi="宋体" w:cs="Arial" w:hint="eastAsia"/>
          <w:sz w:val="24"/>
        </w:rPr>
        <w:t xml:space="preserve"> </w:t>
      </w:r>
      <w:r>
        <w:rPr>
          <w:rFonts w:ascii="Arial" w:hAnsi="宋体" w:cs="Arial" w:hint="eastAsia"/>
          <w:sz w:val="24"/>
        </w:rPr>
        <w:t>份，甲方执</w:t>
      </w:r>
      <w:r>
        <w:rPr>
          <w:rFonts w:ascii="Arial" w:hAnsi="宋体" w:cs="Arial" w:hint="eastAsia"/>
          <w:sz w:val="24"/>
        </w:rPr>
        <w:t xml:space="preserve"> </w:t>
      </w:r>
      <w:r>
        <w:rPr>
          <w:rFonts w:ascii="Arial" w:hAnsi="宋体" w:cs="Arial" w:hint="eastAsia"/>
          <w:sz w:val="24"/>
        </w:rPr>
        <w:t>二</w:t>
      </w:r>
      <w:r>
        <w:rPr>
          <w:rFonts w:ascii="Arial" w:hAnsi="宋体" w:cs="Arial" w:hint="eastAsia"/>
          <w:sz w:val="24"/>
        </w:rPr>
        <w:t xml:space="preserve"> </w:t>
      </w:r>
      <w:r>
        <w:rPr>
          <w:rFonts w:ascii="Arial" w:hAnsi="宋体" w:cs="Arial" w:hint="eastAsia"/>
          <w:sz w:val="24"/>
        </w:rPr>
        <w:t>份、乙方执</w:t>
      </w:r>
      <w:r>
        <w:rPr>
          <w:rFonts w:ascii="Arial" w:hAnsi="宋体" w:cs="Arial" w:hint="eastAsia"/>
          <w:sz w:val="24"/>
        </w:rPr>
        <w:t xml:space="preserve"> </w:t>
      </w:r>
      <w:r>
        <w:rPr>
          <w:rFonts w:ascii="Arial" w:hAnsi="宋体" w:cs="Arial" w:hint="eastAsia"/>
          <w:sz w:val="24"/>
        </w:rPr>
        <w:t>二</w:t>
      </w:r>
      <w:r>
        <w:rPr>
          <w:rFonts w:ascii="Arial" w:hAnsi="宋体" w:cs="Arial" w:hint="eastAsia"/>
          <w:sz w:val="24"/>
        </w:rPr>
        <w:t xml:space="preserve"> </w:t>
      </w:r>
      <w:r>
        <w:rPr>
          <w:rFonts w:ascii="Arial" w:hAnsi="宋体" w:cs="Arial" w:hint="eastAsia"/>
          <w:sz w:val="24"/>
        </w:rPr>
        <w:t>份。</w:t>
      </w:r>
    </w:p>
    <w:p w14:paraId="6091CE1B" w14:textId="77777777" w:rsidR="00DB18A2" w:rsidRDefault="00DB18A2">
      <w:pPr>
        <w:spacing w:line="560" w:lineRule="exact"/>
        <w:rPr>
          <w:rFonts w:asciiTheme="majorEastAsia" w:eastAsiaTheme="majorEastAsia" w:hAnsiTheme="majorEastAsia"/>
          <w:sz w:val="28"/>
          <w:szCs w:val="28"/>
        </w:rPr>
      </w:pPr>
    </w:p>
    <w:p w14:paraId="549CC23E" w14:textId="77777777" w:rsidR="00DB18A2" w:rsidRDefault="00DB18A2">
      <w:pPr>
        <w:spacing w:line="560" w:lineRule="exact"/>
        <w:rPr>
          <w:rFonts w:asciiTheme="majorEastAsia" w:eastAsiaTheme="majorEastAsia" w:hAnsiTheme="majorEastAsia"/>
          <w:sz w:val="28"/>
          <w:szCs w:val="28"/>
        </w:rPr>
      </w:pPr>
    </w:p>
    <w:p w14:paraId="1CD49599" w14:textId="77777777" w:rsidR="00DB18A2" w:rsidRDefault="00000000">
      <w:pPr>
        <w:spacing w:line="360" w:lineRule="auto"/>
        <w:ind w:firstLineChars="100" w:firstLine="240"/>
        <w:rPr>
          <w:rFonts w:ascii="宋体" w:hAnsi="宋体" w:cs="宋体"/>
          <w:bCs/>
          <w:color w:val="000000"/>
          <w:sz w:val="24"/>
        </w:rPr>
      </w:pPr>
      <w:r>
        <w:rPr>
          <w:rFonts w:ascii="宋体" w:hAnsi="宋体" w:cs="宋体" w:hint="eastAsia"/>
          <w:bCs/>
          <w:color w:val="000000"/>
          <w:sz w:val="24"/>
        </w:rPr>
        <w:t>甲 方：（ 盖章 ）                              乙方：（盖章 ）</w:t>
      </w:r>
    </w:p>
    <w:p w14:paraId="227BD697" w14:textId="77777777" w:rsidR="00DB18A2" w:rsidRDefault="00DB18A2">
      <w:pPr>
        <w:spacing w:line="160" w:lineRule="exact"/>
        <w:ind w:firstLineChars="882" w:firstLine="2117"/>
        <w:rPr>
          <w:rFonts w:ascii="宋体" w:hAnsi="宋体" w:cs="宋体"/>
          <w:bCs/>
          <w:color w:val="000000"/>
          <w:sz w:val="24"/>
        </w:rPr>
      </w:pPr>
    </w:p>
    <w:p w14:paraId="03E427B1" w14:textId="77777777" w:rsidR="00DB18A2" w:rsidRDefault="00000000">
      <w:pPr>
        <w:spacing w:line="460" w:lineRule="exact"/>
        <w:rPr>
          <w:rFonts w:ascii="宋体" w:hAnsi="宋体" w:cs="宋体"/>
          <w:bCs/>
          <w:color w:val="000000"/>
          <w:sz w:val="24"/>
        </w:rPr>
      </w:pPr>
      <w:r>
        <w:rPr>
          <w:rFonts w:ascii="宋体" w:hAnsi="宋体" w:cs="宋体" w:hint="eastAsia"/>
          <w:bCs/>
          <w:color w:val="000000"/>
          <w:sz w:val="24"/>
        </w:rPr>
        <w:t xml:space="preserve">  甲方代理人：            　　                  乙方代理人：            </w:t>
      </w:r>
    </w:p>
    <w:p w14:paraId="62D353B1" w14:textId="77777777" w:rsidR="00DB18A2" w:rsidRDefault="00000000">
      <w:pPr>
        <w:spacing w:line="460" w:lineRule="exact"/>
        <w:ind w:firstLineChars="100" w:firstLine="240"/>
        <w:rPr>
          <w:rFonts w:ascii="宋体" w:hAnsi="宋体" w:cs="宋体"/>
          <w:bCs/>
          <w:color w:val="000000"/>
          <w:sz w:val="24"/>
        </w:rPr>
      </w:pPr>
      <w:r>
        <w:rPr>
          <w:rFonts w:ascii="宋体" w:hAnsi="宋体" w:cs="宋体" w:hint="eastAsia"/>
          <w:bCs/>
          <w:color w:val="000000"/>
          <w:sz w:val="24"/>
        </w:rPr>
        <w:t xml:space="preserve">地   址 ： </w:t>
      </w:r>
      <w:r>
        <w:rPr>
          <w:rFonts w:ascii="宋体" w:hAnsi="宋体" w:cs="宋体" w:hint="eastAsia"/>
          <w:bCs/>
          <w:sz w:val="24"/>
        </w:rPr>
        <w:t>四川省都江堰市经济开</w:t>
      </w:r>
      <w:r>
        <w:rPr>
          <w:rFonts w:ascii="宋体" w:hAnsi="宋体" w:cs="宋体" w:hint="eastAsia"/>
          <w:bCs/>
          <w:color w:val="000000"/>
          <w:sz w:val="24"/>
        </w:rPr>
        <w:t xml:space="preserve">               地     址 ： </w:t>
      </w:r>
    </w:p>
    <w:p w14:paraId="603E9573" w14:textId="77777777" w:rsidR="00DB18A2" w:rsidRDefault="00000000">
      <w:pPr>
        <w:spacing w:line="460" w:lineRule="exact"/>
        <w:ind w:firstLineChars="100" w:firstLine="240"/>
        <w:rPr>
          <w:rFonts w:ascii="宋体" w:hAnsi="宋体" w:cs="宋体"/>
          <w:bCs/>
          <w:color w:val="000000"/>
          <w:sz w:val="24"/>
        </w:rPr>
      </w:pPr>
      <w:r>
        <w:rPr>
          <w:rFonts w:ascii="宋体" w:hAnsi="宋体" w:cs="宋体" w:hint="eastAsia"/>
          <w:bCs/>
          <w:sz w:val="24"/>
        </w:rPr>
        <w:t>发区光泰路12号</w:t>
      </w:r>
      <w:r>
        <w:rPr>
          <w:rFonts w:ascii="宋体" w:hAnsi="宋体" w:cs="宋体" w:hint="eastAsia"/>
          <w:bCs/>
          <w:color w:val="000000"/>
          <w:sz w:val="24"/>
        </w:rPr>
        <w:t xml:space="preserve">     </w:t>
      </w:r>
    </w:p>
    <w:p w14:paraId="5BF8490C" w14:textId="77777777" w:rsidR="00DB18A2" w:rsidRDefault="00000000">
      <w:pPr>
        <w:spacing w:line="460" w:lineRule="exact"/>
        <w:ind w:left="6720" w:hangingChars="2800" w:hanging="6720"/>
        <w:rPr>
          <w:bCs/>
          <w:sz w:val="24"/>
        </w:rPr>
      </w:pPr>
      <w:r>
        <w:rPr>
          <w:rFonts w:ascii="宋体" w:hAnsi="宋体" w:cs="宋体" w:hint="eastAsia"/>
          <w:bCs/>
          <w:color w:val="000000"/>
          <w:sz w:val="24"/>
        </w:rPr>
        <w:t xml:space="preserve">  开户银行： </w:t>
      </w:r>
      <w:r>
        <w:rPr>
          <w:rFonts w:ascii="宋体" w:hAnsi="宋体" w:cs="宋体" w:hint="eastAsia"/>
          <w:bCs/>
          <w:sz w:val="24"/>
          <w:lang w:val="zh-CN"/>
        </w:rPr>
        <w:t>上海浦东发展银行股份</w:t>
      </w:r>
      <w:r>
        <w:rPr>
          <w:rFonts w:ascii="宋体" w:hAnsi="宋体" w:cs="宋体" w:hint="eastAsia"/>
          <w:bCs/>
          <w:sz w:val="24"/>
        </w:rPr>
        <w:t xml:space="preserve"> </w:t>
      </w:r>
      <w:r>
        <w:rPr>
          <w:rFonts w:hint="eastAsia"/>
          <w:bCs/>
          <w:sz w:val="24"/>
        </w:rPr>
        <w:t xml:space="preserve">              </w:t>
      </w:r>
      <w:r>
        <w:rPr>
          <w:rFonts w:ascii="宋体" w:hAnsi="宋体" w:cs="宋体" w:hint="eastAsia"/>
          <w:bCs/>
          <w:color w:val="000000"/>
          <w:sz w:val="24"/>
        </w:rPr>
        <w:t xml:space="preserve">开户银行： </w:t>
      </w:r>
    </w:p>
    <w:p w14:paraId="5F173D41" w14:textId="77777777" w:rsidR="00DB18A2" w:rsidRDefault="00000000">
      <w:pPr>
        <w:spacing w:line="460" w:lineRule="exact"/>
        <w:ind w:firstLineChars="100" w:firstLine="240"/>
        <w:rPr>
          <w:rFonts w:ascii="宋体" w:hAnsi="宋体" w:cs="宋体"/>
          <w:bCs/>
          <w:color w:val="000000"/>
          <w:sz w:val="24"/>
        </w:rPr>
      </w:pPr>
      <w:r>
        <w:rPr>
          <w:rFonts w:ascii="宋体" w:hAnsi="宋体" w:cs="宋体" w:hint="eastAsia"/>
          <w:bCs/>
          <w:sz w:val="24"/>
          <w:lang w:val="zh-CN"/>
        </w:rPr>
        <w:t>有限公司都江堰支行</w:t>
      </w:r>
      <w:r>
        <w:rPr>
          <w:rFonts w:ascii="宋体" w:hAnsi="宋体" w:cs="宋体" w:hint="eastAsia"/>
          <w:bCs/>
          <w:color w:val="000000"/>
          <w:sz w:val="24"/>
        </w:rPr>
        <w:t xml:space="preserve">　 　      </w:t>
      </w:r>
    </w:p>
    <w:p w14:paraId="1995D609" w14:textId="77777777" w:rsidR="00DB18A2" w:rsidRDefault="00000000">
      <w:pPr>
        <w:spacing w:line="460" w:lineRule="exact"/>
        <w:rPr>
          <w:rFonts w:ascii="宋体" w:hAnsi="宋体" w:cs="宋体"/>
          <w:bCs/>
          <w:color w:val="000000"/>
          <w:sz w:val="24"/>
        </w:rPr>
      </w:pPr>
      <w:r>
        <w:rPr>
          <w:rFonts w:ascii="宋体" w:hAnsi="宋体" w:cs="宋体" w:hint="eastAsia"/>
          <w:bCs/>
          <w:color w:val="000000"/>
          <w:sz w:val="24"/>
        </w:rPr>
        <w:t xml:space="preserve">  银行账号：</w:t>
      </w:r>
      <w:r>
        <w:rPr>
          <w:rFonts w:ascii="宋体" w:hAnsi="宋体" w:cs="宋体" w:hint="eastAsia"/>
          <w:sz w:val="24"/>
          <w:lang w:val="zh-CN"/>
        </w:rPr>
        <w:t>73100078801000000288</w:t>
      </w:r>
      <w:r>
        <w:rPr>
          <w:rFonts w:ascii="宋体" w:hAnsi="宋体" w:cs="宋体" w:hint="eastAsia"/>
          <w:sz w:val="24"/>
        </w:rPr>
        <w:t xml:space="preserve">  </w:t>
      </w:r>
      <w:r>
        <w:rPr>
          <w:rFonts w:ascii="宋体" w:hAnsi="宋体" w:cs="宋体" w:hint="eastAsia"/>
          <w:bCs/>
          <w:color w:val="000000"/>
          <w:sz w:val="24"/>
        </w:rPr>
        <w:t xml:space="preserve">              银行账号：</w:t>
      </w:r>
    </w:p>
    <w:p w14:paraId="2440CE92" w14:textId="77777777" w:rsidR="00DB18A2" w:rsidRDefault="00000000">
      <w:pPr>
        <w:spacing w:line="460" w:lineRule="exact"/>
        <w:rPr>
          <w:rFonts w:ascii="宋体" w:hAnsi="宋体" w:cs="宋体"/>
          <w:bCs/>
          <w:color w:val="000000"/>
          <w:sz w:val="24"/>
        </w:rPr>
      </w:pPr>
      <w:r>
        <w:rPr>
          <w:rFonts w:ascii="宋体" w:hAnsi="宋体" w:cs="宋体" w:hint="eastAsia"/>
          <w:bCs/>
          <w:color w:val="000000"/>
          <w:sz w:val="24"/>
        </w:rPr>
        <w:t xml:space="preserve">  税    号：</w:t>
      </w:r>
      <w:r>
        <w:rPr>
          <w:rFonts w:ascii="宋体" w:hAnsi="宋体" w:cs="宋体" w:hint="eastAsia"/>
          <w:sz w:val="24"/>
        </w:rPr>
        <w:t>91510181202770361E</w:t>
      </w:r>
      <w:r>
        <w:rPr>
          <w:rFonts w:ascii="宋体" w:hAnsi="宋体" w:cs="宋体" w:hint="eastAsia"/>
          <w:bCs/>
          <w:color w:val="000000"/>
          <w:sz w:val="24"/>
        </w:rPr>
        <w:t xml:space="preserve">                  税    号：</w:t>
      </w:r>
    </w:p>
    <w:p w14:paraId="65416C76" w14:textId="77777777" w:rsidR="00DB18A2" w:rsidRDefault="00DB18A2">
      <w:pPr>
        <w:spacing w:line="460" w:lineRule="exact"/>
        <w:ind w:firstLineChars="100" w:firstLine="240"/>
        <w:rPr>
          <w:rFonts w:ascii="宋体" w:hAnsi="宋体" w:cs="宋体"/>
          <w:bCs/>
          <w:color w:val="000000"/>
          <w:sz w:val="24"/>
        </w:rPr>
      </w:pPr>
    </w:p>
    <w:p w14:paraId="19EAD844" w14:textId="77777777" w:rsidR="00DB18A2" w:rsidRDefault="00DB18A2">
      <w:pPr>
        <w:spacing w:line="460" w:lineRule="exact"/>
        <w:ind w:firstLineChars="100" w:firstLine="240"/>
        <w:rPr>
          <w:rFonts w:ascii="宋体" w:hAnsi="宋体" w:cs="宋体"/>
          <w:bCs/>
          <w:color w:val="000000"/>
          <w:sz w:val="24"/>
        </w:rPr>
      </w:pPr>
    </w:p>
    <w:p w14:paraId="617763AC" w14:textId="77777777" w:rsidR="00DB18A2" w:rsidRDefault="00DB18A2">
      <w:pPr>
        <w:spacing w:line="460" w:lineRule="exact"/>
        <w:ind w:firstLineChars="100" w:firstLine="240"/>
        <w:rPr>
          <w:rFonts w:ascii="宋体" w:hAnsi="宋体" w:cs="宋体"/>
          <w:bCs/>
          <w:color w:val="000000"/>
          <w:sz w:val="24"/>
        </w:rPr>
      </w:pPr>
    </w:p>
    <w:p w14:paraId="3C379573" w14:textId="77777777" w:rsidR="00DB18A2" w:rsidRDefault="00000000">
      <w:pPr>
        <w:spacing w:line="240" w:lineRule="exact"/>
        <w:ind w:firstLineChars="200" w:firstLine="480"/>
        <w:rPr>
          <w:rFonts w:ascii="宋体" w:hAnsi="宋体" w:cs="宋体"/>
          <w:bCs/>
          <w:color w:val="000000"/>
          <w:sz w:val="24"/>
        </w:rPr>
      </w:pPr>
      <w:r>
        <w:rPr>
          <w:rFonts w:ascii="宋体" w:hAnsi="宋体" w:cs="宋体" w:hint="eastAsia"/>
          <w:bCs/>
          <w:color w:val="000000"/>
          <w:sz w:val="24"/>
        </w:rPr>
        <w:t xml:space="preserve">                                                   年    月    日</w:t>
      </w:r>
    </w:p>
    <w:p w14:paraId="3B6D400F" w14:textId="77777777" w:rsidR="00DB18A2" w:rsidRDefault="00DB18A2">
      <w:pPr>
        <w:rPr>
          <w:rFonts w:asciiTheme="majorEastAsia" w:eastAsiaTheme="majorEastAsia" w:hAnsiTheme="majorEastAsia"/>
        </w:rPr>
      </w:pPr>
    </w:p>
    <w:p w14:paraId="693F4CC6" w14:textId="77777777" w:rsidR="00DB18A2" w:rsidRDefault="00DB18A2">
      <w:pPr>
        <w:spacing w:line="540" w:lineRule="exact"/>
        <w:rPr>
          <w:rFonts w:asciiTheme="majorEastAsia" w:eastAsiaTheme="majorEastAsia" w:hAnsiTheme="majorEastAsia"/>
          <w:sz w:val="28"/>
          <w:szCs w:val="28"/>
        </w:rPr>
      </w:pPr>
    </w:p>
    <w:p w14:paraId="3C713327" w14:textId="77777777" w:rsidR="00DB18A2" w:rsidRDefault="00DB18A2">
      <w:pPr>
        <w:spacing w:line="540" w:lineRule="exact"/>
        <w:rPr>
          <w:rFonts w:asciiTheme="majorEastAsia" w:eastAsiaTheme="majorEastAsia" w:hAnsiTheme="majorEastAsia"/>
          <w:sz w:val="44"/>
          <w:szCs w:val="44"/>
        </w:rPr>
      </w:pPr>
    </w:p>
    <w:p w14:paraId="5DC4363C" w14:textId="77777777" w:rsidR="00DB18A2" w:rsidRDefault="00DB18A2">
      <w:pPr>
        <w:spacing w:line="540" w:lineRule="exact"/>
        <w:jc w:val="center"/>
        <w:rPr>
          <w:rFonts w:asciiTheme="majorEastAsia" w:eastAsiaTheme="majorEastAsia" w:hAnsiTheme="majorEastAsia"/>
          <w:sz w:val="44"/>
          <w:szCs w:val="44"/>
        </w:rPr>
      </w:pPr>
    </w:p>
    <w:p w14:paraId="4B61782F" w14:textId="77777777" w:rsidR="00DB18A2" w:rsidRDefault="00DB18A2">
      <w:pPr>
        <w:spacing w:line="540" w:lineRule="exact"/>
        <w:jc w:val="center"/>
        <w:rPr>
          <w:rFonts w:asciiTheme="majorEastAsia" w:eastAsiaTheme="majorEastAsia" w:hAnsiTheme="majorEastAsia"/>
          <w:sz w:val="44"/>
          <w:szCs w:val="44"/>
        </w:rPr>
      </w:pPr>
    </w:p>
    <w:p w14:paraId="754C7B7D" w14:textId="77777777" w:rsidR="00DB18A2" w:rsidRDefault="00DB18A2">
      <w:pPr>
        <w:spacing w:line="540" w:lineRule="exact"/>
        <w:jc w:val="center"/>
        <w:rPr>
          <w:rFonts w:asciiTheme="majorEastAsia" w:eastAsiaTheme="majorEastAsia" w:hAnsiTheme="majorEastAsia"/>
          <w:sz w:val="44"/>
          <w:szCs w:val="44"/>
        </w:rPr>
      </w:pPr>
    </w:p>
    <w:p w14:paraId="122A5124" w14:textId="77777777" w:rsidR="00DB18A2" w:rsidRDefault="00DB18A2">
      <w:pPr>
        <w:spacing w:line="540" w:lineRule="exact"/>
        <w:jc w:val="center"/>
        <w:rPr>
          <w:rFonts w:asciiTheme="majorEastAsia" w:eastAsiaTheme="majorEastAsia" w:hAnsiTheme="majorEastAsia"/>
          <w:sz w:val="44"/>
          <w:szCs w:val="44"/>
        </w:rPr>
      </w:pPr>
    </w:p>
    <w:p w14:paraId="7C7786C0" w14:textId="77777777" w:rsidR="00DB18A2" w:rsidRDefault="00DB18A2">
      <w:pPr>
        <w:spacing w:line="540" w:lineRule="exact"/>
        <w:jc w:val="center"/>
        <w:rPr>
          <w:rFonts w:asciiTheme="majorEastAsia" w:eastAsiaTheme="majorEastAsia" w:hAnsiTheme="majorEastAsia"/>
          <w:sz w:val="44"/>
          <w:szCs w:val="44"/>
        </w:rPr>
      </w:pPr>
    </w:p>
    <w:p w14:paraId="10796831" w14:textId="77777777" w:rsidR="00DB18A2" w:rsidRDefault="00DB18A2">
      <w:pPr>
        <w:spacing w:line="540" w:lineRule="exact"/>
        <w:jc w:val="center"/>
        <w:rPr>
          <w:rFonts w:asciiTheme="majorEastAsia" w:eastAsiaTheme="majorEastAsia" w:hAnsiTheme="majorEastAsia"/>
          <w:sz w:val="44"/>
          <w:szCs w:val="44"/>
        </w:rPr>
      </w:pPr>
    </w:p>
    <w:p w14:paraId="1C9EDDC5" w14:textId="77777777" w:rsidR="00DB18A2" w:rsidRDefault="00000000">
      <w:pPr>
        <w:pStyle w:val="a9"/>
        <w:spacing w:line="400" w:lineRule="exact"/>
        <w:ind w:right="420"/>
        <w:jc w:val="center"/>
        <w:rPr>
          <w:rFonts w:ascii="黑体" w:eastAsia="黑体"/>
          <w:sz w:val="32"/>
          <w:szCs w:val="32"/>
        </w:rPr>
      </w:pPr>
      <w:r>
        <w:rPr>
          <w:rFonts w:ascii="黑体" w:eastAsia="黑体" w:hint="eastAsia"/>
          <w:sz w:val="32"/>
          <w:szCs w:val="32"/>
        </w:rPr>
        <w:t>第五部分 评分标准</w:t>
      </w:r>
    </w:p>
    <w:p w14:paraId="15AE8A5D" w14:textId="77777777" w:rsidR="00DB18A2" w:rsidRDefault="00DB18A2">
      <w:pPr>
        <w:spacing w:line="360" w:lineRule="auto"/>
        <w:rPr>
          <w:rFonts w:ascii="宋体" w:hAnsi="宋体"/>
          <w:spacing w:val="12"/>
          <w:sz w:val="24"/>
        </w:rPr>
      </w:pPr>
    </w:p>
    <w:p w14:paraId="63FEC350" w14:textId="77777777" w:rsidR="00DB18A2" w:rsidRDefault="00000000">
      <w:pPr>
        <w:spacing w:line="360" w:lineRule="auto"/>
        <w:rPr>
          <w:rFonts w:ascii="宋体" w:hAnsi="宋体"/>
          <w:spacing w:val="12"/>
          <w:sz w:val="24"/>
        </w:rPr>
      </w:pPr>
      <w:r>
        <w:rPr>
          <w:rFonts w:ascii="宋体" w:hAnsi="宋体" w:hint="eastAsia"/>
          <w:spacing w:val="12"/>
          <w:sz w:val="24"/>
        </w:rPr>
        <w:t>询价采购综合评分表</w:t>
      </w:r>
    </w:p>
    <w:p w14:paraId="3F97B060" w14:textId="77777777" w:rsidR="00DB18A2" w:rsidRDefault="00000000">
      <w:pPr>
        <w:spacing w:line="360" w:lineRule="auto"/>
        <w:rPr>
          <w:rFonts w:ascii="宋体" w:hAnsi="宋体"/>
          <w:spacing w:val="12"/>
          <w:sz w:val="24"/>
        </w:rPr>
      </w:pPr>
      <w:r>
        <w:rPr>
          <w:rFonts w:ascii="宋体" w:hAnsi="宋体" w:hint="eastAsia"/>
          <w:spacing w:val="12"/>
          <w:sz w:val="24"/>
        </w:rPr>
        <w:t>供应商：</w:t>
      </w:r>
    </w:p>
    <w:tbl>
      <w:tblPr>
        <w:tblStyle w:val="af6"/>
        <w:tblW w:w="9498" w:type="dxa"/>
        <w:tblInd w:w="-186" w:type="dxa"/>
        <w:tblLook w:val="04A0" w:firstRow="1" w:lastRow="0" w:firstColumn="1" w:lastColumn="0" w:noHBand="0" w:noVBand="1"/>
      </w:tblPr>
      <w:tblGrid>
        <w:gridCol w:w="810"/>
        <w:gridCol w:w="1410"/>
        <w:gridCol w:w="825"/>
        <w:gridCol w:w="4233"/>
        <w:gridCol w:w="900"/>
        <w:gridCol w:w="1320"/>
      </w:tblGrid>
      <w:tr w:rsidR="00DB18A2" w14:paraId="7F9104D0" w14:textId="77777777">
        <w:tc>
          <w:tcPr>
            <w:tcW w:w="810" w:type="dxa"/>
            <w:vAlign w:val="center"/>
          </w:tcPr>
          <w:p w14:paraId="39562453" w14:textId="77777777" w:rsidR="00DB18A2" w:rsidRDefault="00000000">
            <w:pPr>
              <w:spacing w:line="360" w:lineRule="auto"/>
              <w:jc w:val="center"/>
              <w:rPr>
                <w:rFonts w:ascii="宋体" w:hAnsi="宋体"/>
                <w:spacing w:val="12"/>
                <w:sz w:val="24"/>
              </w:rPr>
            </w:pPr>
            <w:r>
              <w:rPr>
                <w:rFonts w:ascii="宋体" w:hAnsi="宋体" w:hint="eastAsia"/>
                <w:spacing w:val="12"/>
                <w:sz w:val="24"/>
              </w:rPr>
              <w:t>序号</w:t>
            </w:r>
          </w:p>
        </w:tc>
        <w:tc>
          <w:tcPr>
            <w:tcW w:w="1410" w:type="dxa"/>
            <w:vAlign w:val="center"/>
          </w:tcPr>
          <w:p w14:paraId="38BC48A3" w14:textId="77777777" w:rsidR="00DB18A2" w:rsidRDefault="00000000">
            <w:pPr>
              <w:spacing w:line="360" w:lineRule="auto"/>
              <w:jc w:val="center"/>
              <w:rPr>
                <w:rFonts w:ascii="宋体" w:hAnsi="宋体"/>
                <w:spacing w:val="12"/>
                <w:sz w:val="24"/>
              </w:rPr>
            </w:pPr>
            <w:r>
              <w:rPr>
                <w:rFonts w:ascii="宋体" w:hAnsi="宋体" w:hint="eastAsia"/>
                <w:spacing w:val="12"/>
                <w:sz w:val="24"/>
              </w:rPr>
              <w:t>评价指标</w:t>
            </w:r>
          </w:p>
        </w:tc>
        <w:tc>
          <w:tcPr>
            <w:tcW w:w="825" w:type="dxa"/>
            <w:vAlign w:val="center"/>
          </w:tcPr>
          <w:p w14:paraId="2A3B6FCE" w14:textId="77777777" w:rsidR="00DB18A2" w:rsidRDefault="00000000">
            <w:pPr>
              <w:spacing w:line="360" w:lineRule="auto"/>
              <w:jc w:val="center"/>
              <w:rPr>
                <w:rFonts w:ascii="宋体" w:hAnsi="宋体"/>
                <w:spacing w:val="12"/>
                <w:sz w:val="24"/>
              </w:rPr>
            </w:pPr>
            <w:r>
              <w:rPr>
                <w:rFonts w:ascii="宋体" w:hAnsi="宋体" w:hint="eastAsia"/>
                <w:spacing w:val="12"/>
                <w:sz w:val="24"/>
              </w:rPr>
              <w:t>分值</w:t>
            </w:r>
          </w:p>
        </w:tc>
        <w:tc>
          <w:tcPr>
            <w:tcW w:w="4233" w:type="dxa"/>
            <w:vAlign w:val="center"/>
          </w:tcPr>
          <w:p w14:paraId="453CFC77" w14:textId="77777777" w:rsidR="00DB18A2" w:rsidRDefault="00000000">
            <w:pPr>
              <w:spacing w:line="360" w:lineRule="auto"/>
              <w:rPr>
                <w:rFonts w:ascii="宋体" w:hAnsi="宋体"/>
                <w:spacing w:val="12"/>
                <w:sz w:val="24"/>
              </w:rPr>
            </w:pPr>
            <w:r>
              <w:rPr>
                <w:rFonts w:ascii="宋体" w:hAnsi="宋体" w:hint="eastAsia"/>
                <w:spacing w:val="12"/>
                <w:sz w:val="24"/>
              </w:rPr>
              <w:t>评分标准</w:t>
            </w:r>
          </w:p>
        </w:tc>
        <w:tc>
          <w:tcPr>
            <w:tcW w:w="900" w:type="dxa"/>
            <w:vAlign w:val="center"/>
          </w:tcPr>
          <w:p w14:paraId="4FAE37C6" w14:textId="77777777" w:rsidR="00DB18A2" w:rsidRDefault="00000000">
            <w:pPr>
              <w:spacing w:line="360" w:lineRule="auto"/>
              <w:jc w:val="center"/>
              <w:rPr>
                <w:rFonts w:ascii="宋体" w:hAnsi="宋体"/>
                <w:spacing w:val="12"/>
                <w:sz w:val="24"/>
              </w:rPr>
            </w:pPr>
            <w:r>
              <w:rPr>
                <w:rFonts w:ascii="宋体" w:hAnsi="宋体" w:hint="eastAsia"/>
                <w:spacing w:val="12"/>
                <w:sz w:val="24"/>
              </w:rPr>
              <w:t>得分</w:t>
            </w:r>
          </w:p>
        </w:tc>
        <w:tc>
          <w:tcPr>
            <w:tcW w:w="1320" w:type="dxa"/>
            <w:vAlign w:val="center"/>
          </w:tcPr>
          <w:p w14:paraId="699E78E6" w14:textId="77777777" w:rsidR="00DB18A2" w:rsidRDefault="00000000">
            <w:pPr>
              <w:spacing w:line="360" w:lineRule="auto"/>
              <w:jc w:val="center"/>
              <w:rPr>
                <w:rFonts w:ascii="宋体" w:hAnsi="宋体"/>
                <w:spacing w:val="12"/>
                <w:sz w:val="24"/>
              </w:rPr>
            </w:pPr>
            <w:r>
              <w:rPr>
                <w:rFonts w:ascii="宋体" w:hAnsi="宋体" w:hint="eastAsia"/>
                <w:spacing w:val="12"/>
                <w:sz w:val="24"/>
              </w:rPr>
              <w:t>备注</w:t>
            </w:r>
          </w:p>
        </w:tc>
      </w:tr>
      <w:tr w:rsidR="00DB18A2" w14:paraId="3F638EEB" w14:textId="77777777">
        <w:tc>
          <w:tcPr>
            <w:tcW w:w="810" w:type="dxa"/>
            <w:vAlign w:val="center"/>
          </w:tcPr>
          <w:p w14:paraId="7972AA07" w14:textId="77777777" w:rsidR="00DB18A2" w:rsidRDefault="00000000">
            <w:pPr>
              <w:spacing w:line="360" w:lineRule="auto"/>
              <w:jc w:val="center"/>
              <w:rPr>
                <w:rFonts w:ascii="宋体" w:hAnsi="宋体"/>
                <w:spacing w:val="12"/>
                <w:sz w:val="24"/>
              </w:rPr>
            </w:pPr>
            <w:r>
              <w:rPr>
                <w:rFonts w:ascii="宋体" w:hAnsi="宋体" w:hint="eastAsia"/>
                <w:spacing w:val="12"/>
                <w:sz w:val="24"/>
              </w:rPr>
              <w:t>1</w:t>
            </w:r>
          </w:p>
        </w:tc>
        <w:tc>
          <w:tcPr>
            <w:tcW w:w="1410" w:type="dxa"/>
            <w:vAlign w:val="center"/>
          </w:tcPr>
          <w:p w14:paraId="3EF1C228"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价格</w:t>
            </w:r>
          </w:p>
        </w:tc>
        <w:tc>
          <w:tcPr>
            <w:tcW w:w="825" w:type="dxa"/>
            <w:vAlign w:val="center"/>
          </w:tcPr>
          <w:p w14:paraId="5BB25CDC"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50</w:t>
            </w:r>
          </w:p>
        </w:tc>
        <w:tc>
          <w:tcPr>
            <w:tcW w:w="4233" w:type="dxa"/>
            <w:vAlign w:val="center"/>
          </w:tcPr>
          <w:p w14:paraId="64A14613" w14:textId="77777777" w:rsidR="00DB18A2" w:rsidRDefault="00000000">
            <w:pPr>
              <w:widowControl/>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spacing w:val="12"/>
                <w:sz w:val="18"/>
                <w:szCs w:val="18"/>
              </w:rPr>
              <w:t>满分50分： （1）当有效投标家数为5家以上（含5家）时，去掉一个最高和最低投标报价，计算其余投标报价的算数平均值A； （2）当有效投标家数少于5家时，计算所有投标报价的算术平均值B。 （3）评标基准价=A（B）×0.95 投标报价等于评标基准价的投标人价格分为满分，投标报价与评标基准价相比，每高1%扣2分，每低1%扣1分，最多扣20分。</w:t>
            </w:r>
          </w:p>
        </w:tc>
        <w:tc>
          <w:tcPr>
            <w:tcW w:w="900" w:type="dxa"/>
            <w:vAlign w:val="center"/>
          </w:tcPr>
          <w:p w14:paraId="1A0A4529"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170BEBD9" w14:textId="77777777" w:rsidR="00DB18A2" w:rsidRDefault="00DB18A2">
            <w:pPr>
              <w:spacing w:line="360" w:lineRule="auto"/>
              <w:jc w:val="center"/>
              <w:rPr>
                <w:rFonts w:ascii="宋体" w:hAnsi="宋体" w:cs="宋体"/>
                <w:spacing w:val="12"/>
                <w:sz w:val="20"/>
                <w:szCs w:val="20"/>
              </w:rPr>
            </w:pPr>
          </w:p>
        </w:tc>
      </w:tr>
      <w:tr w:rsidR="00DB18A2" w14:paraId="562A0BC0" w14:textId="77777777">
        <w:tc>
          <w:tcPr>
            <w:tcW w:w="810" w:type="dxa"/>
            <w:vAlign w:val="center"/>
          </w:tcPr>
          <w:p w14:paraId="696E91DA" w14:textId="77777777" w:rsidR="00DB18A2" w:rsidRDefault="00000000">
            <w:pPr>
              <w:spacing w:line="360" w:lineRule="auto"/>
              <w:jc w:val="center"/>
              <w:rPr>
                <w:rFonts w:ascii="宋体" w:hAnsi="宋体"/>
                <w:spacing w:val="12"/>
                <w:sz w:val="24"/>
              </w:rPr>
            </w:pPr>
            <w:r>
              <w:rPr>
                <w:rFonts w:ascii="宋体" w:hAnsi="宋体" w:hint="eastAsia"/>
                <w:spacing w:val="12"/>
                <w:sz w:val="24"/>
              </w:rPr>
              <w:t>2</w:t>
            </w:r>
          </w:p>
        </w:tc>
        <w:tc>
          <w:tcPr>
            <w:tcW w:w="1410" w:type="dxa"/>
            <w:vAlign w:val="center"/>
          </w:tcPr>
          <w:p w14:paraId="51DE5925" w14:textId="77777777" w:rsidR="00DB18A2" w:rsidRDefault="00000000">
            <w:pPr>
              <w:widowControl/>
              <w:ind w:firstLineChars="100" w:firstLine="204"/>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技术分</w:t>
            </w:r>
          </w:p>
        </w:tc>
        <w:tc>
          <w:tcPr>
            <w:tcW w:w="825" w:type="dxa"/>
            <w:vAlign w:val="center"/>
          </w:tcPr>
          <w:p w14:paraId="5A0ED16F" w14:textId="77777777" w:rsidR="00DB18A2" w:rsidRDefault="00000000">
            <w:pPr>
              <w:widowControl/>
              <w:jc w:val="center"/>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20</w:t>
            </w:r>
          </w:p>
        </w:tc>
        <w:tc>
          <w:tcPr>
            <w:tcW w:w="4233" w:type="dxa"/>
            <w:vAlign w:val="center"/>
          </w:tcPr>
          <w:p w14:paraId="058565DF"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完全对接政府职能部门得10分；部分对接政府职能部门得5分；不对接政府职能部门得0分；</w:t>
            </w:r>
          </w:p>
          <w:p w14:paraId="69A1C79E"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2、进行现场技术服务及咨询业务指导得10分；不能提供现场指导得0分；</w:t>
            </w:r>
          </w:p>
        </w:tc>
        <w:tc>
          <w:tcPr>
            <w:tcW w:w="900" w:type="dxa"/>
            <w:vAlign w:val="center"/>
          </w:tcPr>
          <w:p w14:paraId="7E73EDA8"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40715080" w14:textId="77777777" w:rsidR="00DB18A2" w:rsidRDefault="00DB18A2">
            <w:pPr>
              <w:spacing w:line="360" w:lineRule="auto"/>
              <w:jc w:val="center"/>
              <w:rPr>
                <w:rFonts w:ascii="宋体" w:hAnsi="宋体" w:cs="宋体"/>
                <w:spacing w:val="12"/>
                <w:sz w:val="20"/>
                <w:szCs w:val="20"/>
              </w:rPr>
            </w:pPr>
          </w:p>
        </w:tc>
      </w:tr>
      <w:tr w:rsidR="00DB18A2" w14:paraId="697D0F6F" w14:textId="77777777">
        <w:tc>
          <w:tcPr>
            <w:tcW w:w="810" w:type="dxa"/>
            <w:vAlign w:val="center"/>
          </w:tcPr>
          <w:p w14:paraId="2611A902" w14:textId="77777777" w:rsidR="00DB18A2" w:rsidRDefault="00000000">
            <w:pPr>
              <w:spacing w:line="360" w:lineRule="auto"/>
              <w:jc w:val="center"/>
              <w:rPr>
                <w:rFonts w:ascii="宋体" w:hAnsi="宋体"/>
                <w:spacing w:val="12"/>
                <w:sz w:val="24"/>
              </w:rPr>
            </w:pPr>
            <w:r>
              <w:rPr>
                <w:rFonts w:ascii="宋体" w:hAnsi="宋体" w:hint="eastAsia"/>
                <w:spacing w:val="12"/>
                <w:sz w:val="24"/>
              </w:rPr>
              <w:t>3</w:t>
            </w:r>
          </w:p>
        </w:tc>
        <w:tc>
          <w:tcPr>
            <w:tcW w:w="1410" w:type="dxa"/>
            <w:vAlign w:val="center"/>
          </w:tcPr>
          <w:p w14:paraId="0E8D668E" w14:textId="77777777" w:rsidR="00DB18A2" w:rsidRDefault="00000000">
            <w:pPr>
              <w:widowControl/>
              <w:ind w:firstLineChars="100" w:firstLine="204"/>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响应时间</w:t>
            </w:r>
          </w:p>
        </w:tc>
        <w:tc>
          <w:tcPr>
            <w:tcW w:w="825" w:type="dxa"/>
            <w:vAlign w:val="center"/>
          </w:tcPr>
          <w:p w14:paraId="61A40B3C" w14:textId="77777777" w:rsidR="00DB18A2" w:rsidRDefault="00000000">
            <w:pPr>
              <w:widowControl/>
              <w:jc w:val="center"/>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20</w:t>
            </w:r>
          </w:p>
        </w:tc>
        <w:tc>
          <w:tcPr>
            <w:tcW w:w="4233" w:type="dxa"/>
            <w:vAlign w:val="center"/>
          </w:tcPr>
          <w:p w14:paraId="6D4FD8BB"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完成响应时间（20分）：</w:t>
            </w:r>
          </w:p>
          <w:p w14:paraId="2B3A7944"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三个月（内）完成所有项目得20分；</w:t>
            </w:r>
          </w:p>
          <w:p w14:paraId="7D4AFEF0"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三个月至五个月（内）完成所有项目得10分；五个月至六个月（内）完成所有项目得5分；</w:t>
            </w:r>
          </w:p>
        </w:tc>
        <w:tc>
          <w:tcPr>
            <w:tcW w:w="900" w:type="dxa"/>
            <w:vAlign w:val="center"/>
          </w:tcPr>
          <w:p w14:paraId="41234A34"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01E2810A" w14:textId="77777777" w:rsidR="00DB18A2" w:rsidRDefault="00DB18A2">
            <w:pPr>
              <w:spacing w:line="360" w:lineRule="auto"/>
              <w:jc w:val="center"/>
              <w:rPr>
                <w:rFonts w:ascii="宋体" w:hAnsi="宋体" w:cs="宋体"/>
                <w:spacing w:val="12"/>
                <w:sz w:val="20"/>
                <w:szCs w:val="20"/>
              </w:rPr>
            </w:pPr>
          </w:p>
        </w:tc>
      </w:tr>
      <w:tr w:rsidR="00DB18A2" w14:paraId="58E1230A" w14:textId="77777777">
        <w:tc>
          <w:tcPr>
            <w:tcW w:w="810" w:type="dxa"/>
            <w:vAlign w:val="center"/>
          </w:tcPr>
          <w:p w14:paraId="7DC5F502" w14:textId="77777777" w:rsidR="00DB18A2" w:rsidRDefault="00000000">
            <w:pPr>
              <w:spacing w:line="360" w:lineRule="auto"/>
              <w:jc w:val="center"/>
              <w:rPr>
                <w:rFonts w:ascii="宋体" w:hAnsi="宋体"/>
                <w:spacing w:val="12"/>
                <w:sz w:val="24"/>
              </w:rPr>
            </w:pPr>
            <w:r>
              <w:rPr>
                <w:rFonts w:ascii="宋体" w:hAnsi="宋体" w:hint="eastAsia"/>
                <w:spacing w:val="12"/>
                <w:sz w:val="24"/>
              </w:rPr>
              <w:t>4</w:t>
            </w:r>
          </w:p>
        </w:tc>
        <w:tc>
          <w:tcPr>
            <w:tcW w:w="1410" w:type="dxa"/>
            <w:vAlign w:val="center"/>
          </w:tcPr>
          <w:p w14:paraId="2E553CD9"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需求附件资料的完整性</w:t>
            </w:r>
          </w:p>
        </w:tc>
        <w:tc>
          <w:tcPr>
            <w:tcW w:w="825" w:type="dxa"/>
            <w:vAlign w:val="center"/>
          </w:tcPr>
          <w:p w14:paraId="170C12B2"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4233" w:type="dxa"/>
            <w:vAlign w:val="center"/>
          </w:tcPr>
          <w:p w14:paraId="4536038A" w14:textId="77777777" w:rsidR="00DB18A2" w:rsidRDefault="00000000">
            <w:pPr>
              <w:spacing w:line="360" w:lineRule="auto"/>
              <w:rPr>
                <w:rFonts w:ascii="宋体" w:hAnsi="宋体" w:cs="宋体"/>
                <w:spacing w:val="12"/>
                <w:sz w:val="20"/>
                <w:szCs w:val="20"/>
              </w:rPr>
            </w:pPr>
            <w:r>
              <w:rPr>
                <w:rFonts w:ascii="宋体" w:hAnsi="宋体" w:cs="宋体" w:hint="eastAsia"/>
                <w:spacing w:val="12"/>
                <w:sz w:val="20"/>
                <w:szCs w:val="20"/>
              </w:rPr>
              <w:t>满分10分，所必须附件每缺失一份扣2分。</w:t>
            </w:r>
          </w:p>
        </w:tc>
        <w:tc>
          <w:tcPr>
            <w:tcW w:w="900" w:type="dxa"/>
            <w:vAlign w:val="center"/>
          </w:tcPr>
          <w:p w14:paraId="4432ACE9"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67203012" w14:textId="77777777" w:rsidR="00DB18A2" w:rsidRDefault="00000000">
            <w:pPr>
              <w:spacing w:line="360" w:lineRule="auto"/>
              <w:jc w:val="center"/>
              <w:rPr>
                <w:rFonts w:ascii="宋体" w:hAnsi="宋体" w:cs="宋体"/>
                <w:spacing w:val="12"/>
                <w:sz w:val="20"/>
                <w:szCs w:val="20"/>
              </w:rPr>
            </w:pPr>
            <w:r>
              <w:rPr>
                <w:rFonts w:ascii="宋体" w:hAnsi="宋体" w:cs="宋体" w:hint="eastAsia"/>
                <w:sz w:val="20"/>
                <w:szCs w:val="20"/>
              </w:rPr>
              <w:t>缺失关键报价资料取消评分资格</w:t>
            </w:r>
          </w:p>
        </w:tc>
      </w:tr>
      <w:tr w:rsidR="00DB18A2" w14:paraId="175F5CC3" w14:textId="77777777">
        <w:tc>
          <w:tcPr>
            <w:tcW w:w="810" w:type="dxa"/>
            <w:vAlign w:val="center"/>
          </w:tcPr>
          <w:p w14:paraId="500A242D" w14:textId="77777777" w:rsidR="00DB18A2" w:rsidRDefault="00DB18A2">
            <w:pPr>
              <w:spacing w:line="360" w:lineRule="auto"/>
              <w:jc w:val="center"/>
              <w:rPr>
                <w:rFonts w:ascii="宋体" w:hAnsi="宋体"/>
                <w:spacing w:val="12"/>
                <w:sz w:val="24"/>
              </w:rPr>
            </w:pPr>
          </w:p>
        </w:tc>
        <w:tc>
          <w:tcPr>
            <w:tcW w:w="1410" w:type="dxa"/>
            <w:vAlign w:val="center"/>
          </w:tcPr>
          <w:p w14:paraId="301AC19E" w14:textId="77777777" w:rsidR="00DB18A2"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总分</w:t>
            </w:r>
          </w:p>
        </w:tc>
        <w:tc>
          <w:tcPr>
            <w:tcW w:w="825" w:type="dxa"/>
            <w:vAlign w:val="center"/>
          </w:tcPr>
          <w:p w14:paraId="0D829A20" w14:textId="77777777" w:rsidR="00DB18A2"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100</w:t>
            </w:r>
          </w:p>
        </w:tc>
        <w:tc>
          <w:tcPr>
            <w:tcW w:w="4233" w:type="dxa"/>
            <w:vAlign w:val="center"/>
          </w:tcPr>
          <w:p w14:paraId="665F7B4A" w14:textId="77777777" w:rsidR="00DB18A2"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总得分</w:t>
            </w:r>
          </w:p>
        </w:tc>
        <w:tc>
          <w:tcPr>
            <w:tcW w:w="900" w:type="dxa"/>
            <w:vAlign w:val="center"/>
          </w:tcPr>
          <w:p w14:paraId="7809B287"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2712CD6C" w14:textId="77777777" w:rsidR="00DB18A2" w:rsidRDefault="00DB18A2">
            <w:pPr>
              <w:spacing w:line="360" w:lineRule="auto"/>
              <w:jc w:val="center"/>
              <w:rPr>
                <w:rFonts w:ascii="宋体" w:hAnsi="宋体" w:cs="宋体"/>
                <w:spacing w:val="12"/>
                <w:sz w:val="20"/>
                <w:szCs w:val="20"/>
              </w:rPr>
            </w:pPr>
          </w:p>
        </w:tc>
      </w:tr>
    </w:tbl>
    <w:p w14:paraId="407664FB" w14:textId="77777777" w:rsidR="00DB18A2" w:rsidRDefault="00DB18A2">
      <w:pPr>
        <w:spacing w:line="540" w:lineRule="exact"/>
        <w:jc w:val="center"/>
        <w:rPr>
          <w:rFonts w:asciiTheme="majorEastAsia" w:eastAsiaTheme="majorEastAsia" w:hAnsiTheme="majorEastAsia"/>
          <w:sz w:val="44"/>
          <w:szCs w:val="44"/>
        </w:rPr>
      </w:pPr>
    </w:p>
    <w:p w14:paraId="190CB73F" w14:textId="77777777" w:rsidR="00DB18A2" w:rsidRDefault="00DB18A2">
      <w:pPr>
        <w:spacing w:line="540" w:lineRule="exact"/>
        <w:jc w:val="center"/>
        <w:rPr>
          <w:rFonts w:asciiTheme="majorEastAsia" w:eastAsiaTheme="majorEastAsia" w:hAnsiTheme="majorEastAsia"/>
          <w:sz w:val="44"/>
          <w:szCs w:val="44"/>
        </w:rPr>
      </w:pPr>
    </w:p>
    <w:p w14:paraId="17DE98FF" w14:textId="77777777" w:rsidR="00DB18A2" w:rsidRDefault="00DB18A2">
      <w:pPr>
        <w:spacing w:line="540" w:lineRule="exact"/>
        <w:jc w:val="center"/>
        <w:rPr>
          <w:rFonts w:asciiTheme="majorEastAsia" w:eastAsiaTheme="majorEastAsia" w:hAnsiTheme="majorEastAsia"/>
          <w:sz w:val="44"/>
          <w:szCs w:val="44"/>
        </w:rPr>
      </w:pPr>
    </w:p>
    <w:p w14:paraId="51A02F73" w14:textId="77777777" w:rsidR="00DB18A2" w:rsidRDefault="00DB18A2">
      <w:pPr>
        <w:spacing w:line="540" w:lineRule="exact"/>
        <w:rPr>
          <w:rFonts w:asciiTheme="majorEastAsia" w:eastAsiaTheme="majorEastAsia" w:hAnsiTheme="majorEastAsia"/>
          <w:sz w:val="44"/>
          <w:szCs w:val="44"/>
        </w:rPr>
      </w:pPr>
    </w:p>
    <w:p w14:paraId="09492D31" w14:textId="77777777" w:rsidR="00DB18A2" w:rsidRDefault="00DB18A2">
      <w:pPr>
        <w:spacing w:line="540" w:lineRule="exact"/>
        <w:jc w:val="center"/>
        <w:rPr>
          <w:rFonts w:asciiTheme="majorEastAsia" w:eastAsiaTheme="majorEastAsia" w:hAnsiTheme="majorEastAsia"/>
          <w:sz w:val="44"/>
          <w:szCs w:val="44"/>
        </w:rPr>
      </w:pPr>
    </w:p>
    <w:p w14:paraId="57575F2E" w14:textId="77777777" w:rsidR="00DB18A2" w:rsidRDefault="00DB18A2">
      <w:pPr>
        <w:spacing w:line="540" w:lineRule="exact"/>
        <w:jc w:val="center"/>
        <w:rPr>
          <w:rFonts w:asciiTheme="majorEastAsia" w:eastAsiaTheme="majorEastAsia" w:hAnsiTheme="majorEastAsia"/>
          <w:sz w:val="44"/>
          <w:szCs w:val="44"/>
        </w:rPr>
      </w:pPr>
    </w:p>
    <w:p w14:paraId="4DEB5242" w14:textId="77777777" w:rsidR="00DB18A2" w:rsidRDefault="00DB18A2">
      <w:pPr>
        <w:spacing w:line="540" w:lineRule="exact"/>
        <w:ind w:firstLineChars="98" w:firstLine="274"/>
        <w:rPr>
          <w:rFonts w:asciiTheme="majorEastAsia" w:eastAsiaTheme="majorEastAsia" w:hAnsiTheme="majorEastAsia"/>
          <w:sz w:val="28"/>
          <w:szCs w:val="28"/>
        </w:rPr>
      </w:pPr>
    </w:p>
    <w:p w14:paraId="57BF930E" w14:textId="77777777" w:rsidR="00DB18A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6B795B32" w14:textId="77777777" w:rsidR="00DB18A2" w:rsidRDefault="00DB18A2">
      <w:pPr>
        <w:spacing w:line="540" w:lineRule="exact"/>
        <w:rPr>
          <w:rFonts w:ascii="仿宋" w:eastAsia="仿宋" w:hAnsi="仿宋"/>
          <w:bCs/>
          <w:sz w:val="30"/>
          <w:szCs w:val="30"/>
        </w:rPr>
      </w:pPr>
    </w:p>
    <w:p w14:paraId="29AC8893" w14:textId="77777777" w:rsidR="00DB18A2" w:rsidRDefault="00DB18A2">
      <w:pPr>
        <w:spacing w:line="480" w:lineRule="auto"/>
        <w:jc w:val="center"/>
        <w:rPr>
          <w:rFonts w:ascii="仿宋" w:eastAsia="仿宋" w:hAnsi="仿宋"/>
          <w:sz w:val="30"/>
          <w:szCs w:val="30"/>
        </w:rPr>
      </w:pPr>
    </w:p>
    <w:p w14:paraId="5B00292C" w14:textId="77777777" w:rsidR="00DB18A2"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3038588C" w14:textId="77777777" w:rsidR="00DB18A2" w:rsidRDefault="00DB18A2">
      <w:pPr>
        <w:spacing w:line="540" w:lineRule="exact"/>
        <w:rPr>
          <w:rFonts w:ascii="仿宋" w:eastAsia="仿宋" w:hAnsi="仿宋"/>
          <w:b/>
          <w:bCs/>
          <w:spacing w:val="38"/>
          <w:sz w:val="30"/>
          <w:szCs w:val="30"/>
        </w:rPr>
      </w:pPr>
    </w:p>
    <w:p w14:paraId="7CA9CB59" w14:textId="77777777" w:rsidR="00DB18A2" w:rsidRDefault="00DB18A2">
      <w:pPr>
        <w:autoSpaceDE w:val="0"/>
        <w:autoSpaceDN w:val="0"/>
        <w:adjustRightInd w:val="0"/>
        <w:spacing w:line="540" w:lineRule="exact"/>
        <w:rPr>
          <w:rFonts w:ascii="仿宋" w:eastAsia="仿宋" w:hAnsi="仿宋"/>
          <w:sz w:val="30"/>
          <w:szCs w:val="30"/>
        </w:rPr>
      </w:pPr>
    </w:p>
    <w:p w14:paraId="18EB0308" w14:textId="77777777" w:rsidR="00DB18A2" w:rsidRDefault="00DB18A2">
      <w:pPr>
        <w:autoSpaceDE w:val="0"/>
        <w:autoSpaceDN w:val="0"/>
        <w:adjustRightInd w:val="0"/>
        <w:spacing w:line="540" w:lineRule="exact"/>
        <w:rPr>
          <w:rFonts w:ascii="仿宋" w:eastAsia="仿宋" w:hAnsi="仿宋"/>
          <w:sz w:val="30"/>
          <w:szCs w:val="30"/>
        </w:rPr>
      </w:pPr>
    </w:p>
    <w:p w14:paraId="0ADFFA63" w14:textId="77777777" w:rsidR="00DB18A2" w:rsidRDefault="00DB18A2">
      <w:pPr>
        <w:autoSpaceDE w:val="0"/>
        <w:autoSpaceDN w:val="0"/>
        <w:adjustRightInd w:val="0"/>
        <w:spacing w:line="540" w:lineRule="exact"/>
        <w:rPr>
          <w:rFonts w:ascii="仿宋" w:eastAsia="仿宋" w:hAnsi="仿宋"/>
          <w:sz w:val="30"/>
          <w:szCs w:val="30"/>
        </w:rPr>
      </w:pPr>
    </w:p>
    <w:p w14:paraId="4D956F72" w14:textId="77777777" w:rsidR="00DB18A2"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78E14D31" w14:textId="77777777" w:rsidR="00DB18A2" w:rsidRDefault="00DB18A2">
      <w:pPr>
        <w:spacing w:line="540" w:lineRule="exact"/>
        <w:rPr>
          <w:rFonts w:ascii="仿宋" w:eastAsia="仿宋" w:hAnsi="仿宋"/>
          <w:sz w:val="30"/>
          <w:szCs w:val="30"/>
        </w:rPr>
      </w:pPr>
    </w:p>
    <w:p w14:paraId="765B3667" w14:textId="77777777" w:rsidR="00DB18A2"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2442F2F3" w14:textId="77777777" w:rsidR="00DB18A2" w:rsidRDefault="00DB18A2">
      <w:pPr>
        <w:spacing w:line="540" w:lineRule="exact"/>
        <w:rPr>
          <w:rFonts w:ascii="仿宋" w:eastAsia="仿宋" w:hAnsi="仿宋"/>
          <w:sz w:val="30"/>
          <w:szCs w:val="30"/>
        </w:rPr>
      </w:pPr>
    </w:p>
    <w:p w14:paraId="376F0C8D" w14:textId="77777777" w:rsidR="00DB18A2"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3A414082" w14:textId="77777777" w:rsidR="00DB18A2" w:rsidRDefault="00DB18A2">
      <w:pPr>
        <w:spacing w:line="540" w:lineRule="exact"/>
        <w:rPr>
          <w:rFonts w:ascii="仿宋" w:eastAsia="仿宋" w:hAnsi="仿宋"/>
          <w:sz w:val="30"/>
          <w:szCs w:val="30"/>
          <w:u w:val="single"/>
        </w:rPr>
      </w:pPr>
    </w:p>
    <w:p w14:paraId="74549969" w14:textId="77777777" w:rsidR="00DB18A2"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6C8E3758" w14:textId="77777777" w:rsidR="00DB18A2" w:rsidRDefault="00DB18A2">
      <w:pPr>
        <w:pStyle w:val="a9"/>
        <w:spacing w:line="540" w:lineRule="exact"/>
        <w:jc w:val="center"/>
        <w:rPr>
          <w:rFonts w:ascii="仿宋" w:eastAsia="仿宋" w:hAnsi="仿宋"/>
          <w:sz w:val="30"/>
          <w:szCs w:val="30"/>
        </w:rPr>
      </w:pPr>
    </w:p>
    <w:p w14:paraId="26EE21E2" w14:textId="77777777" w:rsidR="00DB18A2" w:rsidRDefault="00DB18A2">
      <w:pPr>
        <w:pStyle w:val="a9"/>
        <w:spacing w:line="540" w:lineRule="exact"/>
        <w:jc w:val="center"/>
        <w:rPr>
          <w:rFonts w:ascii="仿宋" w:eastAsia="仿宋" w:hAnsi="仿宋"/>
          <w:sz w:val="30"/>
          <w:szCs w:val="30"/>
        </w:rPr>
      </w:pPr>
    </w:p>
    <w:p w14:paraId="189698C5" w14:textId="77777777" w:rsidR="00DB18A2" w:rsidRDefault="00DB18A2">
      <w:pPr>
        <w:pStyle w:val="a9"/>
        <w:spacing w:line="540" w:lineRule="exact"/>
        <w:jc w:val="center"/>
        <w:rPr>
          <w:rFonts w:ascii="仿宋" w:eastAsia="仿宋" w:hAnsi="仿宋"/>
          <w:sz w:val="30"/>
          <w:szCs w:val="30"/>
        </w:rPr>
      </w:pPr>
    </w:p>
    <w:p w14:paraId="646F83D9" w14:textId="77777777" w:rsidR="00DB18A2" w:rsidRDefault="00DB18A2">
      <w:pPr>
        <w:pStyle w:val="a9"/>
        <w:spacing w:line="540" w:lineRule="exact"/>
        <w:jc w:val="center"/>
        <w:rPr>
          <w:rFonts w:ascii="仿宋" w:eastAsia="仿宋" w:hAnsi="仿宋"/>
          <w:sz w:val="30"/>
          <w:szCs w:val="30"/>
        </w:rPr>
      </w:pPr>
    </w:p>
    <w:p w14:paraId="25220436" w14:textId="77777777" w:rsidR="00DB18A2"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二四年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25084012" w14:textId="77777777" w:rsidR="00DB18A2" w:rsidRDefault="00DB18A2">
      <w:pPr>
        <w:spacing w:line="540" w:lineRule="exact"/>
        <w:rPr>
          <w:rFonts w:ascii="仿宋" w:eastAsia="仿宋" w:hAnsi="仿宋"/>
          <w:sz w:val="30"/>
          <w:szCs w:val="30"/>
        </w:rPr>
      </w:pPr>
    </w:p>
    <w:p w14:paraId="488EABB6" w14:textId="77777777" w:rsidR="00DB18A2" w:rsidRDefault="00DB18A2">
      <w:pPr>
        <w:spacing w:line="540" w:lineRule="exact"/>
        <w:rPr>
          <w:rFonts w:ascii="仿宋" w:eastAsia="仿宋" w:hAnsi="仿宋"/>
          <w:sz w:val="30"/>
          <w:szCs w:val="30"/>
        </w:rPr>
      </w:pPr>
    </w:p>
    <w:p w14:paraId="245E2F4C" w14:textId="77777777" w:rsidR="00DB18A2" w:rsidRDefault="00DB18A2">
      <w:pPr>
        <w:spacing w:line="540" w:lineRule="exact"/>
        <w:rPr>
          <w:rFonts w:ascii="仿宋" w:eastAsia="仿宋" w:hAnsi="仿宋"/>
          <w:sz w:val="30"/>
          <w:szCs w:val="30"/>
        </w:rPr>
      </w:pPr>
    </w:p>
    <w:p w14:paraId="4C4949B4" w14:textId="77777777" w:rsidR="00DB18A2" w:rsidRDefault="00DB18A2">
      <w:pPr>
        <w:widowControl/>
        <w:jc w:val="left"/>
        <w:rPr>
          <w:rFonts w:ascii="仿宋" w:eastAsia="仿宋" w:hAnsi="仿宋"/>
          <w:sz w:val="30"/>
          <w:szCs w:val="30"/>
        </w:rPr>
      </w:pPr>
    </w:p>
    <w:p w14:paraId="329D6917" w14:textId="77777777" w:rsidR="00DB18A2" w:rsidRDefault="00DB18A2">
      <w:pPr>
        <w:spacing w:line="500" w:lineRule="exact"/>
        <w:jc w:val="center"/>
        <w:rPr>
          <w:rFonts w:ascii="仿宋" w:eastAsia="仿宋" w:hAnsi="仿宋"/>
          <w:sz w:val="30"/>
          <w:szCs w:val="30"/>
        </w:rPr>
      </w:pPr>
    </w:p>
    <w:p w14:paraId="5BD56401" w14:textId="77777777" w:rsidR="00DB18A2"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246A7399" w14:textId="77777777" w:rsidR="00DB18A2" w:rsidRDefault="00DB18A2">
      <w:pPr>
        <w:spacing w:line="500" w:lineRule="exact"/>
        <w:jc w:val="center"/>
        <w:rPr>
          <w:rFonts w:ascii="仿宋" w:eastAsia="仿宋" w:hAnsi="仿宋"/>
          <w:sz w:val="30"/>
          <w:szCs w:val="30"/>
        </w:rPr>
      </w:pPr>
    </w:p>
    <w:p w14:paraId="22E18A61" w14:textId="77777777" w:rsidR="00DB18A2" w:rsidRDefault="00DB18A2">
      <w:pPr>
        <w:spacing w:line="500" w:lineRule="exact"/>
        <w:jc w:val="center"/>
        <w:rPr>
          <w:rFonts w:ascii="仿宋" w:eastAsia="仿宋" w:hAnsi="仿宋"/>
          <w:sz w:val="30"/>
          <w:szCs w:val="30"/>
        </w:rPr>
      </w:pPr>
    </w:p>
    <w:p w14:paraId="41865DE4"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5ACCC593"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7CC478C2" w14:textId="77777777" w:rsidR="00DB18A2"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8599AF2"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w:t>
      </w:r>
      <w:r>
        <w:rPr>
          <w:rFonts w:ascii="仿宋" w:eastAsia="仿宋" w:hAnsi="仿宋" w:cs="宋体" w:hint="eastAsia"/>
          <w:color w:val="FF0000"/>
          <w:kern w:val="0"/>
          <w:sz w:val="28"/>
          <w:szCs w:val="28"/>
        </w:rPr>
        <w:t>自拟</w:t>
      </w:r>
      <w:r>
        <w:rPr>
          <w:rFonts w:ascii="仿宋" w:eastAsia="仿宋" w:hAnsi="仿宋" w:hint="eastAsia"/>
          <w:sz w:val="28"/>
          <w:szCs w:val="28"/>
        </w:rPr>
        <w:t>）</w:t>
      </w:r>
    </w:p>
    <w:p w14:paraId="409A021E" w14:textId="77777777" w:rsidR="00DB18A2" w:rsidRDefault="00000000">
      <w:pPr>
        <w:spacing w:line="560" w:lineRule="exact"/>
        <w:ind w:leftChars="798" w:left="3356" w:hangingChars="600" w:hanging="1680"/>
        <w:rPr>
          <w:rFonts w:ascii="仿宋" w:eastAsia="仿宋" w:hAnsi="仿宋"/>
          <w:color w:val="FF0000"/>
          <w:sz w:val="28"/>
          <w:szCs w:val="28"/>
        </w:rPr>
      </w:pPr>
      <w:r>
        <w:rPr>
          <w:rFonts w:ascii="仿宋" w:eastAsia="仿宋" w:hAnsi="仿宋" w:cs="宋体" w:hint="eastAsia"/>
          <w:color w:val="FF0000"/>
          <w:kern w:val="0"/>
          <w:sz w:val="28"/>
          <w:szCs w:val="28"/>
        </w:rPr>
        <w:t xml:space="preserve">第五部分 </w:t>
      </w:r>
      <w:r>
        <w:rPr>
          <w:rFonts w:ascii="仿宋" w:eastAsia="仿宋" w:hAnsi="仿宋" w:cs="宋体"/>
          <w:color w:val="FF0000"/>
          <w:kern w:val="0"/>
          <w:sz w:val="28"/>
          <w:szCs w:val="28"/>
        </w:rPr>
        <w:t xml:space="preserve"> </w:t>
      </w:r>
      <w:r>
        <w:rPr>
          <w:rFonts w:ascii="仿宋" w:eastAsia="仿宋" w:hAnsi="仿宋" w:hint="eastAsia"/>
          <w:color w:val="FF0000"/>
          <w:sz w:val="28"/>
          <w:szCs w:val="28"/>
        </w:rPr>
        <w:t>服务（技术）方案（</w:t>
      </w:r>
      <w:r>
        <w:rPr>
          <w:rFonts w:ascii="仿宋" w:eastAsia="仿宋" w:hAnsi="仿宋" w:cs="宋体" w:hint="eastAsia"/>
          <w:color w:val="FF0000"/>
          <w:kern w:val="0"/>
          <w:sz w:val="28"/>
          <w:szCs w:val="28"/>
        </w:rPr>
        <w:t>自拟</w:t>
      </w:r>
      <w:r>
        <w:rPr>
          <w:rFonts w:ascii="仿宋" w:eastAsia="仿宋" w:hAnsi="仿宋" w:hint="eastAsia"/>
          <w:color w:val="FF0000"/>
          <w:sz w:val="28"/>
          <w:szCs w:val="28"/>
        </w:rPr>
        <w:t>）</w:t>
      </w:r>
    </w:p>
    <w:p w14:paraId="6F500852"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第六部分  完成响应时间承诺书（</w:t>
      </w:r>
      <w:r>
        <w:rPr>
          <w:rFonts w:ascii="仿宋" w:eastAsia="仿宋" w:hAnsi="仿宋" w:cs="宋体" w:hint="eastAsia"/>
          <w:color w:val="FF0000"/>
          <w:kern w:val="0"/>
          <w:sz w:val="28"/>
          <w:szCs w:val="28"/>
        </w:rPr>
        <w:t>自拟</w:t>
      </w:r>
      <w:r>
        <w:rPr>
          <w:rFonts w:ascii="仿宋" w:eastAsia="仿宋" w:hAnsi="仿宋" w:cs="宋体" w:hint="eastAsia"/>
          <w:kern w:val="0"/>
          <w:sz w:val="28"/>
          <w:szCs w:val="28"/>
        </w:rPr>
        <w:t>）</w:t>
      </w:r>
    </w:p>
    <w:p w14:paraId="6C5C204E" w14:textId="77777777" w:rsidR="00DB18A2"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 xml:space="preserve">第七部分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25504D8B"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14BB950E"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7B51FF77"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13C28014" w14:textId="77777777" w:rsidR="00DB18A2"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提供天眼查官网查询的“工商信息”页面截图(须加盖公章)</w:t>
      </w:r>
      <w:r>
        <w:rPr>
          <w:rFonts w:ascii="仿宋" w:eastAsia="仿宋" w:hAnsi="仿宋" w:cs="宋体" w:hint="eastAsia"/>
          <w:color w:val="FF0000"/>
          <w:kern w:val="0"/>
          <w:sz w:val="28"/>
          <w:szCs w:val="28"/>
        </w:rPr>
        <w:t>，页面须清晰完整地体现“实缴资本”、“参保人员”、“生产经营场所”等详细信息。</w:t>
      </w:r>
    </w:p>
    <w:p w14:paraId="27B83EE2" w14:textId="77777777" w:rsidR="00DB18A2" w:rsidRDefault="00DB18A2">
      <w:pPr>
        <w:spacing w:line="540" w:lineRule="exact"/>
        <w:rPr>
          <w:rFonts w:ascii="仿宋" w:eastAsia="仿宋" w:hAnsi="仿宋" w:cs="宋体"/>
          <w:color w:val="FF0000"/>
          <w:kern w:val="0"/>
          <w:sz w:val="30"/>
          <w:szCs w:val="30"/>
        </w:rPr>
      </w:pPr>
    </w:p>
    <w:p w14:paraId="62511FBE" w14:textId="77777777" w:rsidR="00DB18A2" w:rsidRDefault="00DB18A2">
      <w:pPr>
        <w:spacing w:line="540" w:lineRule="exact"/>
        <w:rPr>
          <w:rFonts w:ascii="仿宋" w:eastAsia="仿宋" w:hAnsi="仿宋"/>
          <w:sz w:val="30"/>
          <w:szCs w:val="30"/>
        </w:rPr>
      </w:pPr>
    </w:p>
    <w:p w14:paraId="5D3BAC57" w14:textId="77777777" w:rsidR="00DB18A2" w:rsidRDefault="00DB18A2">
      <w:pPr>
        <w:spacing w:line="540" w:lineRule="exact"/>
        <w:rPr>
          <w:rFonts w:ascii="仿宋" w:eastAsia="仿宋" w:hAnsi="仿宋"/>
          <w:sz w:val="30"/>
          <w:szCs w:val="30"/>
        </w:rPr>
      </w:pPr>
    </w:p>
    <w:p w14:paraId="554F6A29" w14:textId="77777777" w:rsidR="00DB18A2" w:rsidRDefault="00DB18A2">
      <w:pPr>
        <w:spacing w:line="540" w:lineRule="exact"/>
        <w:rPr>
          <w:rFonts w:ascii="仿宋" w:eastAsia="仿宋" w:hAnsi="仿宋"/>
          <w:sz w:val="30"/>
          <w:szCs w:val="30"/>
        </w:rPr>
      </w:pPr>
    </w:p>
    <w:p w14:paraId="62A87797" w14:textId="77777777" w:rsidR="00DB18A2" w:rsidRDefault="00DB18A2">
      <w:pPr>
        <w:spacing w:line="540" w:lineRule="exact"/>
        <w:rPr>
          <w:rFonts w:ascii="仿宋" w:eastAsia="仿宋" w:hAnsi="仿宋"/>
          <w:sz w:val="30"/>
          <w:szCs w:val="30"/>
        </w:rPr>
      </w:pPr>
    </w:p>
    <w:p w14:paraId="7400CDBE" w14:textId="77777777" w:rsidR="00DB18A2" w:rsidRDefault="00DB18A2">
      <w:pPr>
        <w:spacing w:line="540" w:lineRule="exact"/>
        <w:rPr>
          <w:rFonts w:ascii="仿宋" w:eastAsia="仿宋" w:hAnsi="仿宋"/>
          <w:sz w:val="30"/>
          <w:szCs w:val="30"/>
        </w:rPr>
      </w:pPr>
    </w:p>
    <w:p w14:paraId="5DE1F5D2" w14:textId="77777777" w:rsidR="00DB18A2" w:rsidRDefault="00DB18A2">
      <w:pPr>
        <w:spacing w:line="540" w:lineRule="exact"/>
        <w:rPr>
          <w:rFonts w:ascii="仿宋" w:eastAsia="仿宋" w:hAnsi="仿宋"/>
          <w:sz w:val="30"/>
          <w:szCs w:val="30"/>
        </w:rPr>
      </w:pPr>
    </w:p>
    <w:p w14:paraId="40A0669C" w14:textId="77777777" w:rsidR="00DB18A2" w:rsidRDefault="00DB18A2">
      <w:pPr>
        <w:spacing w:line="540" w:lineRule="exact"/>
        <w:rPr>
          <w:rFonts w:ascii="仿宋" w:eastAsia="仿宋" w:hAnsi="仿宋"/>
          <w:sz w:val="30"/>
          <w:szCs w:val="30"/>
        </w:rPr>
      </w:pPr>
    </w:p>
    <w:p w14:paraId="648D4909" w14:textId="77777777" w:rsidR="00DB18A2" w:rsidRDefault="00DB18A2">
      <w:pPr>
        <w:spacing w:line="540" w:lineRule="exact"/>
        <w:rPr>
          <w:rFonts w:ascii="仿宋" w:eastAsia="仿宋" w:hAnsi="仿宋"/>
          <w:sz w:val="30"/>
          <w:szCs w:val="30"/>
        </w:rPr>
      </w:pPr>
    </w:p>
    <w:p w14:paraId="1B37BA5C"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1：</w:t>
      </w:r>
    </w:p>
    <w:p w14:paraId="43F517F7" w14:textId="77777777" w:rsidR="00DB18A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2CA52F94" w14:textId="77777777" w:rsidR="00DB18A2" w:rsidRDefault="00DB18A2">
      <w:pPr>
        <w:spacing w:line="560" w:lineRule="exact"/>
        <w:rPr>
          <w:rFonts w:ascii="仿宋" w:eastAsia="仿宋" w:hAnsi="仿宋" w:cs="宋体;SimSun"/>
          <w:b/>
          <w:sz w:val="30"/>
          <w:szCs w:val="30"/>
        </w:rPr>
      </w:pPr>
    </w:p>
    <w:p w14:paraId="581F1A3B" w14:textId="77777777" w:rsidR="00DB18A2"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3C3E1EA1" w14:textId="77777777" w:rsidR="00DB18A2"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3629CE1F" w14:textId="77777777" w:rsidR="00DB18A2"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7CD5479C" w14:textId="77777777" w:rsidR="00DB18A2"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1D292F66"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00C1C1E"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7B9F9059"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3371A44A"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9B86B66"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w:t>
      </w:r>
      <w:r>
        <w:rPr>
          <w:rFonts w:ascii="仿宋" w:eastAsia="仿宋" w:hAnsi="仿宋" w:cs="宋体;SimSun"/>
          <w:sz w:val="30"/>
          <w:szCs w:val="30"/>
        </w:rPr>
        <w:lastRenderedPageBreak/>
        <w:t>容事项存在虚假，我公司愿意接受以提供虚假材料谋取成交的法律责任。</w:t>
      </w:r>
    </w:p>
    <w:p w14:paraId="22FCEA98" w14:textId="77777777" w:rsidR="00DB18A2" w:rsidRDefault="00DB18A2">
      <w:pPr>
        <w:spacing w:line="560" w:lineRule="exact"/>
        <w:rPr>
          <w:rFonts w:ascii="仿宋" w:eastAsia="仿宋" w:hAnsi="仿宋" w:cs="宋体;SimSun"/>
          <w:sz w:val="30"/>
          <w:szCs w:val="30"/>
        </w:rPr>
      </w:pPr>
    </w:p>
    <w:p w14:paraId="5BC08815" w14:textId="77777777" w:rsidR="00DB18A2" w:rsidRDefault="00DB18A2">
      <w:pPr>
        <w:spacing w:line="560" w:lineRule="exact"/>
        <w:rPr>
          <w:rFonts w:ascii="仿宋" w:eastAsia="仿宋" w:hAnsi="仿宋" w:cs="宋体;SimSun"/>
          <w:sz w:val="30"/>
          <w:szCs w:val="30"/>
        </w:rPr>
      </w:pPr>
    </w:p>
    <w:p w14:paraId="043176AF"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78A2BE02"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166059E6"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09659A1C" w14:textId="77777777" w:rsidR="00DB18A2" w:rsidRDefault="00DB18A2">
      <w:pPr>
        <w:spacing w:line="560" w:lineRule="exact"/>
        <w:ind w:firstLine="480"/>
        <w:rPr>
          <w:rFonts w:ascii="仿宋" w:eastAsia="仿宋" w:hAnsi="仿宋" w:cs="宋体;SimSun"/>
          <w:sz w:val="30"/>
          <w:szCs w:val="30"/>
        </w:rPr>
      </w:pPr>
    </w:p>
    <w:p w14:paraId="19D5D793" w14:textId="77777777" w:rsidR="00DB18A2"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3BBBED1B" w14:textId="77777777" w:rsidR="00DB18A2" w:rsidRDefault="00DB18A2">
      <w:pPr>
        <w:spacing w:line="560" w:lineRule="exact"/>
        <w:rPr>
          <w:rFonts w:ascii="仿宋" w:eastAsia="仿宋" w:hAnsi="仿宋"/>
          <w:sz w:val="30"/>
          <w:szCs w:val="30"/>
        </w:rPr>
      </w:pPr>
    </w:p>
    <w:p w14:paraId="33840252" w14:textId="77777777" w:rsidR="00DB18A2" w:rsidRDefault="00DB18A2">
      <w:pPr>
        <w:rPr>
          <w:rFonts w:ascii="仿宋" w:eastAsia="仿宋" w:hAnsi="仿宋"/>
          <w:sz w:val="30"/>
          <w:szCs w:val="30"/>
        </w:rPr>
      </w:pPr>
    </w:p>
    <w:p w14:paraId="6A59D1A3" w14:textId="77777777" w:rsidR="00DB18A2" w:rsidRDefault="00DB18A2">
      <w:pPr>
        <w:spacing w:line="540" w:lineRule="exact"/>
        <w:jc w:val="left"/>
        <w:rPr>
          <w:rFonts w:ascii="仿宋" w:eastAsia="仿宋" w:hAnsi="仿宋"/>
          <w:b/>
          <w:sz w:val="30"/>
          <w:szCs w:val="30"/>
        </w:rPr>
      </w:pPr>
    </w:p>
    <w:p w14:paraId="12CC4FDB" w14:textId="77777777" w:rsidR="00DB18A2" w:rsidRDefault="00DB18A2">
      <w:pPr>
        <w:spacing w:line="540" w:lineRule="exact"/>
        <w:jc w:val="left"/>
        <w:rPr>
          <w:rFonts w:ascii="仿宋" w:eastAsia="仿宋" w:hAnsi="仿宋"/>
          <w:b/>
          <w:sz w:val="30"/>
          <w:szCs w:val="30"/>
        </w:rPr>
      </w:pPr>
    </w:p>
    <w:p w14:paraId="43203EC7" w14:textId="77777777" w:rsidR="00DB18A2" w:rsidRDefault="00DB18A2">
      <w:pPr>
        <w:spacing w:line="540" w:lineRule="exact"/>
        <w:jc w:val="left"/>
        <w:rPr>
          <w:rFonts w:ascii="仿宋" w:eastAsia="仿宋" w:hAnsi="仿宋"/>
          <w:b/>
          <w:sz w:val="30"/>
          <w:szCs w:val="30"/>
        </w:rPr>
      </w:pPr>
    </w:p>
    <w:p w14:paraId="4715374D" w14:textId="77777777" w:rsidR="00DB18A2" w:rsidRDefault="00DB18A2">
      <w:pPr>
        <w:spacing w:line="540" w:lineRule="exact"/>
        <w:jc w:val="left"/>
        <w:rPr>
          <w:rFonts w:ascii="仿宋" w:eastAsia="仿宋" w:hAnsi="仿宋"/>
          <w:b/>
          <w:sz w:val="30"/>
          <w:szCs w:val="30"/>
        </w:rPr>
      </w:pPr>
    </w:p>
    <w:p w14:paraId="13F76B1A" w14:textId="77777777" w:rsidR="00DB18A2" w:rsidRDefault="00DB18A2">
      <w:pPr>
        <w:spacing w:line="540" w:lineRule="exact"/>
        <w:jc w:val="left"/>
        <w:rPr>
          <w:rFonts w:ascii="仿宋" w:eastAsia="仿宋" w:hAnsi="仿宋"/>
          <w:b/>
          <w:sz w:val="30"/>
          <w:szCs w:val="30"/>
        </w:rPr>
      </w:pPr>
    </w:p>
    <w:p w14:paraId="15D48E07" w14:textId="77777777" w:rsidR="00DB18A2" w:rsidRDefault="00DB18A2">
      <w:pPr>
        <w:spacing w:line="540" w:lineRule="exact"/>
        <w:jc w:val="left"/>
        <w:rPr>
          <w:rFonts w:ascii="仿宋" w:eastAsia="仿宋" w:hAnsi="仿宋"/>
          <w:b/>
          <w:sz w:val="30"/>
          <w:szCs w:val="30"/>
        </w:rPr>
      </w:pPr>
    </w:p>
    <w:p w14:paraId="16596442" w14:textId="77777777" w:rsidR="00DB18A2" w:rsidRDefault="00DB18A2">
      <w:pPr>
        <w:spacing w:line="540" w:lineRule="exact"/>
        <w:jc w:val="left"/>
        <w:rPr>
          <w:rFonts w:ascii="仿宋" w:eastAsia="仿宋" w:hAnsi="仿宋"/>
          <w:b/>
          <w:sz w:val="30"/>
          <w:szCs w:val="30"/>
        </w:rPr>
      </w:pPr>
    </w:p>
    <w:p w14:paraId="7E67F6EA" w14:textId="77777777" w:rsidR="00DB18A2" w:rsidRDefault="00DB18A2">
      <w:pPr>
        <w:spacing w:line="540" w:lineRule="exact"/>
        <w:jc w:val="left"/>
        <w:rPr>
          <w:rFonts w:ascii="仿宋" w:eastAsia="仿宋" w:hAnsi="仿宋"/>
          <w:b/>
          <w:sz w:val="30"/>
          <w:szCs w:val="30"/>
        </w:rPr>
      </w:pPr>
    </w:p>
    <w:p w14:paraId="75785F06" w14:textId="77777777" w:rsidR="00DB18A2" w:rsidRDefault="00DB18A2">
      <w:pPr>
        <w:spacing w:line="540" w:lineRule="exact"/>
        <w:jc w:val="left"/>
        <w:rPr>
          <w:rFonts w:ascii="仿宋" w:eastAsia="仿宋" w:hAnsi="仿宋"/>
          <w:b/>
          <w:sz w:val="30"/>
          <w:szCs w:val="30"/>
        </w:rPr>
      </w:pPr>
    </w:p>
    <w:p w14:paraId="25E2584D" w14:textId="77777777" w:rsidR="00DB18A2" w:rsidRDefault="00DB18A2">
      <w:pPr>
        <w:spacing w:line="540" w:lineRule="exact"/>
        <w:jc w:val="left"/>
        <w:rPr>
          <w:rFonts w:ascii="仿宋" w:eastAsia="仿宋" w:hAnsi="仿宋"/>
          <w:b/>
          <w:sz w:val="30"/>
          <w:szCs w:val="30"/>
        </w:rPr>
      </w:pPr>
    </w:p>
    <w:p w14:paraId="776243D5" w14:textId="77777777" w:rsidR="00DB18A2" w:rsidRDefault="00DB18A2">
      <w:pPr>
        <w:spacing w:line="540" w:lineRule="exact"/>
        <w:jc w:val="left"/>
        <w:rPr>
          <w:rFonts w:ascii="仿宋" w:eastAsia="仿宋" w:hAnsi="仿宋"/>
          <w:b/>
          <w:sz w:val="30"/>
          <w:szCs w:val="30"/>
        </w:rPr>
      </w:pPr>
    </w:p>
    <w:p w14:paraId="0FD1359F" w14:textId="77777777" w:rsidR="00DB18A2" w:rsidRDefault="00DB18A2">
      <w:pPr>
        <w:spacing w:line="540" w:lineRule="exact"/>
        <w:jc w:val="left"/>
        <w:rPr>
          <w:rFonts w:ascii="仿宋" w:eastAsia="仿宋" w:hAnsi="仿宋"/>
          <w:b/>
          <w:sz w:val="30"/>
          <w:szCs w:val="30"/>
        </w:rPr>
      </w:pPr>
    </w:p>
    <w:p w14:paraId="6802D652" w14:textId="77777777" w:rsidR="00DB18A2" w:rsidRDefault="00DB18A2">
      <w:pPr>
        <w:spacing w:line="540" w:lineRule="exact"/>
        <w:jc w:val="left"/>
        <w:rPr>
          <w:rFonts w:ascii="仿宋" w:eastAsia="仿宋" w:hAnsi="仿宋"/>
          <w:b/>
          <w:sz w:val="30"/>
          <w:szCs w:val="30"/>
        </w:rPr>
      </w:pPr>
    </w:p>
    <w:p w14:paraId="4FE50585" w14:textId="77777777" w:rsidR="00DB18A2" w:rsidRDefault="00DB18A2">
      <w:pPr>
        <w:spacing w:line="540" w:lineRule="exact"/>
        <w:jc w:val="left"/>
        <w:rPr>
          <w:rFonts w:ascii="仿宋" w:eastAsia="仿宋" w:hAnsi="仿宋"/>
          <w:b/>
          <w:sz w:val="30"/>
          <w:szCs w:val="30"/>
        </w:rPr>
      </w:pPr>
    </w:p>
    <w:p w14:paraId="20119137" w14:textId="77777777" w:rsidR="00DB18A2" w:rsidRDefault="00DB18A2">
      <w:pPr>
        <w:spacing w:line="540" w:lineRule="exact"/>
        <w:jc w:val="left"/>
        <w:rPr>
          <w:rFonts w:ascii="仿宋" w:eastAsia="仿宋" w:hAnsi="仿宋"/>
          <w:b/>
          <w:sz w:val="30"/>
          <w:szCs w:val="30"/>
        </w:rPr>
      </w:pPr>
    </w:p>
    <w:p w14:paraId="5CFCB2E9"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2</w:t>
      </w:r>
      <w:r>
        <w:rPr>
          <w:rFonts w:ascii="黑体" w:eastAsia="黑体" w:hAnsi="黑体" w:hint="eastAsia"/>
          <w:bCs/>
          <w:sz w:val="30"/>
          <w:szCs w:val="30"/>
        </w:rPr>
        <w:t>：</w:t>
      </w:r>
    </w:p>
    <w:p w14:paraId="65687CDE" w14:textId="77777777" w:rsidR="00DB18A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748B43E3" w14:textId="77777777" w:rsidR="00DB18A2" w:rsidRDefault="00DB18A2">
      <w:pPr>
        <w:spacing w:line="560" w:lineRule="exact"/>
        <w:rPr>
          <w:rFonts w:ascii="仿宋" w:eastAsia="仿宋" w:hAnsi="仿宋"/>
          <w:sz w:val="30"/>
          <w:szCs w:val="30"/>
        </w:rPr>
      </w:pPr>
    </w:p>
    <w:p w14:paraId="1DB8433E" w14:textId="77777777" w:rsidR="00DB18A2"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40F86B07" w14:textId="77777777" w:rsidR="00DB18A2"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152ECCA7" w14:textId="77777777" w:rsidR="00DB18A2"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3F6DE5BB" w14:textId="77777777" w:rsidR="00DB18A2"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76130036" w14:textId="77777777" w:rsidR="00DB18A2" w:rsidRDefault="00DB18A2">
      <w:pPr>
        <w:spacing w:line="560" w:lineRule="exact"/>
        <w:rPr>
          <w:rFonts w:ascii="仿宋" w:eastAsia="仿宋" w:hAnsi="仿宋"/>
          <w:sz w:val="30"/>
          <w:szCs w:val="30"/>
        </w:rPr>
      </w:pPr>
    </w:p>
    <w:p w14:paraId="51FC0A2F"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4D1F7C93"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4BFAE287"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72D127B0"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5CEC7230" w14:textId="77777777" w:rsidR="00DB18A2" w:rsidRDefault="00DB18A2">
      <w:pPr>
        <w:widowControl/>
        <w:snapToGrid w:val="0"/>
        <w:spacing w:line="560" w:lineRule="exact"/>
        <w:rPr>
          <w:rFonts w:ascii="仿宋" w:eastAsia="仿宋" w:hAnsi="仿宋"/>
          <w:sz w:val="30"/>
          <w:szCs w:val="30"/>
        </w:rPr>
      </w:pPr>
    </w:p>
    <w:p w14:paraId="75E580F6" w14:textId="77777777" w:rsidR="00DB18A2" w:rsidRDefault="00DB18A2">
      <w:pPr>
        <w:widowControl/>
        <w:snapToGrid w:val="0"/>
        <w:spacing w:line="560" w:lineRule="exact"/>
        <w:rPr>
          <w:rFonts w:ascii="仿宋" w:eastAsia="仿宋" w:hAnsi="仿宋"/>
          <w:sz w:val="30"/>
          <w:szCs w:val="30"/>
        </w:rPr>
      </w:pPr>
    </w:p>
    <w:p w14:paraId="0091624B" w14:textId="77777777" w:rsidR="00DB18A2" w:rsidRDefault="00DB18A2">
      <w:pPr>
        <w:widowControl/>
        <w:snapToGrid w:val="0"/>
        <w:spacing w:before="19" w:line="540" w:lineRule="exact"/>
        <w:rPr>
          <w:rFonts w:ascii="仿宋" w:eastAsia="仿宋" w:hAnsi="仿宋"/>
          <w:sz w:val="30"/>
          <w:szCs w:val="30"/>
        </w:rPr>
      </w:pPr>
    </w:p>
    <w:p w14:paraId="647493B6" w14:textId="77777777" w:rsidR="00DB18A2" w:rsidRDefault="00DB18A2">
      <w:pPr>
        <w:widowControl/>
        <w:snapToGrid w:val="0"/>
        <w:spacing w:before="19" w:line="540" w:lineRule="exact"/>
        <w:rPr>
          <w:rFonts w:ascii="仿宋" w:eastAsia="仿宋" w:hAnsi="仿宋"/>
          <w:sz w:val="30"/>
          <w:szCs w:val="30"/>
        </w:rPr>
      </w:pPr>
    </w:p>
    <w:p w14:paraId="67539D5C" w14:textId="77777777" w:rsidR="00DB18A2" w:rsidRDefault="00DB18A2">
      <w:pPr>
        <w:widowControl/>
        <w:snapToGrid w:val="0"/>
        <w:spacing w:before="19" w:line="540" w:lineRule="exact"/>
        <w:rPr>
          <w:rFonts w:ascii="仿宋" w:eastAsia="仿宋" w:hAnsi="仿宋"/>
          <w:sz w:val="30"/>
          <w:szCs w:val="30"/>
        </w:rPr>
      </w:pPr>
    </w:p>
    <w:p w14:paraId="0DC8BB7A" w14:textId="77777777" w:rsidR="00DB18A2" w:rsidRDefault="00DB18A2">
      <w:pPr>
        <w:widowControl/>
        <w:snapToGrid w:val="0"/>
        <w:spacing w:before="19" w:line="540" w:lineRule="exact"/>
        <w:rPr>
          <w:rFonts w:ascii="仿宋" w:eastAsia="仿宋" w:hAnsi="仿宋"/>
          <w:sz w:val="30"/>
          <w:szCs w:val="30"/>
        </w:rPr>
      </w:pPr>
    </w:p>
    <w:p w14:paraId="68CCDDC2" w14:textId="77777777" w:rsidR="00DB18A2" w:rsidRDefault="00DB18A2">
      <w:pPr>
        <w:widowControl/>
        <w:snapToGrid w:val="0"/>
        <w:spacing w:before="19" w:line="540" w:lineRule="exact"/>
        <w:rPr>
          <w:rFonts w:ascii="仿宋" w:eastAsia="仿宋" w:hAnsi="仿宋"/>
          <w:sz w:val="30"/>
          <w:szCs w:val="30"/>
        </w:rPr>
      </w:pPr>
    </w:p>
    <w:p w14:paraId="16643C49" w14:textId="77777777" w:rsidR="00DB18A2" w:rsidRDefault="00DB18A2">
      <w:pPr>
        <w:widowControl/>
        <w:snapToGrid w:val="0"/>
        <w:spacing w:before="19" w:line="540" w:lineRule="exact"/>
        <w:rPr>
          <w:rFonts w:ascii="仿宋" w:eastAsia="仿宋" w:hAnsi="仿宋"/>
          <w:sz w:val="30"/>
          <w:szCs w:val="30"/>
        </w:rPr>
      </w:pPr>
    </w:p>
    <w:p w14:paraId="1E698A13" w14:textId="77777777" w:rsidR="00DB18A2" w:rsidRDefault="00DB18A2">
      <w:pPr>
        <w:spacing w:line="520" w:lineRule="exact"/>
        <w:rPr>
          <w:rFonts w:ascii="仿宋" w:eastAsia="仿宋" w:hAnsi="仿宋"/>
          <w:sz w:val="30"/>
          <w:szCs w:val="30"/>
        </w:rPr>
      </w:pPr>
    </w:p>
    <w:p w14:paraId="51E2AE4D"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3</w:t>
      </w:r>
      <w:r>
        <w:rPr>
          <w:rFonts w:ascii="黑体" w:eastAsia="黑体" w:hAnsi="黑体" w:hint="eastAsia"/>
          <w:bCs/>
          <w:sz w:val="30"/>
          <w:szCs w:val="30"/>
        </w:rPr>
        <w:t>：</w:t>
      </w:r>
    </w:p>
    <w:p w14:paraId="0045B10B" w14:textId="77777777" w:rsidR="00DB18A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0CA5AA26" w14:textId="77777777" w:rsidR="00DB18A2" w:rsidRDefault="00DB18A2">
      <w:pPr>
        <w:spacing w:line="560" w:lineRule="exact"/>
        <w:rPr>
          <w:rFonts w:ascii="仿宋" w:eastAsia="仿宋" w:hAnsi="仿宋"/>
          <w:sz w:val="30"/>
          <w:szCs w:val="30"/>
        </w:rPr>
      </w:pPr>
    </w:p>
    <w:p w14:paraId="4A7D1B4B" w14:textId="77777777" w:rsidR="00DB18A2"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3C8CE9E6"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04F5E90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所附报价表中规定项目报价（含税率为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%）为人民币_______元；</w:t>
      </w:r>
    </w:p>
    <w:p w14:paraId="68FAA96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7340F2A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sz w:val="30"/>
          <w:szCs w:val="30"/>
        </w:rPr>
        <w:t>.</w:t>
      </w:r>
      <w:r>
        <w:rPr>
          <w:rFonts w:hint="eastAsia"/>
        </w:rPr>
        <w:t xml:space="preserve"> </w:t>
      </w:r>
      <w:r>
        <w:rPr>
          <w:rFonts w:ascii="仿宋" w:eastAsia="仿宋" w:hAnsi="仿宋" w:hint="eastAsia"/>
          <w:sz w:val="30"/>
          <w:szCs w:val="30"/>
        </w:rPr>
        <w:t>报价有效期为报价截至日后的_______个日历日。</w:t>
      </w:r>
    </w:p>
    <w:p w14:paraId="1DA92F7C" w14:textId="77777777" w:rsidR="00DB18A2" w:rsidRDefault="00DB18A2">
      <w:pPr>
        <w:spacing w:line="560" w:lineRule="exact"/>
        <w:ind w:firstLineChars="200" w:firstLine="600"/>
        <w:rPr>
          <w:rFonts w:ascii="仿宋" w:eastAsia="仿宋" w:hAnsi="仿宋"/>
          <w:sz w:val="30"/>
          <w:szCs w:val="30"/>
        </w:rPr>
      </w:pPr>
    </w:p>
    <w:p w14:paraId="7E8F5A9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5C9476E7"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46A2608C"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5E5EB286"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71F3AC72" w14:textId="77777777" w:rsidR="00DB18A2" w:rsidRDefault="00DB18A2">
      <w:pPr>
        <w:widowControl/>
        <w:snapToGrid w:val="0"/>
        <w:spacing w:line="560" w:lineRule="exact"/>
        <w:rPr>
          <w:rFonts w:ascii="仿宋" w:eastAsia="仿宋" w:hAnsi="仿宋"/>
          <w:sz w:val="30"/>
          <w:szCs w:val="30"/>
        </w:rPr>
      </w:pPr>
    </w:p>
    <w:p w14:paraId="2C2B9597" w14:textId="77777777" w:rsidR="00DB18A2"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1F168538" w14:textId="77777777" w:rsidR="00DB18A2"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3E017422"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58D11E6E" w14:textId="77777777" w:rsidR="00DB18A2" w:rsidRDefault="00DB18A2">
      <w:pPr>
        <w:widowControl/>
        <w:snapToGrid w:val="0"/>
        <w:spacing w:line="560" w:lineRule="exact"/>
        <w:rPr>
          <w:rFonts w:ascii="仿宋" w:eastAsia="仿宋" w:hAnsi="仿宋"/>
          <w:sz w:val="30"/>
          <w:szCs w:val="30"/>
        </w:rPr>
      </w:pPr>
    </w:p>
    <w:p w14:paraId="6989593F" w14:textId="77777777" w:rsidR="00DB18A2" w:rsidRDefault="00DB18A2">
      <w:pPr>
        <w:widowControl/>
        <w:snapToGrid w:val="0"/>
        <w:spacing w:before="19" w:line="540" w:lineRule="exact"/>
        <w:rPr>
          <w:rFonts w:ascii="仿宋" w:eastAsia="仿宋" w:hAnsi="仿宋"/>
          <w:sz w:val="30"/>
          <w:szCs w:val="30"/>
        </w:rPr>
      </w:pPr>
    </w:p>
    <w:p w14:paraId="5531A652" w14:textId="77777777" w:rsidR="00DB18A2" w:rsidRDefault="00DB18A2">
      <w:pPr>
        <w:widowControl/>
        <w:snapToGrid w:val="0"/>
        <w:spacing w:before="19" w:line="540" w:lineRule="exact"/>
        <w:rPr>
          <w:rFonts w:ascii="仿宋" w:eastAsia="仿宋" w:hAnsi="仿宋"/>
          <w:sz w:val="30"/>
          <w:szCs w:val="30"/>
        </w:rPr>
      </w:pPr>
    </w:p>
    <w:p w14:paraId="6CC668DC"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2B1AE4B" w14:textId="77777777" w:rsidR="00DB18A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tbl>
      <w:tblPr>
        <w:tblStyle w:val="af6"/>
        <w:tblW w:w="0" w:type="auto"/>
        <w:tblLook w:val="04A0" w:firstRow="1" w:lastRow="0" w:firstColumn="1" w:lastColumn="0" w:noHBand="0" w:noVBand="1"/>
      </w:tblPr>
      <w:tblGrid>
        <w:gridCol w:w="9430"/>
      </w:tblGrid>
      <w:tr w:rsidR="00DB18A2" w14:paraId="30A873E5" w14:textId="77777777">
        <w:trPr>
          <w:trHeight w:val="1275"/>
        </w:trPr>
        <w:tc>
          <w:tcPr>
            <w:tcW w:w="9430" w:type="dxa"/>
            <w:vAlign w:val="center"/>
          </w:tcPr>
          <w:p w14:paraId="45783C27" w14:textId="77777777" w:rsidR="00DB18A2" w:rsidRDefault="00000000">
            <w:pPr>
              <w:spacing w:line="540" w:lineRule="exact"/>
              <w:jc w:val="center"/>
              <w:rPr>
                <w:rFonts w:ascii="仿宋" w:eastAsia="仿宋" w:hAnsi="仿宋"/>
                <w:sz w:val="30"/>
                <w:szCs w:val="30"/>
              </w:rPr>
            </w:pPr>
            <w:r>
              <w:rPr>
                <w:rFonts w:ascii="宋体" w:hAnsi="宋体" w:hint="eastAsia"/>
                <w:sz w:val="32"/>
                <w:szCs w:val="32"/>
              </w:rPr>
              <w:t>明细报价根据实际情况自拟</w:t>
            </w:r>
          </w:p>
        </w:tc>
      </w:tr>
    </w:tbl>
    <w:p w14:paraId="4972D5DB" w14:textId="77777777" w:rsidR="00DB18A2" w:rsidRDefault="00DB18A2">
      <w:pPr>
        <w:spacing w:line="560" w:lineRule="exact"/>
        <w:rPr>
          <w:rFonts w:ascii="仿宋" w:eastAsia="仿宋" w:hAnsi="仿宋"/>
          <w:sz w:val="30"/>
          <w:szCs w:val="30"/>
        </w:rPr>
      </w:pPr>
    </w:p>
    <w:p w14:paraId="55831F34" w14:textId="77777777" w:rsidR="00DB18A2" w:rsidRDefault="00000000">
      <w:pPr>
        <w:spacing w:line="560" w:lineRule="exact"/>
        <w:rPr>
          <w:rFonts w:ascii="仿宋" w:eastAsia="仿宋" w:hAnsi="仿宋"/>
          <w:sz w:val="30"/>
          <w:szCs w:val="30"/>
        </w:rPr>
      </w:pPr>
      <w:r>
        <w:rPr>
          <w:rFonts w:ascii="仿宋" w:eastAsia="仿宋" w:hAnsi="仿宋" w:hint="eastAsia"/>
          <w:sz w:val="30"/>
          <w:szCs w:val="30"/>
        </w:rPr>
        <w:t>注：1.币种：</w:t>
      </w:r>
      <w:r>
        <w:rPr>
          <w:rFonts w:ascii="仿宋" w:eastAsia="仿宋" w:hAnsi="仿宋" w:hint="eastAsia"/>
          <w:sz w:val="30"/>
          <w:szCs w:val="30"/>
          <w:u w:val="single"/>
        </w:rPr>
        <w:t>人民币</w:t>
      </w:r>
      <w:r>
        <w:rPr>
          <w:rFonts w:ascii="仿宋" w:eastAsia="仿宋" w:hAnsi="仿宋" w:hint="eastAsia"/>
          <w:sz w:val="30"/>
          <w:szCs w:val="30"/>
        </w:rPr>
        <w:t>。</w:t>
      </w:r>
    </w:p>
    <w:p w14:paraId="2250F645" w14:textId="77777777" w:rsidR="00DB18A2"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w:t>
      </w:r>
      <w:r>
        <w:rPr>
          <w:rFonts w:ascii="仿宋" w:eastAsia="仿宋" w:hAnsi="仿宋" w:hint="eastAsia"/>
          <w:iCs/>
          <w:sz w:val="30"/>
          <w:szCs w:val="30"/>
        </w:rPr>
        <w:t>开具符合相关法规的税率为       的增值税专用发票，双方根据转移联单对帐无误后，乙方开具发票，甲方收到发票后次月末转帐。</w:t>
      </w:r>
    </w:p>
    <w:p w14:paraId="17046985" w14:textId="77777777" w:rsidR="00DB18A2"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1F50CC7D"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79C1A196" w14:textId="77777777" w:rsidR="00DB18A2" w:rsidRDefault="00DB18A2">
      <w:pPr>
        <w:spacing w:line="560" w:lineRule="exact"/>
        <w:rPr>
          <w:rFonts w:ascii="仿宋" w:eastAsia="仿宋" w:hAnsi="仿宋"/>
          <w:sz w:val="30"/>
          <w:szCs w:val="30"/>
        </w:rPr>
      </w:pPr>
    </w:p>
    <w:p w14:paraId="1460F0F4" w14:textId="77777777" w:rsidR="00DB18A2" w:rsidRDefault="00000000">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p w14:paraId="6608850C" w14:textId="77777777" w:rsidR="00DB18A2" w:rsidRDefault="00DB18A2">
      <w:pPr>
        <w:spacing w:line="560" w:lineRule="exact"/>
        <w:ind w:firstLineChars="98" w:firstLine="294"/>
        <w:rPr>
          <w:rFonts w:ascii="仿宋" w:eastAsia="仿宋" w:hAnsi="仿宋"/>
          <w:sz w:val="30"/>
          <w:szCs w:val="30"/>
        </w:rPr>
      </w:pPr>
    </w:p>
    <w:p w14:paraId="6FE51757" w14:textId="77777777" w:rsidR="00DB18A2" w:rsidRDefault="00DB18A2">
      <w:pPr>
        <w:spacing w:line="560" w:lineRule="exact"/>
        <w:ind w:firstLineChars="98" w:firstLine="294"/>
        <w:rPr>
          <w:rFonts w:ascii="仿宋" w:eastAsia="仿宋" w:hAnsi="仿宋"/>
          <w:sz w:val="30"/>
          <w:szCs w:val="30"/>
        </w:rPr>
      </w:pPr>
    </w:p>
    <w:p w14:paraId="42BD59B8" w14:textId="77777777" w:rsidR="00DB18A2" w:rsidRDefault="00DB18A2">
      <w:pPr>
        <w:spacing w:line="560" w:lineRule="exact"/>
        <w:ind w:firstLineChars="98" w:firstLine="294"/>
        <w:rPr>
          <w:rFonts w:ascii="仿宋" w:eastAsia="仿宋" w:hAnsi="仿宋"/>
          <w:sz w:val="30"/>
          <w:szCs w:val="30"/>
        </w:rPr>
      </w:pPr>
    </w:p>
    <w:p w14:paraId="7527BE15" w14:textId="77777777" w:rsidR="00DB18A2" w:rsidRDefault="00DB18A2">
      <w:pPr>
        <w:spacing w:line="560" w:lineRule="exact"/>
        <w:ind w:firstLineChars="98" w:firstLine="294"/>
        <w:rPr>
          <w:rFonts w:ascii="仿宋" w:eastAsia="仿宋" w:hAnsi="仿宋"/>
          <w:sz w:val="30"/>
          <w:szCs w:val="30"/>
        </w:rPr>
      </w:pPr>
    </w:p>
    <w:p w14:paraId="10B42E75" w14:textId="77777777" w:rsidR="00DB18A2" w:rsidRDefault="00DB18A2">
      <w:pPr>
        <w:spacing w:line="560" w:lineRule="exact"/>
        <w:ind w:firstLineChars="98" w:firstLine="294"/>
        <w:rPr>
          <w:rFonts w:ascii="仿宋" w:eastAsia="仿宋" w:hAnsi="仿宋"/>
          <w:sz w:val="30"/>
          <w:szCs w:val="30"/>
        </w:rPr>
      </w:pPr>
    </w:p>
    <w:p w14:paraId="6B66F7AC" w14:textId="77777777" w:rsidR="00DB18A2" w:rsidRDefault="00DB18A2">
      <w:pPr>
        <w:spacing w:line="560" w:lineRule="exact"/>
        <w:ind w:firstLineChars="98" w:firstLine="294"/>
        <w:rPr>
          <w:rFonts w:ascii="仿宋" w:eastAsia="仿宋" w:hAnsi="仿宋"/>
          <w:sz w:val="30"/>
          <w:szCs w:val="30"/>
        </w:rPr>
      </w:pPr>
    </w:p>
    <w:p w14:paraId="68387206" w14:textId="77777777" w:rsidR="00DB18A2" w:rsidRDefault="00DB18A2">
      <w:pPr>
        <w:spacing w:line="560" w:lineRule="exact"/>
        <w:ind w:firstLineChars="98" w:firstLine="294"/>
        <w:rPr>
          <w:rFonts w:ascii="仿宋" w:eastAsia="仿宋" w:hAnsi="仿宋"/>
          <w:sz w:val="30"/>
          <w:szCs w:val="30"/>
        </w:rPr>
      </w:pPr>
    </w:p>
    <w:p w14:paraId="587B49CA" w14:textId="77777777" w:rsidR="00DB18A2" w:rsidRDefault="00DB18A2">
      <w:pPr>
        <w:spacing w:line="560" w:lineRule="exact"/>
        <w:ind w:firstLineChars="98" w:firstLine="294"/>
        <w:rPr>
          <w:rFonts w:ascii="仿宋" w:eastAsia="仿宋" w:hAnsi="仿宋"/>
          <w:sz w:val="30"/>
          <w:szCs w:val="30"/>
        </w:rPr>
      </w:pPr>
    </w:p>
    <w:p w14:paraId="0CCA9CA8" w14:textId="77777777" w:rsidR="00DB18A2" w:rsidRDefault="00DB18A2">
      <w:pPr>
        <w:spacing w:line="560" w:lineRule="exact"/>
        <w:ind w:firstLineChars="98" w:firstLine="294"/>
        <w:rPr>
          <w:rFonts w:ascii="仿宋" w:eastAsia="仿宋" w:hAnsi="仿宋"/>
          <w:sz w:val="30"/>
          <w:szCs w:val="30"/>
        </w:rPr>
      </w:pPr>
    </w:p>
    <w:p w14:paraId="53E89D71" w14:textId="77777777" w:rsidR="00DB18A2" w:rsidRDefault="00DB18A2">
      <w:pPr>
        <w:spacing w:line="560" w:lineRule="exact"/>
        <w:ind w:firstLineChars="98" w:firstLine="294"/>
        <w:rPr>
          <w:rFonts w:ascii="仿宋" w:eastAsia="仿宋" w:hAnsi="仿宋"/>
          <w:sz w:val="30"/>
          <w:szCs w:val="30"/>
        </w:rPr>
      </w:pPr>
    </w:p>
    <w:p w14:paraId="1DECCBAC" w14:textId="77777777" w:rsidR="00DB18A2" w:rsidRDefault="00000000">
      <w:pPr>
        <w:spacing w:line="520" w:lineRule="exact"/>
        <w:rPr>
          <w:rFonts w:ascii="黑体" w:eastAsia="黑体" w:hAnsi="黑体"/>
          <w:sz w:val="30"/>
          <w:szCs w:val="30"/>
        </w:rPr>
      </w:pPr>
      <w:r>
        <w:rPr>
          <w:rFonts w:ascii="黑体" w:eastAsia="黑体" w:hAnsi="黑体" w:hint="eastAsia"/>
          <w:sz w:val="30"/>
          <w:szCs w:val="30"/>
        </w:rPr>
        <w:t>附件5：</w:t>
      </w:r>
    </w:p>
    <w:p w14:paraId="204E543C" w14:textId="77777777" w:rsidR="00DB18A2" w:rsidRDefault="00000000">
      <w:pPr>
        <w:widowControl/>
        <w:spacing w:line="420" w:lineRule="exact"/>
        <w:jc w:val="center"/>
        <w:rPr>
          <w:rFonts w:ascii="方正小标宋简体" w:eastAsia="方正小标宋简体" w:hAnsi="仿宋" w:cs="宋体"/>
          <w:bCs/>
          <w:color w:val="000000"/>
          <w:kern w:val="0"/>
          <w:sz w:val="36"/>
          <w:szCs w:val="36"/>
        </w:rPr>
      </w:pPr>
      <w:r>
        <w:rPr>
          <w:rFonts w:ascii="方正小标宋简体" w:eastAsia="方正小标宋简体" w:hAnsi="仿宋" w:cs="宋体" w:hint="eastAsia"/>
          <w:bCs/>
          <w:color w:val="000000"/>
          <w:kern w:val="0"/>
          <w:sz w:val="36"/>
          <w:szCs w:val="36"/>
        </w:rPr>
        <w:t xml:space="preserve"> </w:t>
      </w:r>
    </w:p>
    <w:p w14:paraId="780257F6" w14:textId="77777777" w:rsidR="00DB18A2" w:rsidRDefault="00DB18A2">
      <w:pPr>
        <w:widowControl/>
        <w:spacing w:line="420" w:lineRule="exact"/>
        <w:jc w:val="center"/>
        <w:rPr>
          <w:rFonts w:ascii="方正小标宋简体" w:eastAsia="方正小标宋简体" w:hAnsi="仿宋" w:cs="宋体"/>
          <w:bCs/>
          <w:color w:val="000000"/>
          <w:kern w:val="0"/>
          <w:sz w:val="36"/>
          <w:szCs w:val="36"/>
        </w:rPr>
      </w:pPr>
    </w:p>
    <w:p w14:paraId="0CF5743A" w14:textId="77777777" w:rsidR="00DB18A2" w:rsidRDefault="00000000">
      <w:pPr>
        <w:widowControl/>
        <w:spacing w:line="420" w:lineRule="exact"/>
        <w:jc w:val="center"/>
        <w:rPr>
          <w:rFonts w:ascii="方正小标宋简体" w:eastAsia="方正小标宋简体" w:hAnsi="仿宋" w:cs="宋体"/>
          <w:bCs/>
          <w:color w:val="000000"/>
          <w:kern w:val="0"/>
          <w:sz w:val="36"/>
          <w:szCs w:val="36"/>
        </w:rPr>
      </w:pPr>
      <w:r>
        <w:rPr>
          <w:rFonts w:ascii="仿宋" w:eastAsia="仿宋" w:hAnsi="仿宋" w:hint="eastAsia"/>
          <w:iCs/>
          <w:sz w:val="30"/>
          <w:szCs w:val="30"/>
        </w:rPr>
        <w:t>服务（技术）方案（自拟）</w:t>
      </w:r>
    </w:p>
    <w:p w14:paraId="3F789249" w14:textId="77777777" w:rsidR="00DB18A2" w:rsidRDefault="00DB18A2">
      <w:pPr>
        <w:spacing w:line="560" w:lineRule="exact"/>
        <w:rPr>
          <w:rFonts w:ascii="仿宋" w:eastAsia="仿宋" w:hAnsi="仿宋"/>
          <w:sz w:val="30"/>
          <w:szCs w:val="30"/>
        </w:rPr>
      </w:pPr>
    </w:p>
    <w:p w14:paraId="0F90E3B9" w14:textId="77777777" w:rsidR="00DB18A2" w:rsidRDefault="00DB18A2">
      <w:pPr>
        <w:spacing w:line="560" w:lineRule="exact"/>
        <w:ind w:firstLineChars="98" w:firstLine="294"/>
        <w:rPr>
          <w:rFonts w:ascii="仿宋" w:eastAsia="仿宋" w:hAnsi="仿宋"/>
          <w:sz w:val="30"/>
          <w:szCs w:val="30"/>
        </w:rPr>
      </w:pPr>
    </w:p>
    <w:p w14:paraId="447CE495" w14:textId="77777777" w:rsidR="00DB18A2" w:rsidRDefault="00DB18A2">
      <w:pPr>
        <w:spacing w:line="560" w:lineRule="exact"/>
        <w:ind w:firstLineChars="98" w:firstLine="294"/>
        <w:rPr>
          <w:rFonts w:ascii="仿宋" w:eastAsia="仿宋" w:hAnsi="仿宋"/>
          <w:sz w:val="30"/>
          <w:szCs w:val="30"/>
        </w:rPr>
      </w:pPr>
    </w:p>
    <w:p w14:paraId="065A00B3" w14:textId="77777777" w:rsidR="00DB18A2" w:rsidRDefault="00000000">
      <w:pPr>
        <w:spacing w:line="520" w:lineRule="exact"/>
        <w:rPr>
          <w:rFonts w:ascii="黑体" w:eastAsia="黑体" w:hAnsi="黑体"/>
          <w:sz w:val="30"/>
          <w:szCs w:val="30"/>
        </w:rPr>
      </w:pPr>
      <w:r>
        <w:rPr>
          <w:rFonts w:ascii="黑体" w:eastAsia="黑体" w:hAnsi="黑体" w:hint="eastAsia"/>
          <w:sz w:val="30"/>
          <w:szCs w:val="30"/>
        </w:rPr>
        <w:t>附件6：</w:t>
      </w:r>
    </w:p>
    <w:p w14:paraId="45D97AF7" w14:textId="77777777" w:rsidR="00DB18A2" w:rsidRDefault="00DB18A2">
      <w:pPr>
        <w:spacing w:line="520" w:lineRule="exact"/>
        <w:rPr>
          <w:rFonts w:ascii="黑体" w:eastAsia="黑体" w:hAnsi="黑体"/>
          <w:sz w:val="30"/>
          <w:szCs w:val="30"/>
        </w:rPr>
      </w:pPr>
    </w:p>
    <w:p w14:paraId="434F2874" w14:textId="77777777" w:rsidR="00DB18A2" w:rsidRDefault="00DB18A2">
      <w:pPr>
        <w:spacing w:line="520" w:lineRule="exact"/>
        <w:rPr>
          <w:rFonts w:ascii="黑体" w:eastAsia="黑体" w:hAnsi="黑体"/>
          <w:sz w:val="30"/>
          <w:szCs w:val="30"/>
        </w:rPr>
      </w:pPr>
    </w:p>
    <w:p w14:paraId="4ECFB1FF" w14:textId="77777777" w:rsidR="00DB18A2" w:rsidRDefault="00000000">
      <w:pPr>
        <w:widowControl/>
        <w:spacing w:line="420" w:lineRule="exact"/>
        <w:jc w:val="center"/>
        <w:rPr>
          <w:rFonts w:ascii="仿宋" w:eastAsia="仿宋" w:hAnsi="仿宋"/>
          <w:iCs/>
          <w:sz w:val="30"/>
          <w:szCs w:val="30"/>
        </w:rPr>
      </w:pPr>
      <w:r>
        <w:rPr>
          <w:rFonts w:ascii="仿宋" w:eastAsia="仿宋" w:hAnsi="仿宋" w:hint="eastAsia"/>
          <w:iCs/>
          <w:sz w:val="30"/>
          <w:szCs w:val="30"/>
        </w:rPr>
        <w:t>完成时间响应承诺书（自拟）</w:t>
      </w:r>
    </w:p>
    <w:p w14:paraId="10EC64E6" w14:textId="77777777" w:rsidR="00DB18A2" w:rsidRDefault="00DB18A2">
      <w:pPr>
        <w:spacing w:line="520" w:lineRule="exact"/>
        <w:rPr>
          <w:rFonts w:ascii="黑体" w:eastAsia="黑体" w:hAnsi="黑体" w:cs="宋体"/>
          <w:color w:val="000000"/>
          <w:kern w:val="0"/>
          <w:sz w:val="30"/>
          <w:szCs w:val="30"/>
        </w:rPr>
      </w:pPr>
    </w:p>
    <w:p w14:paraId="57E77630" w14:textId="77777777" w:rsidR="00DB18A2" w:rsidRDefault="00DB18A2">
      <w:pPr>
        <w:spacing w:line="520" w:lineRule="exact"/>
        <w:rPr>
          <w:rFonts w:ascii="黑体" w:eastAsia="黑体" w:hAnsi="黑体" w:cs="宋体"/>
          <w:color w:val="000000"/>
          <w:kern w:val="0"/>
          <w:sz w:val="30"/>
          <w:szCs w:val="30"/>
        </w:rPr>
      </w:pPr>
    </w:p>
    <w:p w14:paraId="65ADF6D6" w14:textId="77777777" w:rsidR="00DB18A2" w:rsidRDefault="00DB18A2">
      <w:pPr>
        <w:spacing w:line="520" w:lineRule="exact"/>
        <w:rPr>
          <w:rFonts w:ascii="黑体" w:eastAsia="黑体" w:hAnsi="黑体" w:cs="宋体"/>
          <w:color w:val="000000"/>
          <w:kern w:val="0"/>
          <w:sz w:val="30"/>
          <w:szCs w:val="30"/>
        </w:rPr>
      </w:pPr>
    </w:p>
    <w:p w14:paraId="5DE3630E" w14:textId="77777777" w:rsidR="00DB18A2" w:rsidRDefault="00000000">
      <w:pPr>
        <w:spacing w:line="560" w:lineRule="exact"/>
        <w:rPr>
          <w:rFonts w:ascii="黑体" w:eastAsia="黑体" w:hAnsi="黑体" w:cs="宋体"/>
          <w:color w:val="000000"/>
          <w:kern w:val="0"/>
          <w:sz w:val="30"/>
          <w:szCs w:val="30"/>
        </w:rPr>
      </w:pPr>
      <w:r>
        <w:rPr>
          <w:rFonts w:ascii="黑体" w:eastAsia="黑体" w:hAnsi="黑体" w:cs="宋体" w:hint="eastAsia"/>
          <w:color w:val="000000"/>
          <w:kern w:val="0"/>
          <w:sz w:val="30"/>
          <w:szCs w:val="30"/>
        </w:rPr>
        <w:t>附件7：</w:t>
      </w:r>
    </w:p>
    <w:p w14:paraId="775BFED4"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1F4BF6B1"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40439887"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7C3F3DAB"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212DC607" w14:textId="77777777" w:rsidR="00DB18A2"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提供天眼查官网查询的“工商信息”页面截图(须加盖公章)</w:t>
      </w:r>
      <w:r>
        <w:rPr>
          <w:rFonts w:ascii="仿宋" w:eastAsia="仿宋" w:hAnsi="仿宋" w:cs="宋体" w:hint="eastAsia"/>
          <w:color w:val="FF0000"/>
          <w:kern w:val="0"/>
          <w:sz w:val="28"/>
          <w:szCs w:val="28"/>
        </w:rPr>
        <w:t>，页面须清晰完整地体现“实缴注本”、“参保人员”、“生产经营场所”等详细信息。</w:t>
      </w:r>
    </w:p>
    <w:p w14:paraId="7412CC96" w14:textId="77777777" w:rsidR="00DB18A2" w:rsidRDefault="00DB18A2">
      <w:pPr>
        <w:spacing w:line="520" w:lineRule="exact"/>
        <w:rPr>
          <w:rFonts w:ascii="黑体" w:eastAsia="黑体" w:hAnsi="黑体" w:cs="宋体"/>
          <w:color w:val="000000"/>
          <w:kern w:val="0"/>
          <w:sz w:val="30"/>
          <w:szCs w:val="30"/>
        </w:rPr>
      </w:pPr>
    </w:p>
    <w:p w14:paraId="103F92BA" w14:textId="77777777" w:rsidR="00DB18A2" w:rsidRDefault="00DB18A2">
      <w:pPr>
        <w:spacing w:line="540" w:lineRule="exact"/>
        <w:ind w:firstLineChars="98" w:firstLine="274"/>
        <w:rPr>
          <w:rFonts w:asciiTheme="majorEastAsia" w:eastAsiaTheme="majorEastAsia" w:hAnsiTheme="majorEastAsia"/>
          <w:sz w:val="28"/>
          <w:szCs w:val="28"/>
        </w:rPr>
      </w:pPr>
    </w:p>
    <w:sectPr w:rsidR="00DB18A2">
      <w:headerReference w:type="default" r:id="rId7"/>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79B5C" w14:textId="77777777" w:rsidR="00F95D44" w:rsidRDefault="00F95D44">
      <w:r>
        <w:separator/>
      </w:r>
    </w:p>
  </w:endnote>
  <w:endnote w:type="continuationSeparator" w:id="0">
    <w:p w14:paraId="2FC0B049" w14:textId="77777777" w:rsidR="00F95D44" w:rsidRDefault="00F95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71BF3" w14:textId="77777777" w:rsidR="00DB18A2"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21E7FFB6" w14:textId="77777777" w:rsidR="00DB18A2" w:rsidRDefault="00DB18A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D615D" w14:textId="77777777" w:rsidR="00F95D44" w:rsidRDefault="00F95D44">
      <w:r>
        <w:separator/>
      </w:r>
    </w:p>
  </w:footnote>
  <w:footnote w:type="continuationSeparator" w:id="0">
    <w:p w14:paraId="2B2FA4CB" w14:textId="77777777" w:rsidR="00F95D44" w:rsidRDefault="00F95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AC7B" w14:textId="77777777" w:rsidR="00DB18A2" w:rsidRDefault="00000000">
    <w:pPr>
      <w:pStyle w:val="af1"/>
      <w:rPr>
        <w:rFonts w:ascii="黑体" w:eastAsia="黑体" w:hAnsi="黑体"/>
        <w:sz w:val="28"/>
        <w:szCs w:val="28"/>
      </w:rPr>
    </w:pPr>
    <w:r>
      <w:rPr>
        <w:rFonts w:ascii="黑体" w:eastAsia="黑体" w:hAnsi="黑体" w:cs="宋体"/>
        <w:b/>
        <w:noProof/>
        <w:sz w:val="24"/>
        <w:szCs w:val="24"/>
      </w:rPr>
      <w:drawing>
        <wp:inline distT="0" distB="0" distL="114300" distR="114300" wp14:anchorId="2229E6AC" wp14:editId="3C83179F">
          <wp:extent cx="350520" cy="281940"/>
          <wp:effectExtent l="0" t="0" r="1143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pic:cNvPicPr>
                </pic:nvPicPr>
                <pic:blipFill>
                  <a:blip r:embed="rId1"/>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p w14:paraId="09E7ABF3" w14:textId="77777777" w:rsidR="00DB18A2" w:rsidRDefault="00DB18A2">
    <w:pPr>
      <w:pStyle w:val="af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05A5"/>
    <w:rsid w:val="001843CB"/>
    <w:rsid w:val="00195AF2"/>
    <w:rsid w:val="001A48BF"/>
    <w:rsid w:val="001B0EB3"/>
    <w:rsid w:val="001B527D"/>
    <w:rsid w:val="001B5318"/>
    <w:rsid w:val="001B5F50"/>
    <w:rsid w:val="001B68D5"/>
    <w:rsid w:val="001B6B00"/>
    <w:rsid w:val="001C0592"/>
    <w:rsid w:val="001D5C5B"/>
    <w:rsid w:val="001D7F20"/>
    <w:rsid w:val="001E2631"/>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3285"/>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0E01"/>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278E"/>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0D21"/>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18A2"/>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5D44"/>
    <w:rsid w:val="00F979D4"/>
    <w:rsid w:val="00FA0B98"/>
    <w:rsid w:val="00FA22F5"/>
    <w:rsid w:val="00FA513D"/>
    <w:rsid w:val="00FA6923"/>
    <w:rsid w:val="00FA7B15"/>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193A319E"/>
    <w:rsid w:val="1D231D94"/>
    <w:rsid w:val="212958D0"/>
    <w:rsid w:val="2632142C"/>
    <w:rsid w:val="27B91ECD"/>
    <w:rsid w:val="2C6923FD"/>
    <w:rsid w:val="31AC4A34"/>
    <w:rsid w:val="36587904"/>
    <w:rsid w:val="415A73C9"/>
    <w:rsid w:val="44E54EBF"/>
    <w:rsid w:val="53BB5D38"/>
    <w:rsid w:val="582F4FA6"/>
    <w:rsid w:val="5BA84B60"/>
    <w:rsid w:val="5FFB256E"/>
    <w:rsid w:val="63623A3E"/>
    <w:rsid w:val="6543624D"/>
    <w:rsid w:val="6AF17C50"/>
    <w:rsid w:val="70B60DD1"/>
    <w:rsid w:val="710D4BDF"/>
    <w:rsid w:val="74A115F5"/>
    <w:rsid w:val="750139B7"/>
    <w:rsid w:val="76776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9CDE2B"/>
  <w15:docId w15:val="{050D010D-87EB-4A9F-9178-BEFAD0570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imes New Roman" w:hAnsi="Times New Roman"/>
      <w:kern w:val="2"/>
      <w:sz w:val="21"/>
      <w:szCs w:val="24"/>
    </w:rPr>
  </w:style>
  <w:style w:type="paragraph" w:styleId="1">
    <w:name w:val="heading 1"/>
    <w:basedOn w:val="a"/>
    <w:next w:val="a"/>
    <w:link w:val="10"/>
    <w:autoRedefine/>
    <w:qFormat/>
    <w:locked/>
    <w:pPr>
      <w:keepNext/>
      <w:keepLines/>
      <w:spacing w:before="340" w:after="330" w:line="578" w:lineRule="auto"/>
      <w:outlineLvl w:val="0"/>
    </w:pPr>
    <w:rPr>
      <w:b/>
      <w:bCs/>
      <w:kern w:val="44"/>
      <w:sz w:val="44"/>
      <w:szCs w:val="44"/>
    </w:rPr>
  </w:style>
  <w:style w:type="paragraph" w:styleId="2">
    <w:name w:val="heading 2"/>
    <w:basedOn w:val="a"/>
    <w:next w:val="a"/>
    <w:link w:val="20"/>
    <w:autoRedefine/>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qFormat/>
    <w:pPr>
      <w:jc w:val="left"/>
    </w:pPr>
    <w:rPr>
      <w:kern w:val="0"/>
      <w:sz w:val="24"/>
    </w:rPr>
  </w:style>
  <w:style w:type="paragraph" w:styleId="a5">
    <w:name w:val="Body Text"/>
    <w:basedOn w:val="a"/>
    <w:link w:val="a6"/>
    <w:autoRedefine/>
    <w:uiPriority w:val="99"/>
    <w:qFormat/>
    <w:pPr>
      <w:spacing w:after="120"/>
    </w:pPr>
    <w:rPr>
      <w:kern w:val="0"/>
      <w:sz w:val="24"/>
    </w:rPr>
  </w:style>
  <w:style w:type="paragraph" w:styleId="a7">
    <w:name w:val="Body Text Indent"/>
    <w:basedOn w:val="a"/>
    <w:link w:val="a8"/>
    <w:autoRedefine/>
    <w:uiPriority w:val="99"/>
    <w:qFormat/>
    <w:pPr>
      <w:spacing w:after="120"/>
      <w:ind w:leftChars="200" w:left="420"/>
    </w:pPr>
    <w:rPr>
      <w:kern w:val="0"/>
      <w:sz w:val="24"/>
    </w:rPr>
  </w:style>
  <w:style w:type="paragraph" w:styleId="a9">
    <w:name w:val="Plain Text"/>
    <w:basedOn w:val="a"/>
    <w:link w:val="aa"/>
    <w:autoRedefine/>
    <w:uiPriority w:val="99"/>
    <w:qFormat/>
    <w:rPr>
      <w:rFonts w:ascii="宋体" w:hAnsi="Courier New"/>
      <w:kern w:val="0"/>
      <w:szCs w:val="21"/>
    </w:rPr>
  </w:style>
  <w:style w:type="paragraph" w:styleId="ab">
    <w:name w:val="Date"/>
    <w:basedOn w:val="a"/>
    <w:next w:val="a"/>
    <w:link w:val="ac"/>
    <w:autoRedefine/>
    <w:uiPriority w:val="99"/>
    <w:qFormat/>
    <w:pPr>
      <w:ind w:leftChars="2500" w:left="100"/>
    </w:pPr>
    <w:rPr>
      <w:kern w:val="0"/>
      <w:sz w:val="24"/>
    </w:rPr>
  </w:style>
  <w:style w:type="paragraph" w:styleId="21">
    <w:name w:val="Body Text Indent 2"/>
    <w:basedOn w:val="a"/>
    <w:link w:val="22"/>
    <w:autoRedefine/>
    <w:uiPriority w:val="99"/>
    <w:qFormat/>
    <w:pPr>
      <w:spacing w:after="120" w:line="480" w:lineRule="auto"/>
      <w:ind w:leftChars="200" w:left="420"/>
    </w:pPr>
    <w:rPr>
      <w:kern w:val="0"/>
      <w:sz w:val="24"/>
    </w:rPr>
  </w:style>
  <w:style w:type="paragraph" w:styleId="ad">
    <w:name w:val="Balloon Text"/>
    <w:basedOn w:val="a"/>
    <w:link w:val="ae"/>
    <w:autoRedefine/>
    <w:uiPriority w:val="99"/>
    <w:semiHidden/>
    <w:qFormat/>
    <w:rPr>
      <w:kern w:val="0"/>
      <w:sz w:val="18"/>
      <w:szCs w:val="18"/>
    </w:rPr>
  </w:style>
  <w:style w:type="paragraph" w:styleId="af">
    <w:name w:val="footer"/>
    <w:basedOn w:val="a"/>
    <w:link w:val="af0"/>
    <w:autoRedefine/>
    <w:uiPriority w:val="99"/>
    <w:qFormat/>
    <w:pPr>
      <w:tabs>
        <w:tab w:val="center" w:pos="4153"/>
        <w:tab w:val="right" w:pos="8306"/>
      </w:tabs>
      <w:snapToGrid w:val="0"/>
      <w:jc w:val="left"/>
    </w:pPr>
    <w:rPr>
      <w:kern w:val="0"/>
      <w:sz w:val="18"/>
      <w:szCs w:val="18"/>
    </w:rPr>
  </w:style>
  <w:style w:type="paragraph" w:styleId="af1">
    <w:name w:val="header"/>
    <w:basedOn w:val="a"/>
    <w:link w:val="af2"/>
    <w:autoRedefine/>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autoRedefine/>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autoRedefine/>
    <w:uiPriority w:val="99"/>
    <w:semiHidden/>
    <w:qFormat/>
    <w:rPr>
      <w:b/>
      <w:bCs/>
    </w:rPr>
  </w:style>
  <w:style w:type="table" w:styleId="af6">
    <w:name w:val="Table Grid"/>
    <w:basedOn w:val="a1"/>
    <w:autoRedefine/>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autoRedefine/>
    <w:uiPriority w:val="20"/>
    <w:qFormat/>
    <w:locked/>
    <w:rPr>
      <w:i/>
      <w:iCs/>
    </w:rPr>
  </w:style>
  <w:style w:type="character" w:styleId="af8">
    <w:name w:val="annotation reference"/>
    <w:basedOn w:val="a0"/>
    <w:autoRedefine/>
    <w:uiPriority w:val="99"/>
    <w:semiHidden/>
    <w:qFormat/>
    <w:rPr>
      <w:rFonts w:cs="Times New Roman"/>
      <w:sz w:val="21"/>
    </w:rPr>
  </w:style>
  <w:style w:type="character" w:customStyle="1" w:styleId="20">
    <w:name w:val="标题 2 字符"/>
    <w:basedOn w:val="a0"/>
    <w:link w:val="2"/>
    <w:autoRedefine/>
    <w:uiPriority w:val="99"/>
    <w:qFormat/>
    <w:locked/>
    <w:rPr>
      <w:rFonts w:ascii="Arial" w:eastAsia="黑体" w:hAnsi="Arial" w:cs="Times New Roman"/>
      <w:b/>
      <w:sz w:val="20"/>
    </w:rPr>
  </w:style>
  <w:style w:type="character" w:customStyle="1" w:styleId="aa">
    <w:name w:val="纯文本 字符"/>
    <w:basedOn w:val="a0"/>
    <w:link w:val="a9"/>
    <w:autoRedefine/>
    <w:uiPriority w:val="99"/>
    <w:qFormat/>
    <w:locked/>
    <w:rPr>
      <w:rFonts w:ascii="宋体" w:eastAsia="宋体" w:hAnsi="Courier New" w:cs="Times New Roman"/>
      <w:sz w:val="21"/>
    </w:rPr>
  </w:style>
  <w:style w:type="character" w:customStyle="1" w:styleId="a8">
    <w:name w:val="正文文本缩进 字符"/>
    <w:basedOn w:val="a0"/>
    <w:link w:val="a7"/>
    <w:autoRedefine/>
    <w:uiPriority w:val="99"/>
    <w:qFormat/>
    <w:locked/>
    <w:rPr>
      <w:rFonts w:ascii="Times New Roman" w:eastAsia="宋体" w:hAnsi="Times New Roman" w:cs="Times New Roman"/>
      <w:sz w:val="24"/>
    </w:rPr>
  </w:style>
  <w:style w:type="character" w:customStyle="1" w:styleId="ac">
    <w:name w:val="日期 字符"/>
    <w:basedOn w:val="a0"/>
    <w:link w:val="ab"/>
    <w:autoRedefine/>
    <w:uiPriority w:val="99"/>
    <w:qFormat/>
    <w:locked/>
    <w:rPr>
      <w:rFonts w:ascii="Times New Roman" w:eastAsia="宋体" w:hAnsi="Times New Roman" w:cs="Times New Roman"/>
      <w:sz w:val="24"/>
    </w:rPr>
  </w:style>
  <w:style w:type="paragraph" w:customStyle="1" w:styleId="Default">
    <w:name w:val="Default"/>
    <w:autoRedefine/>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autoRedefine/>
    <w:uiPriority w:val="99"/>
    <w:qFormat/>
    <w:locked/>
    <w:rPr>
      <w:rFonts w:ascii="Times New Roman" w:eastAsia="宋体" w:hAnsi="Times New Roman" w:cs="Times New Roman"/>
      <w:sz w:val="24"/>
    </w:rPr>
  </w:style>
  <w:style w:type="character" w:customStyle="1" w:styleId="af2">
    <w:name w:val="页眉 字符"/>
    <w:basedOn w:val="a0"/>
    <w:link w:val="af1"/>
    <w:autoRedefine/>
    <w:uiPriority w:val="99"/>
    <w:semiHidden/>
    <w:qFormat/>
    <w:locked/>
    <w:rPr>
      <w:rFonts w:ascii="Times New Roman" w:eastAsia="宋体" w:hAnsi="Times New Roman" w:cs="Times New Roman"/>
      <w:sz w:val="18"/>
    </w:rPr>
  </w:style>
  <w:style w:type="character" w:customStyle="1" w:styleId="af0">
    <w:name w:val="页脚 字符"/>
    <w:basedOn w:val="a0"/>
    <w:link w:val="af"/>
    <w:autoRedefine/>
    <w:uiPriority w:val="99"/>
    <w:qFormat/>
    <w:locked/>
    <w:rPr>
      <w:rFonts w:ascii="Times New Roman" w:eastAsia="宋体" w:hAnsi="Times New Roman" w:cs="Times New Roman"/>
      <w:sz w:val="18"/>
    </w:rPr>
  </w:style>
  <w:style w:type="character" w:customStyle="1" w:styleId="a4">
    <w:name w:val="批注文字 字符"/>
    <w:basedOn w:val="a0"/>
    <w:link w:val="a3"/>
    <w:autoRedefine/>
    <w:uiPriority w:val="99"/>
    <w:semiHidden/>
    <w:qFormat/>
    <w:locked/>
    <w:rPr>
      <w:rFonts w:ascii="Times New Roman" w:hAnsi="Times New Roman" w:cs="Times New Roman"/>
      <w:sz w:val="24"/>
    </w:rPr>
  </w:style>
  <w:style w:type="character" w:customStyle="1" w:styleId="af5">
    <w:name w:val="批注主题 字符"/>
    <w:basedOn w:val="a4"/>
    <w:link w:val="af4"/>
    <w:autoRedefine/>
    <w:uiPriority w:val="99"/>
    <w:semiHidden/>
    <w:qFormat/>
    <w:locked/>
    <w:rPr>
      <w:rFonts w:ascii="Times New Roman" w:hAnsi="Times New Roman" w:cs="Times New Roman"/>
      <w:b/>
      <w:sz w:val="24"/>
    </w:rPr>
  </w:style>
  <w:style w:type="character" w:customStyle="1" w:styleId="ae">
    <w:name w:val="批注框文本 字符"/>
    <w:basedOn w:val="a0"/>
    <w:link w:val="ad"/>
    <w:autoRedefine/>
    <w:uiPriority w:val="99"/>
    <w:semiHidden/>
    <w:qFormat/>
    <w:locked/>
    <w:rPr>
      <w:rFonts w:ascii="Times New Roman" w:hAnsi="Times New Roman" w:cs="Times New Roman"/>
      <w:sz w:val="18"/>
    </w:rPr>
  </w:style>
  <w:style w:type="character" w:customStyle="1" w:styleId="a6">
    <w:name w:val="正文文本 字符"/>
    <w:basedOn w:val="a0"/>
    <w:link w:val="a5"/>
    <w:autoRedefine/>
    <w:uiPriority w:val="99"/>
    <w:semiHidden/>
    <w:qFormat/>
    <w:locked/>
    <w:rPr>
      <w:rFonts w:ascii="Times New Roman" w:hAnsi="Times New Roman" w:cs="Times New Roman"/>
      <w:sz w:val="24"/>
    </w:rPr>
  </w:style>
  <w:style w:type="paragraph" w:customStyle="1" w:styleId="TableParagraph">
    <w:name w:val="Table Paragraph"/>
    <w:basedOn w:val="a"/>
    <w:autoRedefine/>
    <w:uiPriority w:val="99"/>
    <w:qFormat/>
    <w:pPr>
      <w:jc w:val="left"/>
    </w:pPr>
    <w:rPr>
      <w:rFonts w:ascii="等线" w:eastAsia="等线" w:hAnsi="等线"/>
      <w:kern w:val="0"/>
      <w:sz w:val="22"/>
      <w:szCs w:val="22"/>
      <w:lang w:eastAsia="en-US"/>
    </w:rPr>
  </w:style>
  <w:style w:type="paragraph" w:customStyle="1" w:styleId="23">
    <w:name w:val="样式 首行缩进:  2 字符"/>
    <w:basedOn w:val="a"/>
    <w:autoRedefine/>
    <w:uiPriority w:val="99"/>
    <w:qFormat/>
    <w:pPr>
      <w:spacing w:line="400" w:lineRule="exact"/>
      <w:ind w:firstLineChars="200" w:firstLine="200"/>
    </w:pPr>
    <w:rPr>
      <w:rFonts w:ascii="Calibri" w:hAnsi="Calibri" w:cs="宋体"/>
      <w:sz w:val="24"/>
    </w:rPr>
  </w:style>
  <w:style w:type="paragraph" w:styleId="af9">
    <w:name w:val="List Paragraph"/>
    <w:basedOn w:val="a"/>
    <w:autoRedefine/>
    <w:uiPriority w:val="34"/>
    <w:qFormat/>
    <w:pPr>
      <w:ind w:firstLineChars="200" w:firstLine="420"/>
    </w:pPr>
    <w:rPr>
      <w:rFonts w:ascii="Calibri" w:hAnsi="Calibri"/>
      <w:szCs w:val="22"/>
    </w:rPr>
  </w:style>
  <w:style w:type="character" w:customStyle="1" w:styleId="10">
    <w:name w:val="标题 1 字符"/>
    <w:basedOn w:val="a0"/>
    <w:link w:val="1"/>
    <w:autoRedefine/>
    <w:qFormat/>
    <w:rPr>
      <w:rFonts w:ascii="Times New Roman" w:hAnsi="Times New Roman"/>
      <w:b/>
      <w:bCs/>
      <w:kern w:val="44"/>
      <w:sz w:val="44"/>
      <w:szCs w:val="44"/>
    </w:rPr>
  </w:style>
  <w:style w:type="character" w:customStyle="1" w:styleId="apple-converted-space">
    <w:name w:val="apple-converted-space"/>
    <w:basedOn w:val="a0"/>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19</Pages>
  <Words>1089</Words>
  <Characters>6212</Characters>
  <Application>Microsoft Office Word</Application>
  <DocSecurity>0</DocSecurity>
  <Lines>51</Lines>
  <Paragraphs>14</Paragraphs>
  <ScaleCrop>false</ScaleCrop>
  <Company>CDGMGD</Company>
  <LinksUpToDate>false</LinksUpToDate>
  <CharactersWithSpaces>7287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47</cp:revision>
  <cp:lastPrinted>2016-01-18T07:21:00Z</cp:lastPrinted>
  <dcterms:created xsi:type="dcterms:W3CDTF">2020-04-16T00:23:00Z</dcterms:created>
  <dcterms:modified xsi:type="dcterms:W3CDTF">2024-02-01T08:39:00Z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BEDA571D95B84D23BC370E0FC503552D</vt:lpwstr>
  </property>
</Properties>
</file>