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抛光粉、抛光液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抛光粉、抛光液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抛光粉、抛光液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抛光粉、抛光液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报价明细</w:t>
      </w:r>
    </w:p>
    <w:tbl>
      <w:tblPr>
        <w:tblStyle w:val="4"/>
        <w:tblpPr w:leftFromText="180" w:rightFromText="180" w:vertAnchor="text" w:horzAnchor="page" w:tblpX="1799" w:tblpY="276"/>
        <w:tblOverlap w:val="never"/>
        <w:tblW w:w="7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560"/>
        <w:gridCol w:w="1755"/>
        <w:gridCol w:w="690"/>
        <w:gridCol w:w="139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粒度/型号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 w:colFirst="5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1663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抛光液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ZOX-N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4D95A44"/>
    <w:rsid w:val="05165515"/>
    <w:rsid w:val="13982333"/>
    <w:rsid w:val="1DED79A4"/>
    <w:rsid w:val="20890101"/>
    <w:rsid w:val="209E79C2"/>
    <w:rsid w:val="22B933AC"/>
    <w:rsid w:val="24BC0052"/>
    <w:rsid w:val="25AF7450"/>
    <w:rsid w:val="2A1C72CD"/>
    <w:rsid w:val="3A1C5DFE"/>
    <w:rsid w:val="46D40E9A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2024-01-08T09:33:03Z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