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lang w:val="en-US" w:eastAsia="zh-CN"/>
        </w:rPr>
        <w:t>询价</w:t>
      </w:r>
      <w:r>
        <w:rPr>
          <w:rFonts w:hint="eastAsia" w:ascii="方正大标宋简体" w:hAnsi="华文中宋" w:eastAsia="方正大标宋简体"/>
          <w:b/>
          <w:bCs/>
          <w:spacing w:val="38"/>
          <w:sz w:val="72"/>
          <w:szCs w:val="72"/>
        </w:rPr>
        <w:t>文件</w:t>
      </w:r>
    </w:p>
    <w:p>
      <w:pPr>
        <w:spacing w:line="500" w:lineRule="exact"/>
        <w:rPr>
          <w:rFonts w:ascii="方正大标宋简体" w:hAnsi="华文中宋" w:eastAsia="方正大标宋简体"/>
          <w:b/>
          <w:bCs/>
          <w:spacing w:val="38"/>
          <w:sz w:val="24"/>
        </w:rPr>
      </w:pPr>
    </w:p>
    <w:p>
      <w:pPr>
        <w:spacing w:line="500" w:lineRule="exact"/>
        <w:jc w:val="center"/>
        <w:rPr>
          <w:rFonts w:hint="eastAsia" w:ascii="宋体" w:hAnsi="宋体" w:eastAsia="宋体"/>
          <w:sz w:val="36"/>
          <w:szCs w:val="28"/>
          <w:lang w:eastAsia="zh-CN"/>
        </w:rPr>
      </w:pPr>
      <w:r>
        <w:rPr>
          <w:rFonts w:hint="eastAsia" w:ascii="宋体"/>
          <w:b/>
          <w:sz w:val="28"/>
          <w:szCs w:val="28"/>
        </w:rPr>
        <w:t>采购编号：</w:t>
      </w:r>
      <w:r>
        <w:rPr>
          <w:rFonts w:hint="eastAsia" w:ascii="宋体" w:hAnsi="宋体"/>
          <w:b/>
          <w:bCs/>
          <w:spacing w:val="38"/>
          <w:sz w:val="28"/>
          <w:szCs w:val="28"/>
          <w:lang w:val="en-US" w:eastAsia="zh-CN"/>
        </w:rPr>
        <w:t>OG</w:t>
      </w:r>
      <w:r>
        <w:rPr>
          <w:rFonts w:ascii="宋体" w:hAnsi="宋体"/>
          <w:b/>
          <w:bCs/>
          <w:spacing w:val="38"/>
          <w:sz w:val="28"/>
          <w:szCs w:val="28"/>
        </w:rPr>
        <w:t>GX-202</w:t>
      </w:r>
      <w:r>
        <w:rPr>
          <w:rFonts w:hint="eastAsia" w:ascii="宋体" w:hAnsi="宋体"/>
          <w:b/>
          <w:bCs/>
          <w:spacing w:val="38"/>
          <w:sz w:val="28"/>
          <w:szCs w:val="28"/>
          <w:lang w:val="en-US" w:eastAsia="zh-CN"/>
        </w:rPr>
        <w:t>4</w:t>
      </w:r>
      <w:r>
        <w:rPr>
          <w:rFonts w:ascii="宋体" w:hAnsi="宋体"/>
          <w:b/>
          <w:bCs/>
          <w:spacing w:val="38"/>
          <w:sz w:val="28"/>
          <w:szCs w:val="28"/>
        </w:rPr>
        <w:t>-0</w:t>
      </w:r>
      <w:r>
        <w:rPr>
          <w:rFonts w:hint="eastAsia" w:ascii="宋体" w:hAnsi="宋体"/>
          <w:b/>
          <w:bCs/>
          <w:spacing w:val="38"/>
          <w:sz w:val="28"/>
          <w:szCs w:val="28"/>
          <w:lang w:val="en-US" w:eastAsia="zh-CN"/>
        </w:rPr>
        <w:t>2</w:t>
      </w:r>
    </w:p>
    <w:p>
      <w:pPr>
        <w:jc w:val="center"/>
        <w:rPr>
          <w:rFonts w:hint="eastAsia" w:ascii="宋体" w:hAnsi="宋体" w:eastAsia="宋体"/>
          <w:sz w:val="36"/>
          <w:szCs w:val="36"/>
          <w:lang w:eastAsia="zh-CN"/>
        </w:rPr>
      </w:pP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宋体"/>
          <w:b/>
          <w:sz w:val="36"/>
          <w:szCs w:val="36"/>
        </w:rPr>
      </w:pPr>
      <w:r>
        <w:rPr>
          <w:rFonts w:hint="eastAsia" w:ascii="宋体" w:hAnsi="宋体"/>
          <w:b/>
          <w:sz w:val="36"/>
          <w:szCs w:val="36"/>
        </w:rPr>
        <w:t>项目名称：</w:t>
      </w:r>
      <w:r>
        <w:rPr>
          <w:rFonts w:hint="eastAsia" w:ascii="宋体" w:hAnsi="宋体"/>
          <w:b/>
          <w:sz w:val="36"/>
          <w:szCs w:val="36"/>
          <w:u w:val="single"/>
        </w:rPr>
        <w:t>2</w:t>
      </w:r>
      <w:r>
        <w:rPr>
          <w:rFonts w:ascii="宋体" w:hAnsi="宋体"/>
          <w:b/>
          <w:sz w:val="36"/>
          <w:szCs w:val="36"/>
          <w:u w:val="single"/>
        </w:rPr>
        <w:t>02</w:t>
      </w:r>
      <w:r>
        <w:rPr>
          <w:rFonts w:hint="eastAsia" w:ascii="宋体" w:hAnsi="宋体"/>
          <w:b/>
          <w:sz w:val="36"/>
          <w:szCs w:val="36"/>
          <w:u w:val="single"/>
          <w:lang w:val="en-US" w:eastAsia="zh-CN"/>
        </w:rPr>
        <w:t>4</w:t>
      </w:r>
      <w:r>
        <w:rPr>
          <w:rFonts w:hint="eastAsia" w:ascii="宋体" w:hAnsi="宋体"/>
          <w:b/>
          <w:sz w:val="36"/>
          <w:szCs w:val="36"/>
          <w:u w:val="single"/>
        </w:rPr>
        <w:t>年度</w:t>
      </w:r>
      <w:r>
        <w:rPr>
          <w:rFonts w:hint="eastAsia" w:ascii="宋体" w:hAnsi="宋体"/>
          <w:b/>
          <w:sz w:val="36"/>
          <w:szCs w:val="36"/>
          <w:u w:val="single"/>
          <w:lang w:val="en-US" w:eastAsia="zh-CN"/>
        </w:rPr>
        <w:t>危险废物处置询价</w:t>
      </w: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pStyle w:val="7"/>
        <w:spacing w:line="500" w:lineRule="exact"/>
        <w:ind w:firstLine="720"/>
        <w:jc w:val="center"/>
        <w:rPr>
          <w:rFonts w:hint="eastAsia" w:hAnsi="宋体"/>
          <w:sz w:val="28"/>
          <w:szCs w:val="28"/>
        </w:rPr>
      </w:pPr>
      <w:r>
        <w:rPr>
          <w:rFonts w:hAnsi="宋体"/>
          <w:sz w:val="28"/>
          <w:szCs w:val="28"/>
        </w:rPr>
        <w:t>成都</w:t>
      </w:r>
      <w:r>
        <w:rPr>
          <w:rFonts w:hint="eastAsia" w:hAnsi="宋体"/>
          <w:sz w:val="28"/>
          <w:szCs w:val="28"/>
          <w:lang w:val="en-US" w:eastAsia="zh-CN"/>
        </w:rPr>
        <w:t>奥格光学玻璃</w:t>
      </w:r>
      <w:r>
        <w:rPr>
          <w:rFonts w:hint="eastAsia" w:hAnsi="宋体"/>
          <w:sz w:val="28"/>
          <w:szCs w:val="28"/>
        </w:rPr>
        <w:t>有限公司</w:t>
      </w:r>
    </w:p>
    <w:p>
      <w:pPr>
        <w:pStyle w:val="7"/>
        <w:spacing w:line="500" w:lineRule="exact"/>
        <w:ind w:firstLine="720"/>
        <w:jc w:val="center"/>
        <w:rPr>
          <w:rFonts w:hAnsi="宋体"/>
          <w:b/>
          <w:sz w:val="28"/>
          <w:szCs w:val="28"/>
        </w:rPr>
      </w:pPr>
      <w:r>
        <w:rPr>
          <w:rFonts w:hint="eastAsia" w:hAnsi="宋体"/>
          <w:sz w:val="28"/>
          <w:szCs w:val="28"/>
          <w:lang w:val="en-US" w:eastAsia="zh-CN"/>
        </w:rPr>
        <w:t>2024</w:t>
      </w:r>
      <w:r>
        <w:rPr>
          <w:rFonts w:hint="eastAsia" w:hAnsi="宋体"/>
          <w:sz w:val="28"/>
          <w:szCs w:val="28"/>
        </w:rPr>
        <w:t>年</w:t>
      </w:r>
      <w:r>
        <w:rPr>
          <w:rFonts w:hint="eastAsia" w:hAnsi="宋体"/>
          <w:sz w:val="28"/>
          <w:szCs w:val="28"/>
          <w:lang w:val="en-US" w:eastAsia="zh-CN"/>
        </w:rPr>
        <w:t>1</w:t>
      </w:r>
      <w:r>
        <w:rPr>
          <w:rFonts w:hint="eastAsia" w:hAnsi="宋体"/>
          <w:sz w:val="28"/>
          <w:szCs w:val="28"/>
        </w:rPr>
        <w:t>月</w:t>
      </w:r>
    </w:p>
    <w:p>
      <w:pPr>
        <w:rPr>
          <w:sz w:val="28"/>
          <w:szCs w:val="28"/>
        </w:rPr>
      </w:pPr>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eastAsia="黑体" w:hAnsiTheme="minorEastAsia"/>
          <w:sz w:val="44"/>
          <w:szCs w:val="44"/>
        </w:rPr>
      </w:pPr>
      <w:r>
        <w:rPr>
          <w:rFonts w:hint="eastAsia" w:ascii="黑体" w:eastAsia="黑体" w:hAnsiTheme="minorEastAsia"/>
          <w:sz w:val="44"/>
          <w:szCs w:val="44"/>
        </w:rPr>
        <w:t>目    录</w:t>
      </w: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第一部分</w:t>
      </w:r>
      <w:r>
        <w:rPr>
          <w:rFonts w:asciiTheme="minorEastAsia" w:hAnsiTheme="minorEastAsia" w:eastAsiaTheme="minorEastAsia"/>
          <w:sz w:val="28"/>
        </w:rPr>
        <w:t xml:space="preserve">  </w:t>
      </w:r>
      <w:r>
        <w:rPr>
          <w:rFonts w:hint="eastAsia" w:asciiTheme="minorEastAsia" w:hAnsiTheme="minorEastAsia" w:eastAsiaTheme="minorEastAsia"/>
          <w:sz w:val="28"/>
        </w:rPr>
        <w:t>询价采购邀请函</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第二部分</w:t>
      </w:r>
      <w:r>
        <w:rPr>
          <w:rFonts w:asciiTheme="minorEastAsia" w:hAnsiTheme="minorEastAsia" w:eastAsiaTheme="minorEastAsia"/>
          <w:sz w:val="28"/>
        </w:rPr>
        <w:t xml:space="preserve">  </w:t>
      </w:r>
      <w:r>
        <w:rPr>
          <w:rFonts w:hint="eastAsia" w:asciiTheme="minorEastAsia" w:hAnsiTheme="minorEastAsia" w:eastAsiaTheme="minorEastAsia"/>
          <w:sz w:val="28"/>
        </w:rPr>
        <w:t>供应商须知</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第三部分</w:t>
      </w:r>
      <w:r>
        <w:rPr>
          <w:rFonts w:asciiTheme="minorEastAsia" w:hAnsiTheme="minorEastAsia" w:eastAsiaTheme="minorEastAsia"/>
          <w:sz w:val="28"/>
        </w:rPr>
        <w:t xml:space="preserve">  </w:t>
      </w:r>
      <w:r>
        <w:rPr>
          <w:rFonts w:hint="eastAsia" w:asciiTheme="minorEastAsia" w:hAnsiTheme="minorEastAsia" w:eastAsiaTheme="minorEastAsia"/>
          <w:sz w:val="28"/>
        </w:rPr>
        <w:t>技术要求</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第四部分</w:t>
      </w:r>
      <w:r>
        <w:rPr>
          <w:rFonts w:asciiTheme="minorEastAsia" w:hAnsiTheme="minorEastAsia" w:eastAsiaTheme="minorEastAsia"/>
          <w:sz w:val="28"/>
        </w:rPr>
        <w:t xml:space="preserve">  </w:t>
      </w:r>
      <w:r>
        <w:rPr>
          <w:rFonts w:hint="eastAsia" w:asciiTheme="minorEastAsia" w:hAnsiTheme="minorEastAsia" w:eastAsiaTheme="minorEastAsia"/>
          <w:sz w:val="28"/>
        </w:rPr>
        <w:t>合同条款</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第五部分</w:t>
      </w:r>
      <w:r>
        <w:rPr>
          <w:rFonts w:asciiTheme="minorEastAsia" w:hAnsiTheme="minorEastAsia" w:eastAsiaTheme="minorEastAsia"/>
          <w:sz w:val="28"/>
        </w:rPr>
        <w:t xml:space="preserve">  </w:t>
      </w:r>
      <w:r>
        <w:rPr>
          <w:rFonts w:hint="eastAsia" w:asciiTheme="minorEastAsia" w:hAnsiTheme="minorEastAsia" w:eastAsiaTheme="minorEastAsia"/>
          <w:sz w:val="28"/>
        </w:rPr>
        <w:t>文件格式…………………………</w:t>
      </w: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spacing w:line="500" w:lineRule="exact"/>
        <w:rPr>
          <w:rFonts w:hint="eastAsia" w:ascii="黑体" w:hAnsi="黑体" w:eastAsia="黑体"/>
          <w:sz w:val="44"/>
          <w:szCs w:val="44"/>
        </w:rPr>
      </w:pPr>
    </w:p>
    <w:p>
      <w:pPr>
        <w:spacing w:line="500" w:lineRule="exact"/>
        <w:ind w:firstLine="1320" w:firstLineChars="300"/>
        <w:rPr>
          <w:rFonts w:hint="eastAsia" w:ascii="黑体" w:hAnsi="黑体" w:eastAsia="黑体"/>
          <w:sz w:val="44"/>
          <w:szCs w:val="44"/>
        </w:rPr>
      </w:pPr>
    </w:p>
    <w:p>
      <w:pPr>
        <w:spacing w:line="500" w:lineRule="exact"/>
        <w:ind w:firstLine="1760" w:firstLineChars="400"/>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w:t>
      </w:r>
      <w:bookmarkStart w:id="2" w:name="_GoBack"/>
      <w:bookmarkEnd w:id="2"/>
      <w:r>
        <w:rPr>
          <w:rFonts w:hint="eastAsia" w:ascii="黑体" w:hAnsi="黑体" w:eastAsia="黑体"/>
          <w:sz w:val="44"/>
          <w:szCs w:val="44"/>
        </w:rPr>
        <w:t>邀请函</w:t>
      </w:r>
    </w:p>
    <w:p>
      <w:pPr>
        <w:spacing w:line="540" w:lineRule="exact"/>
        <w:rPr>
          <w:rFonts w:hint="eastAsia" w:asciiTheme="minorEastAsia" w:hAnsiTheme="minorEastAsia" w:eastAsiaTheme="minorEastAsia"/>
          <w:bCs/>
          <w:sz w:val="28"/>
          <w:szCs w:val="28"/>
        </w:rPr>
      </w:pPr>
    </w:p>
    <w:p>
      <w:pPr>
        <w:spacing w:line="540" w:lineRule="exact"/>
        <w:rPr>
          <w:rFonts w:asciiTheme="minorEastAsia" w:hAnsiTheme="minorEastAsia" w:eastAsiaTheme="minorEastAsia"/>
          <w:bCs/>
          <w:sz w:val="28"/>
          <w:szCs w:val="28"/>
        </w:rPr>
      </w:pPr>
      <w:r>
        <w:rPr>
          <w:rFonts w:hint="eastAsia" w:asciiTheme="minorEastAsia" w:hAnsiTheme="minorEastAsia" w:eastAsiaTheme="minorEastAsia"/>
          <w:bCs/>
          <w:sz w:val="28"/>
          <w:szCs w:val="28"/>
        </w:rPr>
        <w:t>各供应商：</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lang w:eastAsia="zh-CN"/>
        </w:rPr>
        <w:t>成都奥格光学玻璃有限公司</w:t>
      </w:r>
      <w:r>
        <w:rPr>
          <w:rFonts w:hint="eastAsia" w:asciiTheme="minorEastAsia" w:hAnsiTheme="minorEastAsia" w:eastAsiaTheme="minorEastAsia"/>
          <w:bCs/>
          <w:sz w:val="28"/>
          <w:szCs w:val="28"/>
        </w:rPr>
        <w:t>决定对</w:t>
      </w:r>
      <w:r>
        <w:rPr>
          <w:rFonts w:hint="eastAsia" w:asciiTheme="minorEastAsia" w:hAnsiTheme="minorEastAsia" w:eastAsiaTheme="minorEastAsia"/>
          <w:bCs/>
          <w:sz w:val="28"/>
          <w:szCs w:val="28"/>
          <w:u w:val="single"/>
        </w:rPr>
        <w:t xml:space="preserve"> </w:t>
      </w:r>
      <w:r>
        <w:rPr>
          <w:rFonts w:hint="eastAsia" w:asciiTheme="minorEastAsia" w:hAnsiTheme="minorEastAsia" w:eastAsiaTheme="minorEastAsia"/>
          <w:b/>
          <w:bCs w:val="0"/>
          <w:sz w:val="28"/>
          <w:szCs w:val="28"/>
          <w:u w:val="single"/>
        </w:rPr>
        <w:t>202</w:t>
      </w:r>
      <w:r>
        <w:rPr>
          <w:rFonts w:hint="eastAsia" w:asciiTheme="minorEastAsia" w:hAnsiTheme="minorEastAsia" w:eastAsiaTheme="minorEastAsia"/>
          <w:b/>
          <w:bCs w:val="0"/>
          <w:sz w:val="28"/>
          <w:szCs w:val="28"/>
          <w:u w:val="single"/>
          <w:lang w:val="en-US" w:eastAsia="zh-CN"/>
        </w:rPr>
        <w:t>4</w:t>
      </w:r>
      <w:r>
        <w:rPr>
          <w:rFonts w:hint="eastAsia" w:asciiTheme="minorEastAsia" w:hAnsiTheme="minorEastAsia" w:eastAsiaTheme="minorEastAsia"/>
          <w:b/>
          <w:bCs w:val="0"/>
          <w:sz w:val="28"/>
          <w:szCs w:val="28"/>
          <w:u w:val="single"/>
        </w:rPr>
        <w:t>年度</w:t>
      </w:r>
      <w:r>
        <w:rPr>
          <w:rFonts w:hint="eastAsia" w:eastAsiaTheme="minorEastAsia"/>
          <w:b/>
          <w:bCs w:val="0"/>
          <w:kern w:val="0"/>
          <w:sz w:val="28"/>
          <w:szCs w:val="28"/>
          <w:u w:val="single"/>
          <w:lang w:val="en-US" w:eastAsia="zh-CN"/>
        </w:rPr>
        <w:t>危险废物处置</w:t>
      </w:r>
      <w:r>
        <w:rPr>
          <w:rFonts w:hint="eastAsia" w:ascii="宋体" w:hAnsi="宋体"/>
          <w:bCs/>
          <w:sz w:val="28"/>
          <w:szCs w:val="28"/>
          <w:lang w:eastAsia="zh-CN"/>
        </w:rPr>
        <w:t>组织询价采购</w:t>
      </w:r>
      <w:r>
        <w:rPr>
          <w:rFonts w:hint="eastAsia" w:asciiTheme="minorEastAsia" w:hAnsiTheme="minorEastAsia" w:eastAsiaTheme="minorEastAsia"/>
          <w:bCs/>
          <w:sz w:val="28"/>
          <w:szCs w:val="28"/>
        </w:rPr>
        <w:t>。公司本着“公开、公平、公正”的原则和“互利共赢、共同发展”的理念，热忱欢迎有意愿与我公司合作</w:t>
      </w:r>
      <w:r>
        <w:rPr>
          <w:rFonts w:hint="eastAsia" w:asciiTheme="minorEastAsia" w:hAnsiTheme="minorEastAsia" w:eastAsiaTheme="minorEastAsia"/>
          <w:bCs/>
          <w:sz w:val="28"/>
          <w:szCs w:val="28"/>
          <w:lang w:val="en-US" w:eastAsia="zh-CN"/>
        </w:rPr>
        <w:t>的公司</w:t>
      </w:r>
      <w:r>
        <w:rPr>
          <w:rFonts w:hint="eastAsia" w:asciiTheme="minorEastAsia" w:hAnsiTheme="minorEastAsia" w:eastAsiaTheme="minorEastAsia"/>
          <w:bCs/>
          <w:sz w:val="28"/>
          <w:szCs w:val="28"/>
        </w:rPr>
        <w:t>积极参与。</w:t>
      </w:r>
    </w:p>
    <w:p>
      <w:pPr>
        <w:spacing w:line="540" w:lineRule="exact"/>
        <w:ind w:firstLine="560" w:firstLineChars="200"/>
        <w:rPr>
          <w:rFonts w:asciiTheme="minorEastAsia" w:hAnsiTheme="minorEastAsia" w:eastAsiaTheme="minorEastAsia"/>
          <w:b/>
          <w:sz w:val="28"/>
          <w:szCs w:val="28"/>
        </w:rPr>
      </w:pPr>
      <w:r>
        <w:rPr>
          <w:rFonts w:hint="eastAsia" w:asciiTheme="minorEastAsia" w:hAnsiTheme="minorEastAsia" w:eastAsiaTheme="minorEastAsia"/>
          <w:b/>
          <w:sz w:val="28"/>
          <w:szCs w:val="28"/>
        </w:rPr>
        <w:t>一、询价采购项目说明：</w:t>
      </w:r>
    </w:p>
    <w:p>
      <w:pPr>
        <w:spacing w:line="540" w:lineRule="exact"/>
        <w:ind w:firstLine="560" w:firstLineChars="200"/>
        <w:rPr>
          <w:rFonts w:hint="eastAsia" w:eastAsia="宋体" w:asciiTheme="minorEastAsia" w:hAnsiTheme="minorEastAsia"/>
          <w:bCs/>
          <w:sz w:val="28"/>
          <w:szCs w:val="28"/>
          <w:lang w:eastAsia="zh-CN"/>
        </w:rPr>
      </w:pPr>
      <w:r>
        <w:rPr>
          <w:rFonts w:hint="eastAsia" w:asciiTheme="minorEastAsia" w:hAnsiTheme="minorEastAsia" w:eastAsiaTheme="minorEastAsia"/>
          <w:bCs/>
          <w:sz w:val="28"/>
          <w:szCs w:val="28"/>
        </w:rPr>
        <w:t>项目内容：</w:t>
      </w:r>
      <w:r>
        <w:rPr>
          <w:rFonts w:hint="eastAsia" w:asciiTheme="minorEastAsia" w:hAnsiTheme="minorEastAsia" w:eastAsiaTheme="minorEastAsia"/>
          <w:bCs/>
          <w:sz w:val="28"/>
          <w:szCs w:val="28"/>
          <w:u w:val="single"/>
        </w:rPr>
        <w:t xml:space="preserve"> </w:t>
      </w:r>
      <w:r>
        <w:rPr>
          <w:rFonts w:hint="eastAsia" w:asciiTheme="minorEastAsia" w:hAnsiTheme="minorEastAsia" w:eastAsiaTheme="minorEastAsia"/>
          <w:b/>
          <w:bCs w:val="0"/>
          <w:sz w:val="28"/>
          <w:szCs w:val="28"/>
          <w:u w:val="single"/>
        </w:rPr>
        <w:t>202</w:t>
      </w:r>
      <w:r>
        <w:rPr>
          <w:rFonts w:hint="eastAsia" w:asciiTheme="minorEastAsia" w:hAnsiTheme="minorEastAsia" w:eastAsiaTheme="minorEastAsia"/>
          <w:b/>
          <w:bCs w:val="0"/>
          <w:sz w:val="28"/>
          <w:szCs w:val="28"/>
          <w:u w:val="single"/>
          <w:lang w:val="en-US" w:eastAsia="zh-CN"/>
        </w:rPr>
        <w:t>4</w:t>
      </w:r>
      <w:r>
        <w:rPr>
          <w:rFonts w:hint="eastAsia" w:asciiTheme="minorEastAsia" w:hAnsiTheme="minorEastAsia" w:eastAsiaTheme="minorEastAsia"/>
          <w:b/>
          <w:bCs w:val="0"/>
          <w:sz w:val="28"/>
          <w:szCs w:val="28"/>
          <w:u w:val="single"/>
        </w:rPr>
        <w:t>年度</w:t>
      </w:r>
      <w:r>
        <w:rPr>
          <w:rFonts w:hint="eastAsia" w:eastAsiaTheme="minorEastAsia"/>
          <w:b/>
          <w:bCs w:val="0"/>
          <w:kern w:val="0"/>
          <w:sz w:val="28"/>
          <w:szCs w:val="28"/>
          <w:u w:val="single"/>
          <w:lang w:val="en-US" w:eastAsia="zh-CN"/>
        </w:rPr>
        <w:t>危险废物处置</w:t>
      </w:r>
      <w:r>
        <w:rPr>
          <w:rFonts w:hint="eastAsia"/>
          <w:sz w:val="28"/>
          <w:szCs w:val="28"/>
          <w:lang w:val="en-US" w:eastAsia="zh-CN"/>
        </w:rPr>
        <w:t>询价</w:t>
      </w:r>
      <w:r>
        <w:rPr>
          <w:rFonts w:hint="eastAsia" w:asciiTheme="minorEastAsia" w:hAnsiTheme="minorEastAsia" w:eastAsiaTheme="minorEastAsia"/>
          <w:bCs/>
          <w:sz w:val="28"/>
          <w:szCs w:val="28"/>
          <w:lang w:eastAsia="zh-CN"/>
        </w:rPr>
        <w:t>；</w:t>
      </w:r>
    </w:p>
    <w:p>
      <w:pPr>
        <w:spacing w:line="540" w:lineRule="exact"/>
        <w:ind w:firstLine="560" w:firstLineChars="200"/>
        <w:rPr>
          <w:rFonts w:hint="eastAsia" w:asciiTheme="minorEastAsia" w:hAnsiTheme="minorEastAsia" w:eastAsiaTheme="minorEastAsia"/>
          <w:bCs/>
          <w:sz w:val="28"/>
          <w:szCs w:val="28"/>
          <w:lang w:eastAsia="zh-CN"/>
        </w:rPr>
      </w:pPr>
      <w:r>
        <w:rPr>
          <w:rFonts w:hint="eastAsia" w:asciiTheme="minorEastAsia" w:hAnsiTheme="minorEastAsia" w:eastAsiaTheme="minorEastAsia"/>
          <w:bCs/>
          <w:sz w:val="28"/>
          <w:szCs w:val="28"/>
        </w:rPr>
        <w:t>项目价格有效期：自签订正式合同之日起1年内有效</w:t>
      </w:r>
      <w:r>
        <w:rPr>
          <w:rFonts w:hint="eastAsia" w:asciiTheme="minorEastAsia" w:hAnsiTheme="minorEastAsia" w:eastAsiaTheme="minorEastAsia"/>
          <w:bCs/>
          <w:sz w:val="28"/>
          <w:szCs w:val="28"/>
          <w:lang w:eastAsia="zh-CN"/>
        </w:rPr>
        <w:t>。</w:t>
      </w:r>
    </w:p>
    <w:p>
      <w:pPr>
        <w:spacing w:line="540" w:lineRule="exact"/>
        <w:ind w:firstLine="560" w:firstLineChars="200"/>
        <w:rPr>
          <w:rFonts w:asciiTheme="minorEastAsia" w:hAnsiTheme="minorEastAsia" w:eastAsiaTheme="minorEastAsia"/>
          <w:b/>
          <w:sz w:val="28"/>
          <w:szCs w:val="28"/>
        </w:rPr>
      </w:pPr>
      <w:r>
        <w:rPr>
          <w:rFonts w:hint="eastAsia" w:asciiTheme="minorEastAsia" w:hAnsiTheme="minorEastAsia" w:eastAsiaTheme="minorEastAsia"/>
          <w:b/>
          <w:sz w:val="28"/>
          <w:szCs w:val="28"/>
        </w:rPr>
        <w:t>二、供应商资质要求</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参加本次采购活动的供应商需具备下列条件：</w:t>
      </w:r>
    </w:p>
    <w:p>
      <w:pPr>
        <w:spacing w:line="540" w:lineRule="exact"/>
        <w:ind w:firstLine="560" w:firstLineChars="200"/>
        <w:rPr>
          <w:rFonts w:hint="eastAsia" w:asciiTheme="minorEastAsia" w:hAnsiTheme="minorEastAsia" w:eastAsiaTheme="minorEastAsia"/>
          <w:bCs/>
          <w:sz w:val="28"/>
          <w:szCs w:val="28"/>
          <w:lang w:eastAsia="zh-CN"/>
        </w:rPr>
      </w:pPr>
      <w:r>
        <w:rPr>
          <w:rFonts w:hint="eastAsia" w:asciiTheme="minorEastAsia" w:hAnsiTheme="minorEastAsia" w:eastAsiaTheme="minorEastAsia"/>
          <w:bCs/>
          <w:sz w:val="28"/>
          <w:szCs w:val="28"/>
        </w:rPr>
        <w:t>（一）具有与该项目对应的营业范围</w:t>
      </w:r>
      <w:r>
        <w:rPr>
          <w:rFonts w:hint="eastAsia" w:asciiTheme="minorEastAsia" w:hAnsiTheme="minorEastAsia" w:eastAsiaTheme="minorEastAsia"/>
          <w:bCs/>
          <w:sz w:val="28"/>
          <w:szCs w:val="28"/>
          <w:lang w:val="en-US" w:eastAsia="zh-CN"/>
        </w:rPr>
        <w:t>和相关资质</w:t>
      </w:r>
      <w:r>
        <w:rPr>
          <w:rFonts w:hint="eastAsia" w:asciiTheme="minorEastAsia" w:hAnsiTheme="minorEastAsia" w:eastAsiaTheme="minorEastAsia"/>
          <w:bCs/>
          <w:sz w:val="28"/>
          <w:szCs w:val="28"/>
          <w:lang w:eastAsia="zh-CN"/>
        </w:rPr>
        <w:t>；</w:t>
      </w:r>
    </w:p>
    <w:p>
      <w:pPr>
        <w:spacing w:line="540" w:lineRule="exact"/>
        <w:ind w:left="1118" w:leftChars="266" w:hanging="560" w:hangingChars="200"/>
        <w:rPr>
          <w:rFonts w:hint="eastAsia" w:asciiTheme="minorEastAsia" w:hAnsiTheme="minorEastAsia" w:eastAsiaTheme="minorEastAsia"/>
          <w:bCs/>
          <w:sz w:val="28"/>
          <w:szCs w:val="28"/>
        </w:rPr>
      </w:pPr>
      <w:r>
        <w:rPr>
          <w:rFonts w:hint="eastAsia" w:asciiTheme="minorEastAsia" w:hAnsiTheme="minorEastAsia" w:eastAsiaTheme="minorEastAsia"/>
          <w:bCs/>
          <w:sz w:val="28"/>
          <w:szCs w:val="28"/>
        </w:rPr>
        <w:t>（二）</w:t>
      </w:r>
      <w:r>
        <w:rPr>
          <w:rFonts w:hint="eastAsia" w:asciiTheme="minorEastAsia" w:hAnsiTheme="minorEastAsia" w:eastAsiaTheme="minorEastAsia"/>
          <w:bCs/>
          <w:sz w:val="28"/>
          <w:szCs w:val="28"/>
          <w:lang w:val="en-US" w:eastAsia="zh-CN"/>
        </w:rPr>
        <w:t>非“三无”供应商。（即具有实缴资本、参保人员、生产经营场所的供应商）</w:t>
      </w:r>
      <w:r>
        <w:rPr>
          <w:rFonts w:hint="eastAsia" w:asciiTheme="minorEastAsia" w:hAnsiTheme="minorEastAsia" w:eastAsiaTheme="minorEastAsia"/>
          <w:bCs/>
          <w:sz w:val="28"/>
          <w:szCs w:val="28"/>
        </w:rPr>
        <w:t>；</w:t>
      </w:r>
    </w:p>
    <w:p>
      <w:pPr>
        <w:spacing w:line="540" w:lineRule="exact"/>
        <w:ind w:firstLine="560" w:firstLineChars="200"/>
        <w:rPr>
          <w:rFonts w:hint="eastAsia" w:asciiTheme="minorEastAsia" w:hAnsiTheme="minorEastAsia" w:eastAsiaTheme="minorEastAsia"/>
          <w:bCs/>
          <w:color w:val="auto"/>
          <w:sz w:val="28"/>
          <w:szCs w:val="28"/>
          <w:lang w:eastAsia="zh-CN"/>
        </w:rPr>
      </w:pPr>
      <w:r>
        <w:rPr>
          <w:rFonts w:hint="eastAsia" w:asciiTheme="minorEastAsia" w:hAnsiTheme="minorEastAsia" w:eastAsiaTheme="minorEastAsia"/>
          <w:bCs/>
          <w:sz w:val="28"/>
          <w:szCs w:val="28"/>
        </w:rPr>
        <w:t>（三）能提供和本业务相符的</w:t>
      </w:r>
      <w:r>
        <w:rPr>
          <w:rFonts w:hint="eastAsia" w:asciiTheme="minorEastAsia" w:hAnsiTheme="minorEastAsia" w:eastAsiaTheme="minorEastAsia"/>
          <w:bCs/>
          <w:color w:val="auto"/>
          <w:sz w:val="28"/>
          <w:szCs w:val="28"/>
        </w:rPr>
        <w:t>增值税专用发票</w:t>
      </w:r>
      <w:r>
        <w:rPr>
          <w:rFonts w:hint="eastAsia" w:asciiTheme="minorEastAsia" w:hAnsiTheme="minorEastAsia" w:eastAsiaTheme="minorEastAsia"/>
          <w:bCs/>
          <w:color w:val="auto"/>
          <w:sz w:val="28"/>
          <w:szCs w:val="28"/>
          <w:lang w:eastAsia="zh-CN"/>
        </w:rPr>
        <w:t>。</w:t>
      </w:r>
    </w:p>
    <w:p>
      <w:pPr>
        <w:spacing w:line="540" w:lineRule="exact"/>
        <w:ind w:firstLine="560" w:firstLineChars="200"/>
        <w:rPr>
          <w:rFonts w:hint="eastAsia" w:asciiTheme="minorEastAsia" w:hAnsiTheme="minorEastAsia" w:eastAsiaTheme="minorEastAsia"/>
          <w:sz w:val="28"/>
          <w:szCs w:val="28"/>
        </w:rPr>
      </w:pPr>
      <w:r>
        <w:rPr>
          <w:rFonts w:hint="eastAsia" w:asciiTheme="minorEastAsia" w:hAnsiTheme="minorEastAsia" w:eastAsiaTheme="minorEastAsia"/>
          <w:b/>
          <w:sz w:val="28"/>
          <w:szCs w:val="28"/>
        </w:rPr>
        <w:t>三、询价采购公告时间：</w:t>
      </w:r>
      <w:r>
        <w:rPr>
          <w:rFonts w:asciiTheme="minorEastAsia" w:hAnsiTheme="minorEastAsia" w:eastAsiaTheme="minorEastAsia"/>
          <w:sz w:val="28"/>
          <w:szCs w:val="28"/>
        </w:rPr>
        <w:t>20</w:t>
      </w:r>
      <w:r>
        <w:rPr>
          <w:rFonts w:hint="eastAsia" w:asciiTheme="minorEastAsia" w:hAnsiTheme="minorEastAsia" w:eastAsiaTheme="minorEastAsia"/>
          <w:sz w:val="28"/>
          <w:szCs w:val="28"/>
        </w:rPr>
        <w:t>2</w:t>
      </w:r>
      <w:r>
        <w:rPr>
          <w:rFonts w:hint="eastAsia" w:asciiTheme="minorEastAsia" w:hAnsiTheme="minorEastAsia" w:eastAsiaTheme="minorEastAsia"/>
          <w:sz w:val="28"/>
          <w:szCs w:val="28"/>
          <w:lang w:val="en-US" w:eastAsia="zh-CN"/>
        </w:rPr>
        <w:t>4</w:t>
      </w:r>
      <w:r>
        <w:rPr>
          <w:rFonts w:hint="eastAsia" w:asciiTheme="minorEastAsia" w:hAnsiTheme="minorEastAsia" w:eastAsiaTheme="minorEastAsia"/>
          <w:sz w:val="28"/>
          <w:szCs w:val="28"/>
        </w:rPr>
        <w:t>年</w:t>
      </w:r>
      <w:r>
        <w:rPr>
          <w:rFonts w:hint="eastAsia" w:asciiTheme="minorEastAsia" w:hAnsiTheme="minorEastAsia" w:eastAsiaTheme="minorEastAsia"/>
          <w:sz w:val="28"/>
          <w:szCs w:val="28"/>
          <w:lang w:val="en-US" w:eastAsia="zh-CN"/>
        </w:rPr>
        <w:t>1</w:t>
      </w:r>
      <w:r>
        <w:rPr>
          <w:rFonts w:hint="eastAsia" w:asciiTheme="minorEastAsia" w:hAnsiTheme="minorEastAsia" w:eastAsiaTheme="minorEastAsia"/>
          <w:sz w:val="28"/>
          <w:szCs w:val="28"/>
        </w:rPr>
        <w:t>月</w:t>
      </w:r>
      <w:r>
        <w:rPr>
          <w:rFonts w:hint="eastAsia" w:asciiTheme="minorEastAsia" w:hAnsiTheme="minorEastAsia" w:eastAsiaTheme="minorEastAsia"/>
          <w:sz w:val="28"/>
          <w:szCs w:val="28"/>
          <w:lang w:val="en-US" w:eastAsia="zh-CN"/>
        </w:rPr>
        <w:t>4</w:t>
      </w:r>
      <w:r>
        <w:rPr>
          <w:rFonts w:hint="eastAsia" w:asciiTheme="minorEastAsia" w:hAnsiTheme="minorEastAsia" w:eastAsiaTheme="minorEastAsia"/>
          <w:sz w:val="28"/>
          <w:szCs w:val="28"/>
        </w:rPr>
        <w:t>日</w:t>
      </w:r>
      <w:r>
        <w:rPr>
          <w:rFonts w:asciiTheme="minorEastAsia" w:hAnsiTheme="minorEastAsia" w:eastAsiaTheme="minorEastAsia"/>
          <w:sz w:val="28"/>
          <w:szCs w:val="28"/>
        </w:rPr>
        <w:t>— 20</w:t>
      </w:r>
      <w:r>
        <w:rPr>
          <w:rFonts w:hint="eastAsia" w:asciiTheme="minorEastAsia" w:hAnsiTheme="minorEastAsia" w:eastAsiaTheme="minorEastAsia"/>
          <w:sz w:val="28"/>
          <w:szCs w:val="28"/>
        </w:rPr>
        <w:t>2</w:t>
      </w:r>
      <w:r>
        <w:rPr>
          <w:rFonts w:hint="eastAsia" w:asciiTheme="minorEastAsia" w:hAnsiTheme="minorEastAsia" w:eastAsiaTheme="minorEastAsia"/>
          <w:sz w:val="28"/>
          <w:szCs w:val="28"/>
          <w:lang w:val="en-US" w:eastAsia="zh-CN"/>
        </w:rPr>
        <w:t>4</w:t>
      </w:r>
      <w:r>
        <w:rPr>
          <w:rFonts w:hint="eastAsia" w:asciiTheme="minorEastAsia" w:hAnsiTheme="minorEastAsia" w:eastAsiaTheme="minorEastAsia"/>
          <w:sz w:val="28"/>
          <w:szCs w:val="28"/>
        </w:rPr>
        <w:t>年</w:t>
      </w:r>
      <w:r>
        <w:rPr>
          <w:rFonts w:hint="eastAsia" w:asciiTheme="minorEastAsia" w:hAnsiTheme="minorEastAsia" w:eastAsiaTheme="minorEastAsia"/>
          <w:sz w:val="28"/>
          <w:szCs w:val="28"/>
          <w:lang w:val="en-US" w:eastAsia="zh-CN"/>
        </w:rPr>
        <w:t>1</w:t>
      </w:r>
      <w:r>
        <w:rPr>
          <w:rFonts w:hint="eastAsia" w:asciiTheme="minorEastAsia" w:hAnsiTheme="minorEastAsia" w:eastAsiaTheme="minorEastAsia"/>
          <w:sz w:val="28"/>
          <w:szCs w:val="28"/>
        </w:rPr>
        <w:t>月</w:t>
      </w:r>
      <w:r>
        <w:rPr>
          <w:rFonts w:hint="eastAsia" w:asciiTheme="minorEastAsia" w:hAnsiTheme="minorEastAsia" w:eastAsiaTheme="minorEastAsia"/>
          <w:sz w:val="28"/>
          <w:szCs w:val="28"/>
          <w:lang w:val="en-US" w:eastAsia="zh-CN"/>
        </w:rPr>
        <w:t>12</w:t>
      </w:r>
      <w:r>
        <w:rPr>
          <w:rFonts w:hint="eastAsia" w:asciiTheme="minorEastAsia" w:hAnsiTheme="minorEastAsia" w:eastAsiaTheme="minorEastAsia"/>
          <w:sz w:val="28"/>
          <w:szCs w:val="28"/>
        </w:rPr>
        <w:t>日</w:t>
      </w:r>
    </w:p>
    <w:p>
      <w:pPr>
        <w:spacing w:line="540" w:lineRule="exact"/>
        <w:ind w:firstLine="560" w:firstLineChars="200"/>
        <w:rPr>
          <w:rFonts w:ascii="宋体" w:hAnsi="宋体"/>
          <w:b/>
          <w:bCs/>
          <w:color w:val="000000" w:themeColor="text1"/>
          <w:sz w:val="28"/>
          <w:szCs w:val="28"/>
          <w14:textFill>
            <w14:solidFill>
              <w14:schemeClr w14:val="tx1"/>
            </w14:solidFill>
          </w14:textFill>
        </w:rPr>
      </w:pPr>
      <w:r>
        <w:rPr>
          <w:rFonts w:hint="eastAsia" w:ascii="宋体" w:hAnsi="宋体"/>
          <w:b/>
          <w:bCs/>
          <w:color w:val="000000" w:themeColor="text1"/>
          <w:sz w:val="28"/>
          <w:szCs w:val="28"/>
          <w:lang w:val="en-US" w:eastAsia="zh-CN"/>
          <w14:textFill>
            <w14:solidFill>
              <w14:schemeClr w14:val="tx1"/>
            </w14:solidFill>
          </w14:textFill>
        </w:rPr>
        <w:t>四</w:t>
      </w:r>
      <w:r>
        <w:rPr>
          <w:rFonts w:hint="eastAsia" w:ascii="宋体" w:hAnsi="宋体"/>
          <w:b/>
          <w:bCs/>
          <w:color w:val="000000" w:themeColor="text1"/>
          <w:sz w:val="28"/>
          <w:szCs w:val="28"/>
          <w14:textFill>
            <w14:solidFill>
              <w14:schemeClr w14:val="tx1"/>
            </w14:solidFill>
          </w14:textFill>
        </w:rPr>
        <w:t>、询价采购公告</w:t>
      </w:r>
    </w:p>
    <w:p>
      <w:pPr>
        <w:pStyle w:val="13"/>
        <w:widowControl/>
        <w:shd w:val="clear" w:fill="FFFFFF"/>
        <w:spacing w:before="0" w:beforeAutospacing="0" w:after="0" w:afterAutospacing="0" w:line="612" w:lineRule="atLeast"/>
        <w:ind w:right="0" w:firstLine="560" w:firstLineChars="200"/>
        <w:rPr>
          <w:rFonts w:ascii="宋体" w:hAnsi="宋体"/>
          <w:color w:val="000000" w:themeColor="text1"/>
          <w:sz w:val="28"/>
          <w:szCs w:val="28"/>
          <w14:textFill>
            <w14:solidFill>
              <w14:schemeClr w14:val="tx1"/>
            </w14:solidFill>
          </w14:textFill>
        </w:rPr>
      </w:pPr>
      <w:r>
        <w:rPr>
          <w:rFonts w:hint="eastAsia" w:cs="Times New Roman" w:asciiTheme="minorEastAsia" w:hAnsiTheme="minorEastAsia" w:eastAsiaTheme="minorEastAsia"/>
          <w:bCs/>
          <w:kern w:val="2"/>
          <w:sz w:val="28"/>
          <w:szCs w:val="28"/>
          <w:lang w:val="en-US" w:eastAsia="zh-CN" w:bidi="ar-SA"/>
        </w:rPr>
        <w:t>本公告在“成都光明光电股份有限公司官方网站（</w:t>
      </w:r>
      <w:r>
        <w:rPr>
          <w:rFonts w:hint="eastAsia" w:cs="Times New Roman" w:asciiTheme="minorEastAsia" w:hAnsiTheme="minorEastAsia" w:eastAsiaTheme="minorEastAsia"/>
          <w:bCs/>
          <w:kern w:val="2"/>
          <w:sz w:val="28"/>
          <w:szCs w:val="28"/>
          <w:lang w:val="en-US" w:eastAsia="zh-CN" w:bidi="ar-SA"/>
        </w:rPr>
        <w:fldChar w:fldCharType="begin"/>
      </w:r>
      <w:r>
        <w:rPr>
          <w:rFonts w:hint="eastAsia" w:cs="Times New Roman" w:asciiTheme="minorEastAsia" w:hAnsiTheme="minorEastAsia" w:eastAsiaTheme="minorEastAsia"/>
          <w:bCs/>
          <w:kern w:val="2"/>
          <w:sz w:val="28"/>
          <w:szCs w:val="28"/>
          <w:lang w:val="en-US" w:eastAsia="zh-CN" w:bidi="ar-SA"/>
        </w:rPr>
        <w:instrText xml:space="preserve"> HYPERLINK "http://www.cdgmgd.com/" </w:instrText>
      </w:r>
      <w:r>
        <w:rPr>
          <w:rFonts w:hint="eastAsia" w:cs="Times New Roman" w:asciiTheme="minorEastAsia" w:hAnsiTheme="minorEastAsia" w:eastAsiaTheme="minorEastAsia"/>
          <w:bCs/>
          <w:kern w:val="2"/>
          <w:sz w:val="28"/>
          <w:szCs w:val="28"/>
          <w:lang w:val="en-US" w:eastAsia="zh-CN" w:bidi="ar-SA"/>
        </w:rPr>
        <w:fldChar w:fldCharType="separate"/>
      </w:r>
      <w:r>
        <w:rPr>
          <w:rFonts w:hint="eastAsia" w:cs="Times New Roman" w:asciiTheme="minorEastAsia" w:hAnsiTheme="minorEastAsia" w:eastAsiaTheme="minorEastAsia"/>
          <w:bCs/>
          <w:kern w:val="2"/>
          <w:sz w:val="28"/>
          <w:szCs w:val="28"/>
          <w:lang w:val="en-US" w:eastAsia="zh-CN" w:bidi="ar-SA"/>
        </w:rPr>
        <w:t>www.cdgmgd.com</w:t>
      </w:r>
      <w:r>
        <w:rPr>
          <w:rFonts w:hint="eastAsia" w:cs="Times New Roman" w:asciiTheme="minorEastAsia" w:hAnsiTheme="minorEastAsia" w:eastAsiaTheme="minorEastAsia"/>
          <w:bCs/>
          <w:kern w:val="2"/>
          <w:sz w:val="28"/>
          <w:szCs w:val="28"/>
          <w:lang w:val="en-US" w:eastAsia="zh-CN" w:bidi="ar-SA"/>
        </w:rPr>
        <w:fldChar w:fldCharType="end"/>
      </w:r>
      <w:r>
        <w:rPr>
          <w:rFonts w:hint="eastAsia" w:cs="Times New Roman" w:asciiTheme="minorEastAsia" w:hAnsiTheme="minorEastAsia" w:eastAsiaTheme="minorEastAsia"/>
          <w:bCs/>
          <w:kern w:val="2"/>
          <w:sz w:val="28"/>
          <w:szCs w:val="28"/>
          <w:lang w:val="en-US" w:eastAsia="zh-CN" w:bidi="ar-SA"/>
        </w:rPr>
        <w:t> ）”《供求信息》专栏发布。</w:t>
      </w:r>
    </w:p>
    <w:p>
      <w:pPr>
        <w:spacing w:line="540" w:lineRule="exact"/>
        <w:ind w:firstLine="560" w:firstLineChars="200"/>
        <w:rPr>
          <w:rFonts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lang w:val="en-US" w:eastAsia="zh-CN"/>
          <w14:textFill>
            <w14:solidFill>
              <w14:schemeClr w14:val="tx1"/>
            </w14:solidFill>
          </w14:textFill>
        </w:rPr>
        <w:t>五</w:t>
      </w:r>
      <w:r>
        <w:rPr>
          <w:rFonts w:hint="eastAsia" w:ascii="宋体" w:hAnsi="宋体"/>
          <w:b/>
          <w:color w:val="000000" w:themeColor="text1"/>
          <w:sz w:val="28"/>
          <w:szCs w:val="28"/>
          <w14:textFill>
            <w14:solidFill>
              <w14:schemeClr w14:val="tx1"/>
            </w14:solidFill>
          </w14:textFill>
        </w:rPr>
        <w:t>、报价文件接收信息</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（一）报价文件接收截止时间： 202</w:t>
      </w:r>
      <w:r>
        <w:rPr>
          <w:rFonts w:hint="eastAsia" w:ascii="宋体" w:hAnsi="宋体"/>
          <w:bCs/>
          <w:color w:val="000000" w:themeColor="text1"/>
          <w:sz w:val="28"/>
          <w:szCs w:val="28"/>
          <w:lang w:val="en-US" w:eastAsia="zh-CN"/>
          <w14:textFill>
            <w14:solidFill>
              <w14:schemeClr w14:val="tx1"/>
            </w14:solidFill>
          </w14:textFill>
        </w:rPr>
        <w:t>4</w:t>
      </w:r>
      <w:r>
        <w:rPr>
          <w:rFonts w:hint="eastAsia" w:ascii="宋体" w:hAnsi="宋体"/>
          <w:bCs/>
          <w:color w:val="000000" w:themeColor="text1"/>
          <w:sz w:val="28"/>
          <w:szCs w:val="28"/>
          <w14:textFill>
            <w14:solidFill>
              <w14:schemeClr w14:val="tx1"/>
            </w14:solidFill>
          </w14:textFill>
        </w:rPr>
        <w:t>年</w:t>
      </w:r>
      <w:r>
        <w:rPr>
          <w:rFonts w:hint="eastAsia" w:ascii="宋体" w:hAnsi="宋体"/>
          <w:bCs/>
          <w:color w:val="000000" w:themeColor="text1"/>
          <w:sz w:val="28"/>
          <w:szCs w:val="28"/>
          <w:lang w:val="en-US" w:eastAsia="zh-CN"/>
          <w14:textFill>
            <w14:solidFill>
              <w14:schemeClr w14:val="tx1"/>
            </w14:solidFill>
          </w14:textFill>
        </w:rPr>
        <w:t>1</w:t>
      </w:r>
      <w:r>
        <w:rPr>
          <w:rFonts w:hint="eastAsia" w:ascii="宋体" w:hAnsi="宋体"/>
          <w:bCs/>
          <w:color w:val="000000" w:themeColor="text1"/>
          <w:sz w:val="28"/>
          <w:szCs w:val="28"/>
          <w14:textFill>
            <w14:solidFill>
              <w14:schemeClr w14:val="tx1"/>
            </w14:solidFill>
          </w14:textFill>
        </w:rPr>
        <w:t>月</w:t>
      </w:r>
      <w:r>
        <w:rPr>
          <w:rFonts w:hint="eastAsia" w:ascii="宋体" w:hAnsi="宋体"/>
          <w:bCs/>
          <w:color w:val="000000" w:themeColor="text1"/>
          <w:sz w:val="28"/>
          <w:szCs w:val="28"/>
          <w:lang w:val="en-US" w:eastAsia="zh-CN"/>
          <w14:textFill>
            <w14:solidFill>
              <w14:schemeClr w14:val="tx1"/>
            </w14:solidFill>
          </w14:textFill>
        </w:rPr>
        <w:t>12</w:t>
      </w:r>
      <w:r>
        <w:rPr>
          <w:rFonts w:hint="eastAsia" w:ascii="宋体" w:hAnsi="宋体"/>
          <w:bCs/>
          <w:color w:val="000000" w:themeColor="text1"/>
          <w:sz w:val="28"/>
          <w:szCs w:val="28"/>
          <w14:textFill>
            <w14:solidFill>
              <w14:schemeClr w14:val="tx1"/>
            </w14:solidFill>
          </w14:textFill>
        </w:rPr>
        <w:t>日1</w:t>
      </w:r>
      <w:r>
        <w:rPr>
          <w:rFonts w:hint="eastAsia" w:ascii="宋体" w:hAnsi="宋体"/>
          <w:bCs/>
          <w:color w:val="000000" w:themeColor="text1"/>
          <w:sz w:val="28"/>
          <w:szCs w:val="28"/>
          <w:lang w:val="en-US" w:eastAsia="zh-CN"/>
          <w14:textFill>
            <w14:solidFill>
              <w14:schemeClr w14:val="tx1"/>
            </w14:solidFill>
          </w14:textFill>
        </w:rPr>
        <w:t>6</w:t>
      </w:r>
      <w:r>
        <w:rPr>
          <w:rFonts w:hint="eastAsia" w:ascii="宋体" w:hAnsi="宋体"/>
          <w:bCs/>
          <w:color w:val="000000" w:themeColor="text1"/>
          <w:sz w:val="28"/>
          <w:szCs w:val="28"/>
          <w14:textFill>
            <w14:solidFill>
              <w14:schemeClr w14:val="tx1"/>
            </w14:solidFill>
          </w14:textFill>
        </w:rPr>
        <w:t>:00</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（二）全部比价文件资料需装订成册、密封，并在密封处加盖本企业鲜章，若为邮寄请信封上注明</w:t>
      </w:r>
      <w:r>
        <w:rPr>
          <w:rFonts w:hint="eastAsia" w:ascii="宋体" w:hAnsi="宋体"/>
          <w:bCs/>
          <w:color w:val="000000" w:themeColor="text1"/>
          <w:sz w:val="28"/>
          <w:szCs w:val="28"/>
          <w:u w:val="single"/>
          <w14:textFill>
            <w14:solidFill>
              <w14:schemeClr w14:val="tx1"/>
            </w14:solidFill>
          </w14:textFill>
        </w:rPr>
        <w:t>项目名称</w:t>
      </w:r>
      <w:r>
        <w:rPr>
          <w:rFonts w:hint="eastAsia" w:ascii="宋体" w:hAnsi="宋体"/>
          <w:bCs/>
          <w:color w:val="000000" w:themeColor="text1"/>
          <w:sz w:val="28"/>
          <w:szCs w:val="28"/>
          <w14:textFill>
            <w14:solidFill>
              <w14:schemeClr w14:val="tx1"/>
            </w14:solidFill>
          </w14:textFill>
        </w:rPr>
        <w:t>、</w:t>
      </w:r>
      <w:r>
        <w:rPr>
          <w:rFonts w:hint="eastAsia" w:ascii="宋体" w:hAnsi="宋体"/>
          <w:bCs/>
          <w:color w:val="000000" w:themeColor="text1"/>
          <w:sz w:val="28"/>
          <w:szCs w:val="28"/>
          <w:u w:val="single"/>
          <w14:textFill>
            <w14:solidFill>
              <w14:schemeClr w14:val="tx1"/>
            </w14:solidFill>
          </w14:textFill>
        </w:rPr>
        <w:t>公司名称</w:t>
      </w:r>
      <w:r>
        <w:rPr>
          <w:rFonts w:hint="eastAsia" w:ascii="宋体" w:hAnsi="宋体"/>
          <w:bCs/>
          <w:color w:val="000000" w:themeColor="text1"/>
          <w:sz w:val="28"/>
          <w:szCs w:val="28"/>
          <w14:textFill>
            <w14:solidFill>
              <w14:schemeClr w14:val="tx1"/>
            </w14:solidFill>
          </w14:textFill>
        </w:rPr>
        <w:t>和</w:t>
      </w:r>
      <w:r>
        <w:rPr>
          <w:rFonts w:hint="eastAsia" w:ascii="宋体" w:hAnsi="宋体"/>
          <w:bCs/>
          <w:color w:val="000000" w:themeColor="text1"/>
          <w:sz w:val="28"/>
          <w:szCs w:val="28"/>
          <w:u w:val="single"/>
          <w14:textFill>
            <w14:solidFill>
              <w14:schemeClr w14:val="tx1"/>
            </w14:solidFill>
          </w14:textFill>
        </w:rPr>
        <w:t>“在202</w:t>
      </w:r>
      <w:r>
        <w:rPr>
          <w:rFonts w:hint="eastAsia" w:ascii="宋体" w:hAnsi="宋体"/>
          <w:bCs/>
          <w:color w:val="000000" w:themeColor="text1"/>
          <w:sz w:val="28"/>
          <w:szCs w:val="28"/>
          <w:u w:val="single"/>
          <w:lang w:val="en-US" w:eastAsia="zh-CN"/>
          <w14:textFill>
            <w14:solidFill>
              <w14:schemeClr w14:val="tx1"/>
            </w14:solidFill>
          </w14:textFill>
        </w:rPr>
        <w:t>4</w:t>
      </w:r>
      <w:r>
        <w:rPr>
          <w:rFonts w:hint="eastAsia" w:ascii="宋体" w:hAnsi="宋体"/>
          <w:bCs/>
          <w:color w:val="000000" w:themeColor="text1"/>
          <w:sz w:val="28"/>
          <w:szCs w:val="28"/>
          <w:u w:val="single"/>
          <w14:textFill>
            <w14:solidFill>
              <w14:schemeClr w14:val="tx1"/>
            </w14:solidFill>
          </w14:textFill>
        </w:rPr>
        <w:t>年</w:t>
      </w:r>
      <w:r>
        <w:rPr>
          <w:rFonts w:hint="eastAsia" w:ascii="宋体" w:hAnsi="宋体"/>
          <w:bCs/>
          <w:color w:val="000000" w:themeColor="text1"/>
          <w:sz w:val="28"/>
          <w:szCs w:val="28"/>
          <w:u w:val="single"/>
          <w:lang w:val="en-US" w:eastAsia="zh-CN"/>
          <w14:textFill>
            <w14:solidFill>
              <w14:schemeClr w14:val="tx1"/>
            </w14:solidFill>
          </w14:textFill>
        </w:rPr>
        <w:t>1</w:t>
      </w:r>
      <w:r>
        <w:rPr>
          <w:rFonts w:hint="eastAsia" w:ascii="宋体" w:hAnsi="宋体"/>
          <w:bCs/>
          <w:color w:val="000000" w:themeColor="text1"/>
          <w:sz w:val="28"/>
          <w:szCs w:val="28"/>
          <w:u w:val="single"/>
          <w14:textFill>
            <w14:solidFill>
              <w14:schemeClr w14:val="tx1"/>
            </w14:solidFill>
          </w14:textFill>
        </w:rPr>
        <w:t>月</w:t>
      </w:r>
      <w:r>
        <w:rPr>
          <w:rFonts w:hint="eastAsia" w:ascii="宋体" w:hAnsi="宋体"/>
          <w:bCs/>
          <w:color w:val="000000" w:themeColor="text1"/>
          <w:sz w:val="28"/>
          <w:szCs w:val="28"/>
          <w:u w:val="single"/>
          <w:lang w:val="en-US" w:eastAsia="zh-CN"/>
          <w14:textFill>
            <w14:solidFill>
              <w14:schemeClr w14:val="tx1"/>
            </w14:solidFill>
          </w14:textFill>
        </w:rPr>
        <w:t>12</w:t>
      </w:r>
      <w:r>
        <w:rPr>
          <w:rFonts w:hint="eastAsia" w:ascii="宋体" w:hAnsi="宋体"/>
          <w:bCs/>
          <w:color w:val="000000" w:themeColor="text1"/>
          <w:sz w:val="28"/>
          <w:szCs w:val="28"/>
          <w:u w:val="single"/>
          <w14:textFill>
            <w14:solidFill>
              <w14:schemeClr w14:val="tx1"/>
            </w14:solidFill>
          </w14:textFill>
        </w:rPr>
        <w:t>日1</w:t>
      </w:r>
      <w:r>
        <w:rPr>
          <w:rFonts w:hint="eastAsia" w:ascii="宋体" w:hAnsi="宋体"/>
          <w:bCs/>
          <w:color w:val="000000" w:themeColor="text1"/>
          <w:sz w:val="28"/>
          <w:szCs w:val="28"/>
          <w:u w:val="single"/>
          <w:lang w:val="en-US" w:eastAsia="zh-CN"/>
          <w14:textFill>
            <w14:solidFill>
              <w14:schemeClr w14:val="tx1"/>
            </w14:solidFill>
          </w14:textFill>
        </w:rPr>
        <w:t>6</w:t>
      </w:r>
      <w:r>
        <w:rPr>
          <w:rFonts w:hint="eastAsia" w:ascii="宋体" w:hAnsi="宋体"/>
          <w:bCs/>
          <w:color w:val="000000" w:themeColor="text1"/>
          <w:sz w:val="28"/>
          <w:szCs w:val="28"/>
          <w:u w:val="single"/>
          <w14:textFill>
            <w14:solidFill>
              <w14:schemeClr w14:val="tx1"/>
            </w14:solidFill>
          </w14:textFill>
        </w:rPr>
        <w:t>时00分前不得启封”</w:t>
      </w:r>
      <w:r>
        <w:rPr>
          <w:rFonts w:hint="eastAsia" w:ascii="宋体" w:hAnsi="宋体"/>
          <w:bCs/>
          <w:color w:val="000000" w:themeColor="text1"/>
          <w:sz w:val="28"/>
          <w:szCs w:val="28"/>
          <w14:textFill>
            <w14:solidFill>
              <w14:schemeClr w14:val="tx1"/>
            </w14:solidFill>
          </w14:textFill>
        </w:rPr>
        <w:t>的字样。</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（三）误发、迟发、非纸质方式发送询价文件或询价文件无公章的，视为无效资料。</w:t>
      </w:r>
    </w:p>
    <w:p>
      <w:pPr>
        <w:spacing w:line="540" w:lineRule="exact"/>
        <w:ind w:firstLine="560" w:firstLineChars="200"/>
        <w:rPr>
          <w:rFonts w:hint="eastAsia" w:ascii="宋体" w:hAnsi="宋体"/>
          <w:bCs/>
          <w:color w:val="000000" w:themeColor="text1"/>
          <w:sz w:val="28"/>
          <w:szCs w:val="28"/>
          <w:lang w:val="en-US" w:eastAsia="zh-CN"/>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（四）报价文件接收地点：</w:t>
      </w:r>
      <w:r>
        <w:rPr>
          <w:rFonts w:hint="eastAsia" w:ascii="宋体" w:hAnsi="宋体"/>
          <w:bCs/>
          <w:color w:val="000000" w:themeColor="text1"/>
          <w:sz w:val="28"/>
          <w:szCs w:val="28"/>
          <w:lang w:val="en-US" w:eastAsia="zh-CN"/>
          <w14:textFill>
            <w14:solidFill>
              <w14:schemeClr w14:val="tx1"/>
            </w14:solidFill>
          </w14:textFill>
        </w:rPr>
        <w:t>成都市龙泉驿区成龙大道三段530号</w:t>
      </w:r>
    </w:p>
    <w:p>
      <w:pPr>
        <w:spacing w:line="540" w:lineRule="exact"/>
        <w:ind w:firstLine="560" w:firstLineChars="200"/>
        <w:rPr>
          <w:rFonts w:hint="eastAsia"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lang w:val="en-US" w:eastAsia="zh-CN"/>
          <w14:textFill>
            <w14:solidFill>
              <w14:schemeClr w14:val="tx1"/>
            </w14:solidFill>
          </w14:textFill>
        </w:rPr>
        <w:t>成都奥格光学玻璃有限公司。</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（五）报价文件接收人：</w:t>
      </w:r>
      <w:r>
        <w:rPr>
          <w:rFonts w:hint="eastAsia" w:ascii="宋体" w:hAnsi="宋体"/>
          <w:bCs/>
          <w:color w:val="000000" w:themeColor="text1"/>
          <w:sz w:val="28"/>
          <w:szCs w:val="28"/>
          <w:lang w:val="en-US" w:eastAsia="zh-CN"/>
          <w14:textFill>
            <w14:solidFill>
              <w14:schemeClr w14:val="tx1"/>
            </w14:solidFill>
          </w14:textFill>
        </w:rPr>
        <w:t>李先生</w:t>
      </w:r>
      <w:r>
        <w:rPr>
          <w:rFonts w:hint="eastAsia" w:ascii="宋体" w:hAnsi="宋体"/>
          <w:bCs/>
          <w:color w:val="000000" w:themeColor="text1"/>
          <w:sz w:val="28"/>
          <w:szCs w:val="28"/>
          <w14:textFill>
            <w14:solidFill>
              <w14:schemeClr w14:val="tx1"/>
            </w14:solidFill>
          </w14:textFill>
        </w:rPr>
        <w:t xml:space="preserve">       联系电话：</w:t>
      </w:r>
      <w:r>
        <w:rPr>
          <w:rFonts w:hint="eastAsia" w:ascii="仿宋" w:hAnsi="仿宋" w:eastAsia="仿宋" w:cs="Times New Roman"/>
          <w:color w:val="000000" w:themeColor="text1"/>
          <w:sz w:val="28"/>
          <w:szCs w:val="28"/>
          <w:lang w:val="en-US" w:eastAsia="zh-CN"/>
          <w14:textFill>
            <w14:solidFill>
              <w14:schemeClr w14:val="tx1"/>
            </w14:solidFill>
          </w14:textFill>
        </w:rPr>
        <w:t>13808213370</w:t>
      </w:r>
    </w:p>
    <w:p>
      <w:pPr>
        <w:spacing w:line="540" w:lineRule="exact"/>
        <w:ind w:firstLine="560" w:firstLineChars="200"/>
        <w:rPr>
          <w:rFonts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lang w:val="en-US" w:eastAsia="zh-CN"/>
          <w14:textFill>
            <w14:solidFill>
              <w14:schemeClr w14:val="tx1"/>
            </w14:solidFill>
          </w14:textFill>
        </w:rPr>
        <w:t>六</w:t>
      </w:r>
      <w:r>
        <w:rPr>
          <w:rFonts w:hint="eastAsia" w:ascii="宋体" w:hAnsi="宋体"/>
          <w:b/>
          <w:color w:val="000000" w:themeColor="text1"/>
          <w:sz w:val="28"/>
          <w:szCs w:val="28"/>
          <w14:textFill>
            <w14:solidFill>
              <w14:schemeClr w14:val="tx1"/>
            </w14:solidFill>
          </w14:textFill>
        </w:rPr>
        <w:t>、本次询价采购联系事项</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询价咨询人：</w:t>
      </w:r>
      <w:r>
        <w:rPr>
          <w:rFonts w:hint="eastAsia" w:ascii="宋体" w:hAnsi="宋体"/>
          <w:bCs/>
          <w:color w:val="000000" w:themeColor="text1"/>
          <w:sz w:val="28"/>
          <w:szCs w:val="28"/>
          <w:lang w:val="en-US" w:eastAsia="zh-CN"/>
          <w14:textFill>
            <w14:solidFill>
              <w14:schemeClr w14:val="tx1"/>
            </w14:solidFill>
          </w14:textFill>
        </w:rPr>
        <w:t>王先生</w:t>
      </w:r>
      <w:r>
        <w:rPr>
          <w:rFonts w:hint="eastAsia" w:ascii="宋体" w:hAnsi="宋体"/>
          <w:bCs/>
          <w:color w:val="000000" w:themeColor="text1"/>
          <w:sz w:val="28"/>
          <w:szCs w:val="28"/>
          <w14:textFill>
            <w14:solidFill>
              <w14:schemeClr w14:val="tx1"/>
            </w14:solidFill>
          </w14:textFill>
        </w:rPr>
        <w:t xml:space="preserve">       </w:t>
      </w:r>
      <w:r>
        <w:rPr>
          <w:rFonts w:ascii="宋体" w:hAnsi="宋体"/>
          <w:bCs/>
          <w:color w:val="000000" w:themeColor="text1"/>
          <w:sz w:val="28"/>
          <w:szCs w:val="28"/>
          <w14:textFill>
            <w14:solidFill>
              <w14:schemeClr w14:val="tx1"/>
            </w14:solidFill>
          </w14:textFill>
        </w:rPr>
        <w:t xml:space="preserve">         </w:t>
      </w:r>
      <w:r>
        <w:rPr>
          <w:rFonts w:hint="eastAsia" w:ascii="宋体" w:hAnsi="宋体"/>
          <w:bCs/>
          <w:color w:val="000000" w:themeColor="text1"/>
          <w:sz w:val="28"/>
          <w:szCs w:val="28"/>
          <w:lang w:val="en-US" w:eastAsia="zh-CN"/>
          <w14:textFill>
            <w14:solidFill>
              <w14:schemeClr w14:val="tx1"/>
            </w14:solidFill>
          </w14:textFill>
        </w:rPr>
        <w:t xml:space="preserve"> </w:t>
      </w:r>
      <w:r>
        <w:rPr>
          <w:rFonts w:hint="eastAsia" w:ascii="宋体" w:hAnsi="宋体"/>
          <w:bCs/>
          <w:color w:val="000000" w:themeColor="text1"/>
          <w:sz w:val="28"/>
          <w:szCs w:val="28"/>
          <w14:textFill>
            <w14:solidFill>
              <w14:schemeClr w14:val="tx1"/>
            </w14:solidFill>
          </w14:textFill>
        </w:rPr>
        <w:t>联系电话：</w:t>
      </w:r>
      <w:r>
        <w:rPr>
          <w:rFonts w:hint="eastAsia" w:ascii="仿宋" w:hAnsi="仿宋" w:eastAsia="仿宋" w:cs="Times New Roman"/>
          <w:color w:val="000000" w:themeColor="text1"/>
          <w:sz w:val="28"/>
          <w:szCs w:val="28"/>
          <w:lang w:val="en-US" w:eastAsia="zh-CN"/>
          <w14:textFill>
            <w14:solidFill>
              <w14:schemeClr w14:val="tx1"/>
            </w14:solidFill>
          </w14:textFill>
        </w:rPr>
        <w:t>18628386339</w:t>
      </w:r>
    </w:p>
    <w:p>
      <w:pPr>
        <w:spacing w:line="540" w:lineRule="exact"/>
        <w:ind w:firstLine="560" w:firstLineChars="200"/>
        <w:rPr>
          <w:rFonts w:ascii="宋体" w:hAnsi="宋体"/>
          <w:bCs/>
          <w:sz w:val="28"/>
          <w:szCs w:val="28"/>
        </w:rPr>
      </w:pPr>
      <w:r>
        <w:rPr>
          <w:rFonts w:hint="eastAsia" w:ascii="宋体" w:hAnsi="宋体"/>
          <w:bCs/>
          <w:color w:val="000000" w:themeColor="text1"/>
          <w:sz w:val="28"/>
          <w:szCs w:val="28"/>
          <w14:textFill>
            <w14:solidFill>
              <w14:schemeClr w14:val="tx1"/>
            </w14:solidFill>
          </w14:textFill>
        </w:rPr>
        <w:t>询价采购监督人：</w:t>
      </w:r>
      <w:r>
        <w:rPr>
          <w:rFonts w:hint="eastAsia" w:ascii="宋体" w:hAnsi="宋体"/>
          <w:bCs/>
          <w:color w:val="000000" w:themeColor="text1"/>
          <w:sz w:val="28"/>
          <w:szCs w:val="28"/>
          <w:lang w:val="en-US" w:eastAsia="zh-CN"/>
          <w14:textFill>
            <w14:solidFill>
              <w14:schemeClr w14:val="tx1"/>
            </w14:solidFill>
          </w14:textFill>
        </w:rPr>
        <w:t>徐先生</w:t>
      </w:r>
      <w:r>
        <w:rPr>
          <w:rFonts w:hint="eastAsia" w:ascii="宋体" w:hAnsi="宋体"/>
          <w:bCs/>
          <w:color w:val="000000" w:themeColor="text1"/>
          <w:sz w:val="28"/>
          <w:szCs w:val="28"/>
          <w14:textFill>
            <w14:solidFill>
              <w14:schemeClr w14:val="tx1"/>
            </w14:solidFill>
          </w14:textFill>
        </w:rPr>
        <w:t xml:space="preserve">   </w:t>
      </w:r>
      <w:r>
        <w:rPr>
          <w:rFonts w:ascii="宋体" w:hAnsi="宋体"/>
          <w:bCs/>
          <w:color w:val="000000" w:themeColor="text1"/>
          <w:sz w:val="28"/>
          <w:szCs w:val="28"/>
          <w14:textFill>
            <w14:solidFill>
              <w14:schemeClr w14:val="tx1"/>
            </w14:solidFill>
          </w14:textFill>
        </w:rPr>
        <w:t xml:space="preserve">         </w:t>
      </w:r>
      <w:r>
        <w:rPr>
          <w:rFonts w:hint="eastAsia" w:ascii="宋体" w:hAnsi="宋体"/>
          <w:bCs/>
          <w:color w:val="000000" w:themeColor="text1"/>
          <w:sz w:val="28"/>
          <w:szCs w:val="28"/>
          <w14:textFill>
            <w14:solidFill>
              <w14:schemeClr w14:val="tx1"/>
            </w14:solidFill>
          </w14:textFill>
        </w:rPr>
        <w:t xml:space="preserve"> 联系电话：</w:t>
      </w:r>
      <w:r>
        <w:rPr>
          <w:rFonts w:hint="eastAsia" w:ascii="仿宋" w:hAnsi="仿宋" w:eastAsia="仿宋" w:cs="Times New Roman"/>
          <w:color w:val="000000" w:themeColor="text1"/>
          <w:sz w:val="28"/>
          <w:szCs w:val="28"/>
          <w:lang w:val="en-US" w:eastAsia="zh-CN"/>
          <w14:textFill>
            <w14:solidFill>
              <w14:schemeClr w14:val="tx1"/>
            </w14:solidFill>
          </w14:textFill>
        </w:rPr>
        <w:t>1354042749</w:t>
      </w:r>
      <w:r>
        <w:rPr>
          <w:rFonts w:hint="eastAsia" w:ascii="仿宋" w:hAnsi="仿宋" w:eastAsia="仿宋" w:cs="Times New Roman"/>
          <w:color w:val="000000"/>
          <w:sz w:val="28"/>
          <w:szCs w:val="28"/>
          <w:lang w:val="en-US" w:eastAsia="zh-CN"/>
        </w:rPr>
        <w:t>6</w:t>
      </w:r>
    </w:p>
    <w:p>
      <w:pPr>
        <w:spacing w:line="540" w:lineRule="exact"/>
        <w:rPr>
          <w:rFonts w:ascii="宋体" w:hAnsi="宋体"/>
          <w:sz w:val="28"/>
          <w:szCs w:val="28"/>
        </w:rPr>
      </w:pPr>
    </w:p>
    <w:p>
      <w:pPr>
        <w:spacing w:line="540" w:lineRule="exact"/>
        <w:ind w:firstLine="560" w:firstLineChars="200"/>
        <w:rPr>
          <w:rFonts w:ascii="宋体" w:hAnsi="宋体"/>
          <w:sz w:val="28"/>
          <w:szCs w:val="28"/>
        </w:rPr>
      </w:pPr>
      <w:r>
        <w:rPr>
          <w:rFonts w:hint="eastAsia" w:ascii="宋体" w:hAnsi="宋体"/>
          <w:sz w:val="28"/>
          <w:szCs w:val="28"/>
        </w:rPr>
        <w:t xml:space="preserve">                                      </w:t>
      </w:r>
    </w:p>
    <w:p>
      <w:pPr>
        <w:spacing w:line="540" w:lineRule="exact"/>
        <w:ind w:firstLine="560" w:firstLineChars="200"/>
        <w:rPr>
          <w:rFonts w:ascii="宋体" w:hAnsi="宋体"/>
          <w:color w:val="FF0000"/>
          <w:sz w:val="28"/>
          <w:szCs w:val="28"/>
        </w:rPr>
      </w:pPr>
      <w:r>
        <w:rPr>
          <w:rFonts w:hint="eastAsia" w:ascii="宋体" w:hAnsi="宋体"/>
          <w:sz w:val="28"/>
          <w:szCs w:val="28"/>
        </w:rPr>
        <w:t xml:space="preserve">                                  </w:t>
      </w:r>
    </w:p>
    <w:p>
      <w:pPr>
        <w:pStyle w:val="2"/>
      </w:pPr>
    </w:p>
    <w:p>
      <w:pPr>
        <w:pStyle w:val="2"/>
        <w:rPr>
          <w:rFonts w:hint="eastAsia"/>
        </w:rPr>
      </w:pPr>
    </w:p>
    <w:p>
      <w:pPr>
        <w:spacing w:line="540" w:lineRule="exact"/>
        <w:ind w:firstLine="5320" w:firstLineChars="1900"/>
        <w:rPr>
          <w:rFonts w:hint="eastAsia" w:asciiTheme="minorEastAsia" w:hAnsiTheme="minorEastAsia" w:eastAsiaTheme="minorEastAsia"/>
          <w:bCs/>
          <w:sz w:val="28"/>
          <w:szCs w:val="28"/>
        </w:rPr>
      </w:pPr>
      <w:r>
        <w:rPr>
          <w:rFonts w:hint="eastAsia" w:asciiTheme="minorEastAsia" w:hAnsiTheme="minorEastAsia" w:eastAsiaTheme="minorEastAsia"/>
          <w:bCs/>
          <w:sz w:val="28"/>
          <w:szCs w:val="28"/>
        </w:rPr>
        <w:t xml:space="preserve">成都奥格光学玻璃有限公司      </w:t>
      </w:r>
    </w:p>
    <w:p>
      <w:pPr>
        <w:spacing w:line="540" w:lineRule="exact"/>
        <w:ind w:firstLine="6720" w:firstLineChars="2400"/>
        <w:rPr>
          <w:rFonts w:hint="eastAsia" w:asciiTheme="minorEastAsia" w:hAnsiTheme="minorEastAsia" w:eastAsiaTheme="minorEastAsia"/>
          <w:bCs/>
          <w:sz w:val="28"/>
          <w:szCs w:val="28"/>
          <w:lang w:val="en-US" w:eastAsia="zh-CN"/>
        </w:rPr>
      </w:pPr>
      <w:r>
        <w:rPr>
          <w:rFonts w:hint="eastAsia" w:asciiTheme="minorEastAsia" w:hAnsiTheme="minorEastAsia" w:eastAsiaTheme="minorEastAsia"/>
          <w:bCs/>
          <w:sz w:val="28"/>
          <w:szCs w:val="28"/>
        </w:rPr>
        <w:t>202</w:t>
      </w:r>
      <w:r>
        <w:rPr>
          <w:rFonts w:hint="eastAsia" w:asciiTheme="minorEastAsia" w:hAnsiTheme="minorEastAsia" w:eastAsiaTheme="minorEastAsia"/>
          <w:bCs/>
          <w:sz w:val="28"/>
          <w:szCs w:val="28"/>
          <w:lang w:val="en-US" w:eastAsia="zh-CN"/>
        </w:rPr>
        <w:t>4</w:t>
      </w:r>
      <w:r>
        <w:rPr>
          <w:rFonts w:hint="eastAsia" w:asciiTheme="minorEastAsia" w:hAnsiTheme="minorEastAsia" w:eastAsiaTheme="minorEastAsia"/>
          <w:bCs/>
          <w:sz w:val="28"/>
          <w:szCs w:val="28"/>
        </w:rPr>
        <w:t>年</w:t>
      </w:r>
      <w:r>
        <w:rPr>
          <w:rFonts w:hint="eastAsia" w:asciiTheme="minorEastAsia" w:hAnsiTheme="minorEastAsia" w:eastAsiaTheme="minorEastAsia"/>
          <w:bCs/>
          <w:sz w:val="28"/>
          <w:szCs w:val="28"/>
          <w:lang w:val="en-US" w:eastAsia="zh-CN"/>
        </w:rPr>
        <w:t>1</w:t>
      </w:r>
      <w:r>
        <w:rPr>
          <w:rFonts w:hint="eastAsia" w:asciiTheme="minorEastAsia" w:hAnsiTheme="minorEastAsia" w:eastAsiaTheme="minorEastAsia"/>
          <w:bCs/>
          <w:sz w:val="28"/>
          <w:szCs w:val="28"/>
        </w:rPr>
        <w:t>月</w:t>
      </w:r>
      <w:r>
        <w:rPr>
          <w:rFonts w:hint="eastAsia" w:asciiTheme="minorEastAsia" w:hAnsiTheme="minorEastAsia" w:eastAsiaTheme="minorEastAsia"/>
          <w:bCs/>
          <w:sz w:val="28"/>
          <w:szCs w:val="28"/>
          <w:lang w:val="en-US" w:eastAsia="zh-CN"/>
        </w:rPr>
        <w:t>4日</w:t>
      </w:r>
    </w:p>
    <w:p>
      <w:pPr>
        <w:spacing w:line="540" w:lineRule="exact"/>
        <w:ind w:firstLine="560" w:firstLineChars="200"/>
        <w:rPr>
          <w:rFonts w:hint="eastAsia" w:asciiTheme="minorEastAsia" w:hAnsiTheme="minorEastAsia" w:eastAsiaTheme="minorEastAsia"/>
          <w:bCs/>
          <w:sz w:val="28"/>
          <w:szCs w:val="28"/>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both"/>
        <w:rPr>
          <w:rFonts w:hint="eastAsia" w:ascii="黑体" w:hAnsi="黑体" w:eastAsia="黑体"/>
          <w:sz w:val="44"/>
          <w:szCs w:val="44"/>
        </w:rPr>
      </w:pPr>
    </w:p>
    <w:p>
      <w:pPr>
        <w:numPr>
          <w:ilvl w:val="0"/>
          <w:numId w:val="1"/>
        </w:numPr>
        <w:spacing w:line="540" w:lineRule="exact"/>
        <w:ind w:left="490" w:leftChars="0" w:firstLine="140" w:firstLineChars="0"/>
        <w:rPr>
          <w:rFonts w:hint="eastAsia" w:ascii="黑体" w:hAnsi="黑体" w:eastAsia="黑体"/>
          <w:sz w:val="44"/>
          <w:szCs w:val="44"/>
        </w:rPr>
      </w:pPr>
      <w:r>
        <w:rPr>
          <w:rFonts w:ascii="黑体" w:hAnsi="黑体" w:eastAsia="黑体"/>
          <w:sz w:val="44"/>
          <w:szCs w:val="44"/>
        </w:rPr>
        <w:t xml:space="preserve"> </w:t>
      </w:r>
      <w:r>
        <w:rPr>
          <w:rFonts w:hint="eastAsia" w:ascii="黑体" w:hAnsi="黑体" w:eastAsia="黑体"/>
          <w:sz w:val="44"/>
          <w:szCs w:val="44"/>
          <w:lang w:val="en-US" w:eastAsia="zh-CN"/>
        </w:rPr>
        <w:t xml:space="preserve">       </w:t>
      </w:r>
      <w:r>
        <w:rPr>
          <w:rFonts w:hint="eastAsia" w:ascii="黑体" w:hAnsi="黑体" w:eastAsia="黑体"/>
          <w:sz w:val="44"/>
          <w:szCs w:val="44"/>
        </w:rPr>
        <w:t>供应商须知</w:t>
      </w:r>
    </w:p>
    <w:p>
      <w:pPr>
        <w:numPr>
          <w:ilvl w:val="0"/>
          <w:numId w:val="1"/>
        </w:numPr>
        <w:spacing w:line="540" w:lineRule="exact"/>
        <w:ind w:left="490" w:leftChars="0" w:firstLine="140" w:firstLineChars="0"/>
        <w:rPr>
          <w:rFonts w:ascii="宋体" w:hAnsi="宋体"/>
          <w:b/>
          <w:bCs/>
          <w:color w:val="000000" w:themeColor="text1"/>
          <w:sz w:val="28"/>
          <w:szCs w:val="28"/>
          <w14:textFill>
            <w14:solidFill>
              <w14:schemeClr w14:val="tx1"/>
            </w14:solidFill>
          </w14:textFill>
        </w:rPr>
      </w:pPr>
      <w:r>
        <w:rPr>
          <w:rFonts w:hint="eastAsia" w:ascii="宋体" w:hAnsi="宋体"/>
          <w:b/>
          <w:bCs/>
          <w:color w:val="000000" w:themeColor="text1"/>
          <w:sz w:val="28"/>
          <w:szCs w:val="28"/>
          <w14:textFill>
            <w14:solidFill>
              <w14:schemeClr w14:val="tx1"/>
            </w14:solidFill>
          </w14:textFill>
        </w:rPr>
        <w:t>注：标记※的条款，报价单位需完全符合且响应。</w:t>
      </w:r>
    </w:p>
    <w:tbl>
      <w:tblPr>
        <w:tblStyle w:val="15"/>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6"/>
        <w:gridCol w:w="3201"/>
        <w:gridCol w:w="56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440" w:lineRule="exact"/>
              <w:ind w:left="0" w:right="0"/>
              <w:jc w:val="center"/>
              <w:rPr>
                <w:rFonts w:ascii="宋体" w:hAnsi="宋体"/>
                <w:sz w:val="28"/>
                <w:szCs w:val="28"/>
              </w:rPr>
            </w:pPr>
            <w:r>
              <w:rPr>
                <w:rFonts w:hint="eastAsia" w:ascii="宋体" w:hAnsi="宋体"/>
                <w:sz w:val="28"/>
                <w:szCs w:val="28"/>
              </w:rPr>
              <w:t>序号</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440" w:lineRule="exact"/>
              <w:ind w:left="0" w:right="0"/>
              <w:jc w:val="center"/>
              <w:rPr>
                <w:rFonts w:ascii="宋体" w:hAnsi="宋体"/>
                <w:sz w:val="28"/>
                <w:szCs w:val="28"/>
              </w:rPr>
            </w:pPr>
            <w:r>
              <w:rPr>
                <w:rFonts w:ascii="宋体" w:hAnsi="宋体"/>
                <w:sz w:val="28"/>
                <w:szCs w:val="28"/>
              </w:rPr>
              <w:t>须知项目</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tabs>
                <w:tab w:val="left" w:pos="7303"/>
                <w:tab w:val="left" w:pos="7540"/>
              </w:tabs>
              <w:snapToGrid w:val="0"/>
              <w:spacing w:before="0" w:beforeAutospacing="0" w:after="0" w:afterAutospacing="0" w:line="440" w:lineRule="exact"/>
              <w:ind w:left="0" w:right="0"/>
              <w:jc w:val="center"/>
              <w:rPr>
                <w:rFonts w:ascii="宋体" w:hAnsi="宋体"/>
                <w:sz w:val="28"/>
                <w:szCs w:val="28"/>
              </w:rPr>
            </w:pPr>
            <w:r>
              <w:rPr>
                <w:rFonts w:hint="eastAsia" w:ascii="宋体" w:hAnsi="宋体"/>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ascii="宋体" w:hAnsi="宋体"/>
                <w:sz w:val="28"/>
                <w:szCs w:val="28"/>
              </w:rPr>
              <w:t>1</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400" w:lineRule="exact"/>
              <w:ind w:left="0" w:right="0"/>
              <w:jc w:val="left"/>
              <w:rPr>
                <w:rFonts w:ascii="宋体" w:hAnsi="宋体"/>
                <w:color w:val="FF0000"/>
                <w:sz w:val="28"/>
                <w:szCs w:val="28"/>
              </w:rPr>
            </w:pPr>
            <w:r>
              <w:rPr>
                <w:rFonts w:hint="eastAsia" w:ascii="宋体" w:hAnsi="宋体" w:cs="仿宋_GB2312"/>
                <w:kern w:val="0"/>
                <w:sz w:val="28"/>
                <w:szCs w:val="28"/>
              </w:rPr>
              <w:t>是否接受联合体询价</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snapToGrid w:val="0"/>
              <w:spacing w:before="0" w:beforeAutospacing="0" w:after="0" w:afterAutospacing="0" w:line="400" w:lineRule="exact"/>
              <w:ind w:left="0" w:right="0"/>
              <w:rPr>
                <w:rFonts w:ascii="宋体" w:hAnsi="宋体"/>
                <w:color w:val="FF0000"/>
                <w:sz w:val="28"/>
                <w:szCs w:val="28"/>
              </w:rPr>
            </w:pPr>
            <w:r>
              <w:rPr>
                <w:rFonts w:hint="eastAsia" w:ascii="宋体" w:hAnsi="宋体"/>
                <w:color w:val="FF0000"/>
                <w:sz w:val="28"/>
                <w:szCs w:val="28"/>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ascii="宋体" w:hAnsi="宋体"/>
                <w:sz w:val="28"/>
                <w:szCs w:val="28"/>
              </w:rPr>
              <w:t>2</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400" w:lineRule="exact"/>
              <w:ind w:left="0" w:right="0"/>
              <w:jc w:val="left"/>
              <w:rPr>
                <w:rFonts w:ascii="宋体" w:hAnsi="宋体" w:cs="仿宋_GB2312"/>
                <w:kern w:val="0"/>
                <w:sz w:val="28"/>
                <w:szCs w:val="28"/>
              </w:rPr>
            </w:pPr>
            <w:r>
              <w:rPr>
                <w:rFonts w:hint="eastAsia" w:ascii="宋体" w:hAnsi="宋体" w:cs="仿宋_GB2312"/>
                <w:kern w:val="0"/>
                <w:sz w:val="28"/>
                <w:szCs w:val="28"/>
              </w:rPr>
              <w:t>供应商提出问题的</w:t>
            </w:r>
          </w:p>
          <w:p>
            <w:pPr>
              <w:keepNext w:val="0"/>
              <w:keepLines w:val="0"/>
              <w:suppressLineNumbers w:val="0"/>
              <w:snapToGrid w:val="0"/>
              <w:spacing w:before="0" w:beforeAutospacing="0" w:after="0" w:afterAutospacing="0" w:line="400" w:lineRule="exact"/>
              <w:ind w:left="0" w:right="0"/>
              <w:jc w:val="left"/>
              <w:rPr>
                <w:rFonts w:ascii="宋体" w:hAnsi="宋体"/>
                <w:color w:val="FF0000"/>
                <w:sz w:val="28"/>
                <w:szCs w:val="28"/>
              </w:rPr>
            </w:pPr>
            <w:r>
              <w:rPr>
                <w:rFonts w:hint="eastAsia" w:ascii="宋体" w:hAnsi="宋体" w:cs="仿宋_GB2312"/>
                <w:kern w:val="0"/>
                <w:sz w:val="28"/>
                <w:szCs w:val="28"/>
              </w:rPr>
              <w:t>截止时间</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snapToGrid w:val="0"/>
              <w:spacing w:before="0" w:beforeAutospacing="0" w:after="0" w:afterAutospacing="0" w:line="400" w:lineRule="exact"/>
              <w:ind w:left="0" w:right="0"/>
              <w:rPr>
                <w:rFonts w:ascii="宋体" w:hAnsi="宋体"/>
                <w:color w:val="FF0000"/>
                <w:sz w:val="28"/>
                <w:szCs w:val="28"/>
              </w:rPr>
            </w:pPr>
            <w:r>
              <w:rPr>
                <w:rFonts w:hint="eastAsia" w:ascii="宋体" w:hAnsi="宋体" w:cs="仿宋_GB2312"/>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ascii="宋体" w:hAnsi="宋体"/>
                <w:sz w:val="28"/>
                <w:szCs w:val="28"/>
              </w:rPr>
              <w:t>3</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jc w:val="left"/>
              <w:rPr>
                <w:rFonts w:ascii="宋体" w:hAnsi="宋体" w:cs="仿宋_GB2312"/>
                <w:kern w:val="0"/>
                <w:sz w:val="28"/>
                <w:szCs w:val="28"/>
              </w:rPr>
            </w:pPr>
            <w:r>
              <w:rPr>
                <w:rFonts w:hint="eastAsia" w:ascii="宋体" w:hAnsi="宋体" w:cs="仿宋_GB2312"/>
                <w:kern w:val="0"/>
                <w:sz w:val="28"/>
                <w:szCs w:val="28"/>
              </w:rPr>
              <w:t>采购人书面澄清的</w:t>
            </w:r>
          </w:p>
          <w:p>
            <w:pPr>
              <w:keepNext w:val="0"/>
              <w:keepLines w:val="0"/>
              <w:suppressLineNumbers w:val="0"/>
              <w:autoSpaceDE w:val="0"/>
              <w:autoSpaceDN w:val="0"/>
              <w:adjustRightInd w:val="0"/>
              <w:spacing w:before="0" w:beforeAutospacing="0" w:after="0" w:afterAutospacing="0" w:line="400" w:lineRule="exact"/>
              <w:ind w:left="0" w:right="0"/>
              <w:jc w:val="left"/>
              <w:rPr>
                <w:rFonts w:ascii="宋体" w:hAnsi="宋体" w:cs="仿宋_GB2312"/>
                <w:color w:val="FF0000"/>
                <w:kern w:val="0"/>
                <w:sz w:val="28"/>
                <w:szCs w:val="28"/>
              </w:rPr>
            </w:pPr>
            <w:r>
              <w:rPr>
                <w:rFonts w:hint="eastAsia" w:ascii="宋体" w:hAnsi="宋体" w:cs="仿宋_GB2312"/>
                <w:kern w:val="0"/>
                <w:sz w:val="28"/>
                <w:szCs w:val="28"/>
              </w:rPr>
              <w:t>截止时间</w:t>
            </w:r>
          </w:p>
        </w:tc>
        <w:tc>
          <w:tcPr>
            <w:tcW w:w="5655" w:type="dxa"/>
            <w:tcBorders>
              <w:top w:val="single" w:color="auto" w:sz="4" w:space="0"/>
              <w:left w:val="single" w:color="auto" w:sz="4" w:space="0"/>
              <w:bottom w:val="single" w:color="auto" w:sz="4" w:space="0"/>
            </w:tcBorders>
            <w:vAlign w:val="center"/>
          </w:tcPr>
          <w:p>
            <w:pPr>
              <w:pStyle w:val="27"/>
              <w:keepNext w:val="0"/>
              <w:keepLines w:val="0"/>
              <w:suppressLineNumbers w:val="0"/>
              <w:spacing w:before="0" w:beforeAutospacing="0" w:after="0" w:afterAutospacing="0" w:line="400" w:lineRule="exact"/>
              <w:ind w:left="0" w:right="0"/>
              <w:jc w:val="both"/>
              <w:rPr>
                <w:rFonts w:hAnsi="宋体"/>
                <w:color w:val="FF0000"/>
                <w:kern w:val="2"/>
                <w:sz w:val="28"/>
                <w:szCs w:val="28"/>
              </w:rPr>
            </w:pPr>
            <w:r>
              <w:rPr>
                <w:rFonts w:hint="eastAsia" w:hAnsi="宋体" w:cs="仿宋_GB2312"/>
                <w:kern w:val="2"/>
                <w:sz w:val="28"/>
                <w:szCs w:val="28"/>
              </w:rPr>
              <w:t>供应商在收到书面答复</w:t>
            </w:r>
            <w:r>
              <w:rPr>
                <w:rFonts w:hAnsi="宋体" w:cs="仿宋_GB2312"/>
                <w:kern w:val="2"/>
                <w:sz w:val="28"/>
                <w:szCs w:val="28"/>
              </w:rPr>
              <w:t>48</w:t>
            </w:r>
            <w:r>
              <w:rPr>
                <w:rFonts w:hint="eastAsia" w:hAnsi="宋体" w:cs="仿宋_GB2312"/>
                <w:kern w:val="2"/>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sz w:val="28"/>
                <w:szCs w:val="28"/>
              </w:rPr>
              <w:t>4</w:t>
            </w:r>
          </w:p>
        </w:tc>
        <w:tc>
          <w:tcPr>
            <w:tcW w:w="3201" w:type="dxa"/>
            <w:tcBorders>
              <w:top w:val="single" w:color="auto" w:sz="4" w:space="0"/>
              <w:left w:val="single" w:color="auto" w:sz="4" w:space="0"/>
              <w:bottom w:val="single" w:color="auto" w:sz="4" w:space="0"/>
              <w:right w:val="single" w:color="auto" w:sz="4" w:space="0"/>
            </w:tcBorders>
          </w:tcPr>
          <w:p>
            <w:pPr>
              <w:keepNext w:val="0"/>
              <w:keepLines w:val="0"/>
              <w:suppressLineNumbers w:val="0"/>
              <w:autoSpaceDE w:val="0"/>
              <w:autoSpaceDN w:val="0"/>
              <w:adjustRightInd w:val="0"/>
              <w:spacing w:before="0" w:beforeAutospacing="0" w:after="0" w:afterAutospacing="0" w:line="400" w:lineRule="exact"/>
              <w:ind w:left="0" w:right="0"/>
              <w:jc w:val="left"/>
              <w:rPr>
                <w:rFonts w:ascii="宋体" w:hAnsi="宋体" w:cs="仿宋_GB2312"/>
                <w:kern w:val="0"/>
                <w:sz w:val="28"/>
                <w:szCs w:val="28"/>
              </w:rPr>
            </w:pPr>
            <w:r>
              <w:rPr>
                <w:rFonts w:hint="eastAsia" w:ascii="宋体" w:hAnsi="宋体" w:cs="仿宋_GB2312"/>
                <w:kern w:val="0"/>
                <w:sz w:val="28"/>
                <w:szCs w:val="28"/>
              </w:rPr>
              <w:t>响应文件签字或</w:t>
            </w:r>
          </w:p>
          <w:p>
            <w:pPr>
              <w:keepNext w:val="0"/>
              <w:keepLines w:val="0"/>
              <w:suppressLineNumbers w:val="0"/>
              <w:autoSpaceDE w:val="0"/>
              <w:autoSpaceDN w:val="0"/>
              <w:adjustRightInd w:val="0"/>
              <w:spacing w:before="0" w:beforeAutospacing="0" w:after="0" w:afterAutospacing="0" w:line="400" w:lineRule="exact"/>
              <w:ind w:left="0" w:right="0"/>
              <w:jc w:val="left"/>
              <w:rPr>
                <w:rFonts w:ascii="宋体" w:hAnsi="宋体" w:cs="仿宋_GB2312"/>
                <w:kern w:val="0"/>
                <w:sz w:val="28"/>
                <w:szCs w:val="28"/>
              </w:rPr>
            </w:pPr>
            <w:r>
              <w:rPr>
                <w:rFonts w:hint="eastAsia" w:ascii="宋体" w:hAnsi="宋体" w:cs="仿宋_GB2312"/>
                <w:kern w:val="0"/>
                <w:sz w:val="28"/>
                <w:szCs w:val="28"/>
              </w:rPr>
              <w:t>盖章要求</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rPr>
                <w:rFonts w:ascii="宋体" w:hAnsi="宋体" w:cs="仿宋_GB2312"/>
                <w:kern w:val="0"/>
                <w:sz w:val="28"/>
                <w:szCs w:val="28"/>
              </w:rPr>
            </w:pPr>
            <w:r>
              <w:rPr>
                <w:rFonts w:hint="eastAsia" w:ascii="宋体" w:hAnsi="宋体" w:cs="仿宋_GB2312"/>
                <w:kern w:val="0"/>
                <w:sz w:val="28"/>
                <w:szCs w:val="28"/>
              </w:rPr>
              <w:t>报价文件的正本每页均须经参与</w:t>
            </w:r>
            <w:r>
              <w:rPr>
                <w:rFonts w:hint="eastAsia" w:ascii="宋体" w:hAnsi="宋体" w:cs="仿宋_GB2312"/>
                <w:kern w:val="0"/>
                <w:sz w:val="28"/>
                <w:szCs w:val="28"/>
                <w:lang w:val="en-US" w:eastAsia="zh-CN"/>
              </w:rPr>
              <w:t>公司</w:t>
            </w:r>
            <w:r>
              <w:rPr>
                <w:rFonts w:hint="eastAsia" w:ascii="宋体" w:hAnsi="宋体" w:cs="仿宋_GB2312"/>
                <w:kern w:val="0"/>
                <w:sz w:val="28"/>
                <w:szCs w:val="28"/>
              </w:rPr>
              <w:t>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color w:val="FF0000"/>
                <w:sz w:val="28"/>
                <w:szCs w:val="28"/>
              </w:rPr>
              <w:t>※</w:t>
            </w:r>
            <w:r>
              <w:rPr>
                <w:rFonts w:ascii="宋体" w:hAnsi="宋体"/>
                <w:sz w:val="28"/>
                <w:szCs w:val="28"/>
              </w:rPr>
              <w:t>5</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jc w:val="left"/>
              <w:rPr>
                <w:rFonts w:hint="eastAsia" w:ascii="宋体" w:hAnsi="宋体" w:cs="仿宋_GB2312"/>
                <w:kern w:val="0"/>
                <w:sz w:val="28"/>
                <w:szCs w:val="28"/>
              </w:rPr>
            </w:pPr>
          </w:p>
          <w:p>
            <w:pPr>
              <w:keepNext w:val="0"/>
              <w:keepLines w:val="0"/>
              <w:suppressLineNumbers w:val="0"/>
              <w:autoSpaceDE w:val="0"/>
              <w:autoSpaceDN w:val="0"/>
              <w:adjustRightInd w:val="0"/>
              <w:spacing w:before="0" w:beforeAutospacing="0" w:after="0" w:afterAutospacing="0" w:line="400" w:lineRule="exact"/>
              <w:ind w:left="0" w:right="0"/>
              <w:jc w:val="left"/>
              <w:rPr>
                <w:rFonts w:ascii="宋体" w:hAnsi="宋体" w:cs="仿宋_GB2312"/>
                <w:kern w:val="0"/>
                <w:sz w:val="28"/>
                <w:szCs w:val="28"/>
              </w:rPr>
            </w:pPr>
            <w:r>
              <w:rPr>
                <w:rFonts w:hint="eastAsia" w:ascii="宋体" w:hAnsi="宋体" w:cs="仿宋_GB2312"/>
                <w:kern w:val="0"/>
                <w:sz w:val="28"/>
                <w:szCs w:val="28"/>
              </w:rPr>
              <w:t>报价文件内容</w:t>
            </w:r>
          </w:p>
          <w:p>
            <w:pPr>
              <w:keepNext w:val="0"/>
              <w:keepLines w:val="0"/>
              <w:suppressLineNumbers w:val="0"/>
              <w:autoSpaceDE w:val="0"/>
              <w:autoSpaceDN w:val="0"/>
              <w:adjustRightInd w:val="0"/>
              <w:spacing w:before="0" w:beforeAutospacing="0" w:after="0" w:afterAutospacing="0" w:line="400" w:lineRule="exact"/>
              <w:ind w:left="0" w:right="0"/>
              <w:jc w:val="left"/>
              <w:rPr>
                <w:rFonts w:ascii="宋体" w:hAnsi="宋体" w:cs="仿宋_GB2312"/>
                <w:kern w:val="0"/>
                <w:sz w:val="28"/>
                <w:szCs w:val="28"/>
              </w:rPr>
            </w:pP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snapToGrid w:val="0"/>
              <w:spacing w:before="0" w:beforeAutospacing="0" w:after="0" w:afterAutospacing="0" w:line="400" w:lineRule="exact"/>
              <w:ind w:left="0" w:right="0"/>
              <w:rPr>
                <w:rFonts w:ascii="宋体" w:hAnsi="宋体" w:cs="仿宋_GB2312"/>
                <w:kern w:val="0"/>
                <w:sz w:val="28"/>
                <w:szCs w:val="28"/>
              </w:rPr>
            </w:pPr>
            <w:r>
              <w:rPr>
                <w:rFonts w:hint="eastAsia" w:ascii="宋体" w:hAnsi="宋体" w:cs="仿宋_GB2312"/>
                <w:kern w:val="0"/>
                <w:sz w:val="28"/>
                <w:szCs w:val="28"/>
              </w:rPr>
              <w:t>一份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color w:val="FF0000"/>
                <w:sz w:val="28"/>
                <w:szCs w:val="28"/>
              </w:rPr>
              <w:t>※</w:t>
            </w:r>
            <w:r>
              <w:rPr>
                <w:rFonts w:ascii="宋体" w:hAnsi="宋体"/>
                <w:sz w:val="28"/>
                <w:szCs w:val="28"/>
              </w:rPr>
              <w:t>6</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jc w:val="left"/>
              <w:rPr>
                <w:rFonts w:ascii="宋体" w:hAnsi="宋体" w:cs="仿宋_GB2312"/>
                <w:kern w:val="0"/>
                <w:sz w:val="28"/>
                <w:szCs w:val="28"/>
              </w:rPr>
            </w:pPr>
            <w:r>
              <w:rPr>
                <w:rFonts w:hint="eastAsia" w:ascii="宋体" w:hAnsi="宋体" w:cs="仿宋_GB2312"/>
                <w:kern w:val="0"/>
                <w:sz w:val="28"/>
                <w:szCs w:val="28"/>
              </w:rPr>
              <w:t>响应文件装订要求</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snapToGrid w:val="0"/>
              <w:spacing w:before="0" w:beforeAutospacing="0" w:after="0" w:afterAutospacing="0" w:line="400" w:lineRule="exact"/>
              <w:ind w:left="0" w:right="0"/>
              <w:rPr>
                <w:rFonts w:ascii="宋体" w:hAnsi="宋体" w:cs="仿宋_GB2312"/>
                <w:kern w:val="0"/>
                <w:sz w:val="28"/>
                <w:szCs w:val="28"/>
              </w:rPr>
            </w:pPr>
            <w:r>
              <w:rPr>
                <w:rFonts w:hint="eastAsia" w:ascii="宋体" w:hAnsi="宋体" w:cs="仿宋_GB2312"/>
                <w:sz w:val="28"/>
                <w:szCs w:val="28"/>
              </w:rPr>
              <w:t>装订牢固、密封，并应编制目录和连续页码（封面和扉页除外）；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sz w:val="28"/>
                <w:szCs w:val="28"/>
              </w:rPr>
              <w:t>7</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jc w:val="left"/>
              <w:rPr>
                <w:rFonts w:ascii="宋体" w:hAnsi="宋体" w:cs="仿宋_GB2312"/>
                <w:kern w:val="0"/>
                <w:sz w:val="28"/>
                <w:szCs w:val="28"/>
              </w:rPr>
            </w:pPr>
            <w:r>
              <w:rPr>
                <w:rFonts w:hint="eastAsia" w:ascii="宋体" w:hAnsi="宋体" w:cs="仿宋_GB2312"/>
                <w:kern w:val="0"/>
                <w:sz w:val="28"/>
                <w:szCs w:val="28"/>
              </w:rPr>
              <w:t>付款方法和条件</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snapToGrid w:val="0"/>
              <w:spacing w:before="0" w:beforeAutospacing="0" w:after="0" w:afterAutospacing="0" w:line="400" w:lineRule="exact"/>
              <w:ind w:left="0" w:right="0"/>
              <w:rPr>
                <w:rFonts w:ascii="宋体" w:hAnsi="宋体" w:cs="仿宋_GB2312"/>
                <w:sz w:val="28"/>
                <w:szCs w:val="28"/>
              </w:rPr>
            </w:pPr>
            <w:r>
              <w:rPr>
                <w:rFonts w:hint="eastAsia" w:ascii="宋体" w:hAnsi="宋体" w:cs="仿宋_GB2312"/>
                <w:sz w:val="28"/>
                <w:szCs w:val="28"/>
              </w:rPr>
              <w:t>每批货物经验收合格，双方确认实际收货数量，购方收到发票挂账后次月结清货款。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sz w:val="28"/>
                <w:szCs w:val="28"/>
              </w:rPr>
              <w:t>8</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snapToGrid w:val="0"/>
              <w:spacing w:before="0" w:beforeAutospacing="0" w:after="0" w:afterAutospacing="0" w:line="400" w:lineRule="exact"/>
              <w:ind w:left="0" w:right="0"/>
              <w:jc w:val="left"/>
              <w:textAlignment w:val="bottom"/>
              <w:rPr>
                <w:rFonts w:ascii="宋体" w:hAnsi="宋体" w:cs="仿宋_GB2312"/>
                <w:kern w:val="0"/>
                <w:sz w:val="28"/>
                <w:szCs w:val="28"/>
              </w:rPr>
            </w:pPr>
            <w:r>
              <w:rPr>
                <w:rFonts w:hint="eastAsia" w:ascii="宋体" w:hAnsi="宋体" w:cs="仿宋_GB2312"/>
                <w:kern w:val="0"/>
                <w:sz w:val="28"/>
                <w:szCs w:val="28"/>
              </w:rPr>
              <w:t>是否退还报价文件</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rPr>
                <w:rFonts w:ascii="宋体" w:hAnsi="宋体" w:cs="仿宋_GB2312"/>
                <w:kern w:val="0"/>
                <w:sz w:val="28"/>
                <w:szCs w:val="28"/>
              </w:rPr>
            </w:pPr>
            <w:r>
              <w:rPr>
                <w:rFonts w:hint="eastAsia" w:ascii="宋体" w:hAnsi="宋体" w:cs="仿宋_GB2312"/>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sz w:val="28"/>
                <w:szCs w:val="28"/>
              </w:rPr>
              <w:t>9</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snapToGrid w:val="0"/>
              <w:spacing w:before="0" w:beforeAutospacing="0" w:after="0" w:afterAutospacing="0" w:line="400" w:lineRule="exact"/>
              <w:ind w:left="0" w:right="0"/>
              <w:jc w:val="left"/>
              <w:textAlignment w:val="bottom"/>
              <w:rPr>
                <w:rFonts w:ascii="宋体" w:hAnsi="宋体" w:cs="仿宋_GB2312"/>
                <w:color w:val="FF0000"/>
                <w:kern w:val="0"/>
                <w:sz w:val="28"/>
                <w:szCs w:val="28"/>
              </w:rPr>
            </w:pPr>
            <w:r>
              <w:rPr>
                <w:rFonts w:hint="eastAsia" w:ascii="宋体" w:hAnsi="宋体" w:cs="仿宋_GB2312"/>
                <w:kern w:val="0"/>
                <w:sz w:val="28"/>
                <w:szCs w:val="28"/>
              </w:rPr>
              <w:t>评选办法</w:t>
            </w:r>
          </w:p>
        </w:tc>
        <w:tc>
          <w:tcPr>
            <w:tcW w:w="5655" w:type="dxa"/>
            <w:tcBorders>
              <w:top w:val="single" w:color="auto" w:sz="4" w:space="0"/>
              <w:left w:val="single" w:color="auto" w:sz="4" w:space="0"/>
              <w:bottom w:val="single" w:color="auto" w:sz="4" w:space="0"/>
            </w:tcBorders>
            <w:vAlign w:val="center"/>
          </w:tcPr>
          <w:p>
            <w:pPr>
              <w:pStyle w:val="27"/>
              <w:keepNext w:val="0"/>
              <w:keepLines w:val="0"/>
              <w:suppressLineNumbers w:val="0"/>
              <w:spacing w:before="0" w:beforeAutospacing="0" w:after="0" w:afterAutospacing="0" w:line="400" w:lineRule="exact"/>
              <w:ind w:left="0" w:right="0"/>
              <w:jc w:val="both"/>
              <w:rPr>
                <w:rFonts w:hAnsi="宋体" w:cs="仿宋_GB2312"/>
                <w:color w:val="FF0000"/>
                <w:kern w:val="2"/>
                <w:sz w:val="28"/>
                <w:szCs w:val="28"/>
              </w:rPr>
            </w:pPr>
            <w:r>
              <w:rPr>
                <w:rFonts w:hint="eastAsia" w:hAnsi="宋体"/>
                <w:color w:val="auto"/>
                <w:kern w:val="2"/>
                <w:sz w:val="28"/>
                <w:szCs w:val="28"/>
              </w:rPr>
              <w:t>采用</w:t>
            </w:r>
            <w:r>
              <w:rPr>
                <w:rFonts w:hint="eastAsia" w:hAnsi="宋体"/>
                <w:b/>
                <w:bCs/>
                <w:color w:val="FF0000"/>
                <w:kern w:val="2"/>
                <w:sz w:val="28"/>
                <w:szCs w:val="28"/>
                <w:u w:val="single"/>
              </w:rPr>
              <w:t>最低评标价</w:t>
            </w:r>
            <w:r>
              <w:rPr>
                <w:rFonts w:hint="eastAsia" w:hAnsi="宋体"/>
                <w:color w:val="auto"/>
                <w:kern w:val="2"/>
                <w:sz w:val="28"/>
                <w:szCs w:val="28"/>
              </w:rPr>
              <w:t>选择合作供应商，原则上选择一家或以上。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color w:val="FF0000"/>
                <w:sz w:val="28"/>
                <w:szCs w:val="28"/>
              </w:rPr>
              <w:t>※</w:t>
            </w:r>
            <w:r>
              <w:rPr>
                <w:rFonts w:ascii="宋体" w:hAnsi="宋体"/>
                <w:sz w:val="28"/>
                <w:szCs w:val="28"/>
              </w:rPr>
              <w:t>10</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snapToGrid w:val="0"/>
              <w:spacing w:before="0" w:beforeAutospacing="0" w:after="0" w:afterAutospacing="0" w:line="400" w:lineRule="exact"/>
              <w:ind w:left="0" w:right="0"/>
              <w:jc w:val="both"/>
              <w:textAlignment w:val="bottom"/>
              <w:rPr>
                <w:rFonts w:ascii="宋体" w:hAnsi="宋体" w:cs="仿宋_GB2312"/>
                <w:kern w:val="0"/>
                <w:sz w:val="28"/>
                <w:szCs w:val="28"/>
              </w:rPr>
            </w:pPr>
            <w:r>
              <w:rPr>
                <w:rFonts w:hint="eastAsia" w:ascii="宋体" w:hAnsi="宋体" w:cs="仿宋_GB2312"/>
                <w:kern w:val="0"/>
                <w:sz w:val="28"/>
                <w:szCs w:val="28"/>
              </w:rPr>
              <w:t>资料叠放顺序</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autoSpaceDE w:val="0"/>
              <w:autoSpaceDN w:val="0"/>
              <w:adjustRightInd w:val="0"/>
              <w:spacing w:before="0" w:beforeAutospacing="0" w:after="0" w:afterAutospacing="0" w:line="440" w:lineRule="exact"/>
              <w:ind w:left="0" w:right="0"/>
              <w:jc w:val="left"/>
              <w:rPr>
                <w:rFonts w:ascii="宋体" w:hAnsi="宋体" w:cs="宋体"/>
                <w:kern w:val="0"/>
                <w:sz w:val="28"/>
                <w:szCs w:val="28"/>
              </w:rPr>
            </w:pPr>
            <w:r>
              <w:rPr>
                <w:rFonts w:hint="eastAsia" w:ascii="宋体" w:hAnsi="宋体" w:cs="宋体"/>
                <w:kern w:val="0"/>
                <w:sz w:val="28"/>
                <w:szCs w:val="28"/>
              </w:rPr>
              <w:t>见第</w:t>
            </w:r>
            <w:r>
              <w:rPr>
                <w:rFonts w:hint="eastAsia" w:ascii="宋体" w:hAnsi="宋体" w:cs="宋体"/>
                <w:kern w:val="0"/>
                <w:sz w:val="28"/>
                <w:szCs w:val="28"/>
                <w:lang w:val="en-US" w:eastAsia="zh-CN"/>
              </w:rPr>
              <w:t>五</w:t>
            </w:r>
            <w:r>
              <w:rPr>
                <w:rFonts w:hint="eastAsia" w:ascii="宋体" w:hAnsi="宋体" w:cs="宋体"/>
                <w:kern w:val="0"/>
                <w:sz w:val="28"/>
                <w:szCs w:val="28"/>
              </w:rPr>
              <w:t>部分 文件格式（报价资料目录）</w:t>
            </w:r>
          </w:p>
        </w:tc>
      </w:tr>
    </w:tbl>
    <w:p>
      <w:pPr>
        <w:spacing w:line="540" w:lineRule="exact"/>
        <w:ind w:firstLine="560" w:firstLineChars="200"/>
        <w:rPr>
          <w:rFonts w:ascii="宋体" w:hAnsi="宋体"/>
          <w:sz w:val="28"/>
          <w:szCs w:val="28"/>
        </w:rPr>
      </w:pPr>
      <w:r>
        <w:rPr>
          <w:rFonts w:hint="eastAsia" w:ascii="宋体" w:hAnsi="宋体"/>
          <w:sz w:val="28"/>
          <w:szCs w:val="28"/>
          <w:shd w:val="pct10" w:color="auto" w:fill="FFFFFF"/>
        </w:rPr>
        <w:t>一、</w:t>
      </w:r>
      <w:r>
        <w:rPr>
          <w:rFonts w:hint="eastAsia" w:ascii="宋体" w:hAnsi="宋体"/>
          <w:sz w:val="28"/>
          <w:szCs w:val="28"/>
        </w:rPr>
        <w:t>中标人必须对报价文件负全责，并在中标后</w:t>
      </w:r>
      <w:r>
        <w:rPr>
          <w:rFonts w:hint="eastAsia" w:ascii="宋体" w:hAnsi="宋体"/>
          <w:sz w:val="28"/>
          <w:szCs w:val="28"/>
          <w:lang w:val="en-US" w:eastAsia="zh-CN"/>
        </w:rPr>
        <w:t>7</w:t>
      </w:r>
      <w:r>
        <w:rPr>
          <w:rFonts w:hint="eastAsia" w:ascii="宋体" w:hAnsi="宋体"/>
          <w:sz w:val="28"/>
          <w:szCs w:val="28"/>
        </w:rPr>
        <w:t>个工作日内与采购人签订合同。</w:t>
      </w:r>
    </w:p>
    <w:p>
      <w:pPr>
        <w:spacing w:line="540" w:lineRule="exact"/>
        <w:ind w:firstLine="560" w:firstLineChars="200"/>
        <w:rPr>
          <w:rFonts w:ascii="宋体" w:hAnsi="宋体"/>
          <w:sz w:val="28"/>
          <w:szCs w:val="28"/>
        </w:rPr>
      </w:pPr>
      <w:r>
        <w:rPr>
          <w:rFonts w:hint="eastAsia" w:ascii="宋体" w:hAnsi="宋体"/>
          <w:sz w:val="28"/>
          <w:szCs w:val="28"/>
        </w:rPr>
        <w:t>二、各</w:t>
      </w:r>
      <w:r>
        <w:rPr>
          <w:rFonts w:hint="eastAsia" w:ascii="宋体" w:hAnsi="宋体"/>
          <w:sz w:val="28"/>
          <w:szCs w:val="28"/>
          <w:lang w:val="en-US" w:eastAsia="zh-CN"/>
        </w:rPr>
        <w:t>公司</w:t>
      </w:r>
      <w:r>
        <w:rPr>
          <w:rFonts w:hint="eastAsia" w:ascii="宋体" w:hAnsi="宋体"/>
          <w:sz w:val="28"/>
          <w:szCs w:val="28"/>
        </w:rPr>
        <w:t>填报的单价和总价均以人民币元为单位。</w:t>
      </w:r>
    </w:p>
    <w:p>
      <w:pPr>
        <w:spacing w:line="540" w:lineRule="exact"/>
        <w:ind w:firstLine="560" w:firstLineChars="200"/>
        <w:rPr>
          <w:rFonts w:ascii="宋体" w:hAnsi="宋体"/>
          <w:sz w:val="28"/>
          <w:szCs w:val="28"/>
        </w:rPr>
      </w:pPr>
      <w:r>
        <w:rPr>
          <w:rFonts w:hint="eastAsia" w:ascii="宋体" w:hAnsi="宋体"/>
          <w:sz w:val="28"/>
          <w:szCs w:val="28"/>
        </w:rPr>
        <w:t>三、各报价项目只能有唯一报价，不接受有选择的报价。</w:t>
      </w:r>
    </w:p>
    <w:p>
      <w:pPr>
        <w:spacing w:line="540" w:lineRule="exact"/>
        <w:ind w:firstLine="560" w:firstLineChars="200"/>
        <w:rPr>
          <w:rFonts w:ascii="宋体" w:hAnsi="宋体"/>
          <w:sz w:val="28"/>
          <w:szCs w:val="28"/>
        </w:rPr>
      </w:pPr>
      <w:r>
        <w:rPr>
          <w:rFonts w:hint="eastAsia" w:ascii="宋体" w:hAnsi="宋体"/>
          <w:sz w:val="28"/>
          <w:szCs w:val="28"/>
        </w:rPr>
        <w:t>四、下列情况将被视为无效报价文件：</w:t>
      </w:r>
    </w:p>
    <w:p>
      <w:pPr>
        <w:spacing w:line="540" w:lineRule="exact"/>
        <w:ind w:firstLine="840" w:firstLineChars="300"/>
        <w:rPr>
          <w:rFonts w:ascii="宋体" w:hAnsi="宋体"/>
          <w:sz w:val="28"/>
          <w:szCs w:val="28"/>
        </w:rPr>
      </w:pPr>
      <w:r>
        <w:rPr>
          <w:rFonts w:hint="eastAsia" w:ascii="宋体" w:hAnsi="宋体"/>
          <w:sz w:val="28"/>
          <w:szCs w:val="28"/>
        </w:rPr>
        <w:t>（一）报价文件未在规定时间内送达指定地点；</w:t>
      </w:r>
    </w:p>
    <w:p>
      <w:pPr>
        <w:spacing w:line="540" w:lineRule="exact"/>
        <w:ind w:firstLine="840" w:firstLineChars="300"/>
        <w:rPr>
          <w:rFonts w:ascii="宋体" w:hAnsi="宋体"/>
          <w:sz w:val="28"/>
          <w:szCs w:val="28"/>
        </w:rPr>
      </w:pPr>
      <w:r>
        <w:rPr>
          <w:rFonts w:hint="eastAsia" w:ascii="宋体" w:hAnsi="宋体"/>
          <w:sz w:val="28"/>
          <w:szCs w:val="28"/>
        </w:rPr>
        <w:t>（二）未按照规定提供授权书原件的，为无效报价；</w:t>
      </w:r>
    </w:p>
    <w:p>
      <w:pPr>
        <w:spacing w:line="540" w:lineRule="exact"/>
        <w:ind w:left="558" w:leftChars="266" w:firstLine="280" w:firstLineChars="100"/>
        <w:rPr>
          <w:rFonts w:ascii="宋体" w:hAnsi="宋体"/>
          <w:sz w:val="28"/>
          <w:szCs w:val="28"/>
        </w:rPr>
      </w:pPr>
      <w:r>
        <w:rPr>
          <w:rFonts w:hint="eastAsia" w:ascii="宋体" w:hAnsi="宋体"/>
          <w:sz w:val="28"/>
          <w:szCs w:val="28"/>
        </w:rPr>
        <w:t>（三）报价文件中的各项内容填列不完整或有涂改现象的，供应商公章和供应商代表签字不齐的；</w:t>
      </w:r>
    </w:p>
    <w:p>
      <w:pPr>
        <w:spacing w:line="540" w:lineRule="exact"/>
        <w:ind w:firstLine="840" w:firstLineChars="300"/>
        <w:rPr>
          <w:rFonts w:ascii="宋体" w:hAnsi="宋体"/>
          <w:sz w:val="28"/>
          <w:szCs w:val="28"/>
        </w:rPr>
      </w:pPr>
      <w:r>
        <w:rPr>
          <w:rFonts w:hint="eastAsia" w:ascii="宋体" w:hAnsi="宋体"/>
          <w:sz w:val="28"/>
          <w:szCs w:val="28"/>
        </w:rPr>
        <w:t>（四）供应商擅自改变货物型号、配置的；</w:t>
      </w:r>
    </w:p>
    <w:p>
      <w:pPr>
        <w:spacing w:line="540" w:lineRule="exact"/>
        <w:ind w:firstLine="840" w:firstLineChars="300"/>
        <w:rPr>
          <w:rFonts w:ascii="宋体" w:hAnsi="宋体"/>
          <w:sz w:val="28"/>
          <w:szCs w:val="28"/>
        </w:rPr>
      </w:pPr>
      <w:r>
        <w:rPr>
          <w:rFonts w:hint="eastAsia" w:ascii="宋体" w:hAnsi="宋体"/>
          <w:sz w:val="28"/>
          <w:szCs w:val="28"/>
        </w:rPr>
        <w:t>（五）供应商的报价材料密封不符合要求的；</w:t>
      </w:r>
    </w:p>
    <w:p>
      <w:pPr>
        <w:spacing w:line="540" w:lineRule="exact"/>
        <w:ind w:firstLine="840" w:firstLineChars="300"/>
        <w:rPr>
          <w:rFonts w:ascii="宋体" w:hAnsi="宋体"/>
          <w:sz w:val="28"/>
          <w:szCs w:val="28"/>
        </w:rPr>
      </w:pPr>
      <w:r>
        <w:rPr>
          <w:rFonts w:hint="eastAsia" w:ascii="宋体" w:hAnsi="宋体"/>
          <w:sz w:val="28"/>
          <w:szCs w:val="28"/>
        </w:rPr>
        <w:t>（六）经评审小组判定为故意压低价格，不符合市场价格规律的；</w:t>
      </w:r>
    </w:p>
    <w:p>
      <w:pPr>
        <w:spacing w:line="540" w:lineRule="exact"/>
        <w:ind w:firstLine="840" w:firstLineChars="300"/>
        <w:rPr>
          <w:rFonts w:ascii="宋体" w:hAnsi="宋体"/>
          <w:sz w:val="28"/>
          <w:szCs w:val="28"/>
        </w:rPr>
      </w:pPr>
      <w:r>
        <w:rPr>
          <w:rFonts w:hint="eastAsia" w:ascii="宋体" w:hAnsi="宋体"/>
          <w:sz w:val="28"/>
          <w:szCs w:val="28"/>
        </w:rPr>
        <w:t>（七</w:t>
      </w:r>
      <w:r>
        <w:rPr>
          <w:rFonts w:hint="eastAsia" w:ascii="宋体" w:hAnsi="宋体"/>
          <w:color w:val="000000" w:themeColor="text1"/>
          <w:sz w:val="28"/>
          <w:szCs w:val="28"/>
          <w14:textFill>
            <w14:solidFill>
              <w14:schemeClr w14:val="tx1"/>
            </w14:solidFill>
          </w14:textFill>
        </w:rPr>
        <w:t>）法律、法规规定的其他无效情况。</w:t>
      </w:r>
    </w:p>
    <w:p>
      <w:pPr>
        <w:spacing w:line="540" w:lineRule="exact"/>
        <w:ind w:firstLine="560" w:firstLineChars="200"/>
        <w:rPr>
          <w:rFonts w:hint="eastAsia" w:ascii="宋体" w:hAnsi="宋体"/>
          <w:sz w:val="28"/>
          <w:szCs w:val="28"/>
        </w:rPr>
      </w:pPr>
      <w:r>
        <w:rPr>
          <w:rFonts w:hint="eastAsia" w:ascii="宋体" w:hAnsi="宋体"/>
          <w:sz w:val="28"/>
          <w:szCs w:val="28"/>
        </w:rPr>
        <w:t>五、评审工作按照</w:t>
      </w:r>
      <w:r>
        <w:rPr>
          <w:rFonts w:hint="eastAsia" w:ascii="宋体" w:hAnsi="宋体"/>
          <w:sz w:val="28"/>
          <w:szCs w:val="28"/>
          <w:lang w:val="en-US" w:eastAsia="zh-CN"/>
        </w:rPr>
        <w:t>成都奥格光学玻璃有限公司</w:t>
      </w:r>
      <w:bookmarkStart w:id="0" w:name="_Hlk33695163"/>
      <w:r>
        <w:rPr>
          <w:rFonts w:hint="eastAsia" w:ascii="宋体" w:hAnsi="宋体"/>
          <w:sz w:val="28"/>
          <w:szCs w:val="28"/>
          <w:lang w:val="en-US" w:eastAsia="zh-CN"/>
        </w:rPr>
        <w:t>采购</w:t>
      </w:r>
      <w:bookmarkEnd w:id="0"/>
      <w:r>
        <w:rPr>
          <w:rFonts w:hint="eastAsia" w:ascii="宋体" w:hAnsi="宋体"/>
          <w:sz w:val="28"/>
          <w:szCs w:val="28"/>
        </w:rPr>
        <w:t>管理相关规定执行。</w:t>
      </w:r>
    </w:p>
    <w:p>
      <w:pPr>
        <w:spacing w:line="540" w:lineRule="exact"/>
        <w:ind w:left="1118" w:leftChars="266" w:hanging="560" w:hangingChars="200"/>
        <w:rPr>
          <w:rFonts w:ascii="宋体" w:hAnsi="宋体"/>
          <w:sz w:val="28"/>
          <w:szCs w:val="28"/>
        </w:rPr>
      </w:pPr>
      <w:r>
        <w:rPr>
          <w:rFonts w:hint="eastAsia" w:ascii="宋体" w:hAnsi="宋体"/>
          <w:sz w:val="28"/>
          <w:szCs w:val="28"/>
          <w:lang w:val="en-US" w:eastAsia="zh-CN"/>
        </w:rPr>
        <w:t>六</w:t>
      </w:r>
      <w:r>
        <w:rPr>
          <w:rFonts w:hint="eastAsia" w:ascii="宋体" w:hAnsi="宋体"/>
          <w:sz w:val="28"/>
          <w:szCs w:val="28"/>
        </w:rPr>
        <w:t>、出现下列情形之一的，评审小组有权否决供应商的报价或取消采购活动：</w:t>
      </w:r>
    </w:p>
    <w:p>
      <w:pPr>
        <w:spacing w:line="540" w:lineRule="exact"/>
        <w:ind w:firstLine="840" w:firstLineChars="300"/>
        <w:rPr>
          <w:rFonts w:ascii="宋体" w:hAnsi="宋体"/>
          <w:sz w:val="28"/>
          <w:szCs w:val="28"/>
        </w:rPr>
      </w:pPr>
      <w:r>
        <w:rPr>
          <w:rFonts w:hint="eastAsia" w:ascii="宋体" w:hAnsi="宋体"/>
          <w:sz w:val="28"/>
          <w:szCs w:val="28"/>
        </w:rPr>
        <w:t>（一）出现影响采购公正的违法、违规行为的；</w:t>
      </w:r>
    </w:p>
    <w:p>
      <w:pPr>
        <w:spacing w:line="540" w:lineRule="exact"/>
        <w:ind w:firstLine="840" w:firstLineChars="300"/>
        <w:rPr>
          <w:rFonts w:ascii="宋体" w:hAnsi="宋体"/>
          <w:sz w:val="28"/>
          <w:szCs w:val="28"/>
        </w:rPr>
      </w:pPr>
      <w:r>
        <w:rPr>
          <w:rFonts w:hint="eastAsia" w:ascii="宋体" w:hAnsi="宋体"/>
          <w:sz w:val="28"/>
          <w:szCs w:val="28"/>
        </w:rPr>
        <w:t>（二）供应商的报价均超过了采购预算，采购单位不能支付的；</w:t>
      </w:r>
    </w:p>
    <w:p>
      <w:pPr>
        <w:spacing w:line="540" w:lineRule="exact"/>
        <w:ind w:firstLine="840" w:firstLineChars="300"/>
        <w:rPr>
          <w:rFonts w:ascii="宋体" w:hAnsi="宋体"/>
          <w:sz w:val="28"/>
          <w:szCs w:val="28"/>
        </w:rPr>
      </w:pPr>
      <w:r>
        <w:rPr>
          <w:rFonts w:hint="eastAsia" w:ascii="宋体" w:hAnsi="宋体"/>
          <w:sz w:val="28"/>
          <w:szCs w:val="28"/>
        </w:rPr>
        <w:t>（三）因重大变故，采购任务取消的；</w:t>
      </w:r>
    </w:p>
    <w:p>
      <w:pPr>
        <w:spacing w:line="540" w:lineRule="exact"/>
        <w:rPr>
          <w:rFonts w:hint="eastAsia" w:ascii="宋体" w:hAnsi="宋体" w:eastAsia="宋体"/>
          <w:sz w:val="28"/>
          <w:szCs w:val="28"/>
          <w:lang w:eastAsia="zh-CN"/>
        </w:rPr>
      </w:pPr>
      <w:r>
        <w:rPr>
          <w:rFonts w:ascii="宋体" w:hAnsi="宋体"/>
          <w:sz w:val="28"/>
          <w:szCs w:val="28"/>
        </w:rPr>
        <w:t xml:space="preserve">   </w:t>
      </w:r>
      <w:r>
        <w:rPr>
          <w:rFonts w:hint="eastAsia" w:ascii="宋体" w:hAnsi="宋体"/>
          <w:sz w:val="28"/>
          <w:szCs w:val="28"/>
        </w:rPr>
        <w:t xml:space="preserve">   （四）评审小组经评审认为所有报价文件都不符合询价文件要求的</w:t>
      </w:r>
      <w:r>
        <w:rPr>
          <w:rFonts w:hint="eastAsia" w:ascii="宋体" w:hAnsi="宋体"/>
          <w:sz w:val="28"/>
          <w:szCs w:val="28"/>
          <w:lang w:eastAsia="zh-CN"/>
        </w:rPr>
        <w:t>。</w:t>
      </w:r>
    </w:p>
    <w:p>
      <w:pPr>
        <w:spacing w:line="540" w:lineRule="exact"/>
        <w:ind w:firstLine="560" w:firstLineChars="200"/>
        <w:rPr>
          <w:rFonts w:hint="eastAsia" w:ascii="宋体" w:hAnsi="宋体"/>
          <w:sz w:val="28"/>
          <w:szCs w:val="28"/>
        </w:rPr>
      </w:pPr>
      <w:bookmarkStart w:id="1" w:name="_Toc217446103"/>
      <w:r>
        <w:rPr>
          <w:rFonts w:hint="eastAsia" w:ascii="宋体" w:hAnsi="宋体"/>
          <w:sz w:val="28"/>
          <w:szCs w:val="28"/>
          <w:lang w:val="en-US" w:eastAsia="zh-CN"/>
        </w:rPr>
        <w:t>七</w:t>
      </w:r>
      <w:r>
        <w:rPr>
          <w:rFonts w:hint="eastAsia" w:ascii="宋体" w:hAnsi="宋体"/>
          <w:sz w:val="28"/>
          <w:szCs w:val="28"/>
        </w:rPr>
        <w:t>、评审细则及标准</w:t>
      </w:r>
      <w:bookmarkEnd w:id="1"/>
    </w:p>
    <w:p>
      <w:pPr>
        <w:spacing w:line="540" w:lineRule="exact"/>
        <w:ind w:firstLine="560" w:firstLineChars="200"/>
        <w:rPr>
          <w:rFonts w:hint="eastAsia" w:ascii="宋体" w:hAnsi="宋体"/>
          <w:bCs/>
          <w:sz w:val="28"/>
          <w:szCs w:val="28"/>
        </w:rPr>
      </w:pPr>
      <w:r>
        <w:rPr>
          <w:rFonts w:hint="eastAsia" w:ascii="宋体" w:hAnsi="宋体"/>
          <w:sz w:val="28"/>
          <w:szCs w:val="28"/>
        </w:rPr>
        <w:t>（一）</w:t>
      </w:r>
      <w:r>
        <w:rPr>
          <w:rFonts w:hint="eastAsia" w:ascii="宋体" w:hAnsi="宋体"/>
          <w:bCs/>
          <w:sz w:val="28"/>
          <w:szCs w:val="28"/>
        </w:rPr>
        <w:t>本项目采用最低价中标评标法评审。询价小组将对资格性审查、符合性审查合格的供应商按评标价由低到高的顺序评定。</w:t>
      </w:r>
    </w:p>
    <w:p>
      <w:pPr>
        <w:spacing w:line="540" w:lineRule="exact"/>
        <w:ind w:firstLine="560" w:firstLineChars="200"/>
        <w:rPr>
          <w:rFonts w:hint="eastAsia" w:ascii="宋体" w:hAnsi="宋体"/>
          <w:sz w:val="28"/>
          <w:szCs w:val="28"/>
        </w:rPr>
      </w:pPr>
      <w:r>
        <w:rPr>
          <w:rFonts w:hint="eastAsia" w:ascii="宋体" w:hAnsi="宋体"/>
          <w:sz w:val="28"/>
          <w:szCs w:val="28"/>
        </w:rPr>
        <w:t>（</w:t>
      </w:r>
      <w:r>
        <w:rPr>
          <w:rFonts w:hint="eastAsia" w:ascii="宋体" w:hAnsi="宋体"/>
          <w:sz w:val="28"/>
          <w:szCs w:val="28"/>
          <w:lang w:val="en-US" w:eastAsia="zh-CN"/>
        </w:rPr>
        <w:t>二</w:t>
      </w:r>
      <w:r>
        <w:rPr>
          <w:rFonts w:hint="eastAsia" w:ascii="宋体" w:hAnsi="宋体"/>
          <w:sz w:val="28"/>
          <w:szCs w:val="28"/>
        </w:rPr>
        <w:t>）</w:t>
      </w:r>
      <w:r>
        <w:rPr>
          <w:rFonts w:hint="eastAsia" w:ascii="宋体" w:hAnsi="宋体"/>
          <w:bCs/>
          <w:sz w:val="28"/>
          <w:szCs w:val="28"/>
        </w:rPr>
        <w:t>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被取消比价资格，并按顺序由排在其后的供应商递补，依此类推。</w:t>
      </w:r>
    </w:p>
    <w:p>
      <w:pPr>
        <w:spacing w:line="540" w:lineRule="exact"/>
        <w:ind w:firstLine="280" w:firstLineChars="100"/>
        <w:rPr>
          <w:rFonts w:ascii="宋体" w:hAnsi="宋体"/>
          <w:sz w:val="28"/>
          <w:szCs w:val="28"/>
        </w:rPr>
      </w:pPr>
      <w:r>
        <w:rPr>
          <w:rFonts w:hint="eastAsia" w:ascii="宋体" w:hAnsi="宋体"/>
          <w:sz w:val="28"/>
          <w:szCs w:val="28"/>
        </w:rPr>
        <w:t>（</w:t>
      </w:r>
      <w:r>
        <w:rPr>
          <w:rFonts w:hint="eastAsia" w:ascii="宋体" w:hAnsi="宋体"/>
          <w:sz w:val="28"/>
          <w:szCs w:val="28"/>
          <w:lang w:val="en-US" w:eastAsia="zh-CN"/>
        </w:rPr>
        <w:t>三</w:t>
      </w:r>
      <w:r>
        <w:rPr>
          <w:rFonts w:hint="eastAsia" w:ascii="宋体" w:hAnsi="宋体"/>
          <w:sz w:val="28"/>
          <w:szCs w:val="28"/>
        </w:rPr>
        <w:t>）评审小组只对通过初审的响应文件，根据询价通知书规定的评审程序及标准进行评价和比较。</w:t>
      </w:r>
    </w:p>
    <w:p>
      <w:pPr>
        <w:spacing w:line="540" w:lineRule="exact"/>
        <w:ind w:firstLine="280" w:firstLineChars="100"/>
        <w:rPr>
          <w:rFonts w:ascii="宋体" w:hAnsi="宋体"/>
          <w:sz w:val="28"/>
          <w:szCs w:val="28"/>
        </w:rPr>
      </w:pPr>
      <w:r>
        <w:rPr>
          <w:rFonts w:hint="eastAsia" w:ascii="宋体" w:hAnsi="宋体"/>
          <w:sz w:val="28"/>
          <w:szCs w:val="28"/>
        </w:rPr>
        <w:t>（</w:t>
      </w:r>
      <w:r>
        <w:rPr>
          <w:rFonts w:hint="eastAsia" w:ascii="宋体" w:hAnsi="宋体"/>
          <w:sz w:val="28"/>
          <w:szCs w:val="28"/>
          <w:lang w:val="en-US" w:eastAsia="zh-CN"/>
        </w:rPr>
        <w:t>四</w:t>
      </w:r>
      <w:r>
        <w:rPr>
          <w:rFonts w:hint="eastAsia" w:ascii="宋体" w:hAnsi="宋体"/>
          <w:sz w:val="28"/>
          <w:szCs w:val="28"/>
        </w:rPr>
        <w:t>）在确定评审结果后，采购人将以</w:t>
      </w:r>
      <w:r>
        <w:rPr>
          <w:rFonts w:hint="eastAsia" w:ascii="宋体" w:hAnsi="宋体"/>
          <w:color w:val="auto"/>
          <w:sz w:val="28"/>
          <w:szCs w:val="28"/>
        </w:rPr>
        <w:t>《供应商确认通知单》</w:t>
      </w:r>
      <w:r>
        <w:rPr>
          <w:rFonts w:hint="eastAsia" w:ascii="宋体" w:hAnsi="宋体"/>
          <w:sz w:val="28"/>
          <w:szCs w:val="28"/>
        </w:rPr>
        <w:t>通知参与此次采购的供应商。</w:t>
      </w:r>
    </w:p>
    <w:p>
      <w:pPr>
        <w:spacing w:line="540" w:lineRule="exact"/>
        <w:ind w:firstLine="560" w:firstLineChars="200"/>
        <w:rPr>
          <w:rFonts w:ascii="宋体" w:hAnsi="宋体"/>
          <w:sz w:val="28"/>
          <w:szCs w:val="28"/>
        </w:rPr>
      </w:pPr>
      <w:r>
        <w:rPr>
          <w:rFonts w:hint="eastAsia" w:ascii="宋体" w:hAnsi="宋体"/>
          <w:sz w:val="28"/>
          <w:szCs w:val="28"/>
          <w:lang w:val="en-US" w:eastAsia="zh-CN"/>
        </w:rPr>
        <w:t>八</w:t>
      </w:r>
      <w:r>
        <w:rPr>
          <w:rFonts w:hint="eastAsia" w:ascii="宋体" w:hAnsi="宋体"/>
          <w:sz w:val="28"/>
          <w:szCs w:val="28"/>
        </w:rPr>
        <w:t>、合同签订</w:t>
      </w:r>
    </w:p>
    <w:p>
      <w:pPr>
        <w:spacing w:line="540" w:lineRule="exact"/>
        <w:ind w:left="840" w:leftChars="400"/>
        <w:rPr>
          <w:rFonts w:ascii="宋体" w:hAnsi="宋体"/>
          <w:sz w:val="28"/>
          <w:szCs w:val="28"/>
        </w:rPr>
      </w:pPr>
      <w:r>
        <w:rPr>
          <w:rFonts w:hint="eastAsia" w:ascii="宋体" w:hAnsi="宋体"/>
          <w:sz w:val="28"/>
          <w:szCs w:val="28"/>
        </w:rPr>
        <w:t>（一）</w:t>
      </w:r>
      <w:r>
        <w:rPr>
          <w:rFonts w:ascii="宋体" w:hAnsi="宋体"/>
          <w:sz w:val="28"/>
          <w:szCs w:val="28"/>
        </w:rPr>
        <w:t>供应商须在接到</w:t>
      </w:r>
      <w:r>
        <w:rPr>
          <w:rFonts w:hint="eastAsia" w:ascii="宋体" w:hAnsi="宋体"/>
          <w:sz w:val="28"/>
          <w:szCs w:val="28"/>
        </w:rPr>
        <w:t>（</w:t>
      </w:r>
      <w:r>
        <w:rPr>
          <w:rFonts w:ascii="宋体" w:hAnsi="宋体"/>
          <w:sz w:val="28"/>
          <w:szCs w:val="28"/>
        </w:rPr>
        <w:t>或应当接到</w:t>
      </w:r>
      <w:r>
        <w:rPr>
          <w:rFonts w:hint="eastAsia" w:ascii="宋体" w:hAnsi="宋体"/>
          <w:sz w:val="28"/>
          <w:szCs w:val="28"/>
        </w:rPr>
        <w:t>）采购人所发出的《供应商确认通知单》10个工作日内与采购人签订正式采购合同；</w:t>
      </w:r>
    </w:p>
    <w:p>
      <w:pPr>
        <w:spacing w:line="540" w:lineRule="exact"/>
        <w:ind w:firstLine="840" w:firstLineChars="300"/>
        <w:rPr>
          <w:rFonts w:ascii="宋体" w:hAnsi="宋体"/>
          <w:sz w:val="28"/>
          <w:szCs w:val="28"/>
        </w:rPr>
      </w:pPr>
      <w:r>
        <w:rPr>
          <w:rFonts w:hint="eastAsia" w:ascii="宋体" w:hAnsi="宋体"/>
          <w:sz w:val="28"/>
          <w:szCs w:val="28"/>
        </w:rPr>
        <w:t>（二）《供应商确认通知单》对采购人和供应商均具有法律约束力；</w:t>
      </w:r>
    </w:p>
    <w:p>
      <w:pPr>
        <w:spacing w:line="540" w:lineRule="exact"/>
        <w:ind w:left="1120" w:leftChars="400" w:hanging="280" w:hangingChars="100"/>
        <w:rPr>
          <w:rFonts w:ascii="宋体" w:hAnsi="宋体"/>
          <w:sz w:val="28"/>
          <w:szCs w:val="28"/>
        </w:rPr>
      </w:pPr>
      <w:r>
        <w:rPr>
          <w:rFonts w:hint="eastAsia" w:ascii="宋体" w:hAnsi="宋体"/>
          <w:sz w:val="28"/>
          <w:szCs w:val="28"/>
        </w:rPr>
        <w:t>（三）《供应商确认通知单》发出后，采购人改变成交结果的，或者供应商放弃成交项目的，应当依法承担法律责任。</w:t>
      </w:r>
    </w:p>
    <w:p>
      <w:pPr>
        <w:spacing w:line="480" w:lineRule="exact"/>
        <w:rPr>
          <w:rFonts w:asciiTheme="minorEastAsia" w:hAnsiTheme="minorEastAsia" w:eastAsiaTheme="minorEastAsia"/>
          <w:color w:val="000000" w:themeColor="text1"/>
          <w:sz w:val="28"/>
          <w:szCs w:val="28"/>
          <w14:textFill>
            <w14:solidFill>
              <w14:schemeClr w14:val="tx1"/>
            </w14:solidFill>
          </w14:textFill>
        </w:rPr>
      </w:pPr>
    </w:p>
    <w:p>
      <w:pPr>
        <w:spacing w:line="540" w:lineRule="exact"/>
        <w:ind w:left="1358" w:leftChars="228" w:hanging="880" w:hangingChars="200"/>
        <w:jc w:val="center"/>
        <w:rPr>
          <w:rFonts w:asciiTheme="minorEastAsia" w:hAnsiTheme="minorEastAsia" w:eastAsiaTheme="minorEastAsia"/>
          <w:sz w:val="28"/>
          <w:szCs w:val="28"/>
        </w:rPr>
      </w:pPr>
      <w:r>
        <w:rPr>
          <w:rFonts w:hint="eastAsia" w:ascii="黑体" w:eastAsia="黑体" w:hAnsiTheme="minorEastAsia"/>
          <w:sz w:val="44"/>
          <w:szCs w:val="44"/>
        </w:rPr>
        <w:t>第三部分 技术要求部分</w:t>
      </w:r>
    </w:p>
    <w:p>
      <w:pPr>
        <w:numPr>
          <w:ilvl w:val="0"/>
          <w:numId w:val="0"/>
        </w:numPr>
        <w:spacing w:line="540" w:lineRule="exact"/>
        <w:rPr>
          <w:rFonts w:hint="eastAsia" w:asciiTheme="minorEastAsia" w:hAnsiTheme="minorEastAsia" w:eastAsiaTheme="minorEastAsia"/>
          <w:sz w:val="28"/>
          <w:szCs w:val="28"/>
        </w:rPr>
      </w:pPr>
    </w:p>
    <w:p>
      <w:pPr>
        <w:spacing w:line="540" w:lineRule="exact"/>
        <w:ind w:firstLine="560" w:firstLineChars="200"/>
        <w:rPr>
          <w:rFonts w:ascii="宋体" w:hAnsi="宋体"/>
          <w:sz w:val="28"/>
          <w:szCs w:val="28"/>
        </w:rPr>
      </w:pPr>
      <w:r>
        <w:rPr>
          <w:rFonts w:hint="eastAsia" w:ascii="宋体" w:hAnsi="宋体"/>
          <w:sz w:val="28"/>
          <w:szCs w:val="28"/>
          <w:lang w:val="en-US" w:eastAsia="zh-CN"/>
        </w:rPr>
        <w:t>一、</w:t>
      </w:r>
      <w:r>
        <w:rPr>
          <w:rFonts w:hint="eastAsia" w:ascii="宋体" w:hAnsi="宋体"/>
          <w:sz w:val="28"/>
          <w:szCs w:val="28"/>
        </w:rPr>
        <w:t>项目内容如下：</w:t>
      </w:r>
    </w:p>
    <w:p>
      <w:pPr>
        <w:numPr>
          <w:ilvl w:val="0"/>
          <w:numId w:val="0"/>
        </w:numPr>
        <w:spacing w:line="540" w:lineRule="exact"/>
        <w:rPr>
          <w:rFonts w:hint="eastAsia" w:asciiTheme="minorEastAsia" w:hAnsiTheme="minorEastAsia" w:eastAsiaTheme="minorEastAsia"/>
          <w:sz w:val="28"/>
          <w:szCs w:val="28"/>
        </w:rPr>
      </w:pPr>
    </w:p>
    <w:tbl>
      <w:tblPr>
        <w:tblStyle w:val="15"/>
        <w:tblW w:w="85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
        <w:gridCol w:w="2188"/>
        <w:gridCol w:w="2000"/>
        <w:gridCol w:w="1296"/>
        <w:gridCol w:w="21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928"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eastAsia" w:ascii="宋体" w:hAnsi="宋体" w:eastAsia="宋体" w:cs="宋体"/>
                <w:sz w:val="28"/>
                <w:szCs w:val="28"/>
              </w:rPr>
            </w:pPr>
            <w:r>
              <w:rPr>
                <w:rFonts w:hint="eastAsia" w:ascii="宋体" w:hAnsi="宋体" w:eastAsia="宋体" w:cs="宋体"/>
                <w:sz w:val="28"/>
                <w:szCs w:val="28"/>
              </w:rPr>
              <w:t>序号</w:t>
            </w:r>
          </w:p>
        </w:tc>
        <w:tc>
          <w:tcPr>
            <w:tcW w:w="2188"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eastAsia" w:ascii="宋体" w:hAnsi="宋体" w:eastAsia="宋体" w:cs="宋体"/>
                <w:sz w:val="28"/>
                <w:szCs w:val="28"/>
              </w:rPr>
            </w:pPr>
            <w:r>
              <w:rPr>
                <w:rFonts w:hint="eastAsia" w:ascii="宋体" w:hAnsi="宋体" w:eastAsia="宋体" w:cs="宋体"/>
                <w:sz w:val="28"/>
                <w:szCs w:val="28"/>
              </w:rPr>
              <w:t>危险废物类别</w:t>
            </w:r>
          </w:p>
        </w:tc>
        <w:tc>
          <w:tcPr>
            <w:tcW w:w="2000"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eastAsia" w:ascii="宋体" w:hAnsi="宋体" w:eastAsia="宋体" w:cs="宋体"/>
                <w:sz w:val="28"/>
                <w:szCs w:val="28"/>
              </w:rPr>
            </w:pPr>
            <w:r>
              <w:rPr>
                <w:rFonts w:hint="eastAsia" w:ascii="宋体" w:hAnsi="宋体" w:eastAsia="宋体" w:cs="宋体"/>
                <w:sz w:val="28"/>
                <w:szCs w:val="28"/>
              </w:rPr>
              <w:t>废物</w:t>
            </w:r>
          </w:p>
          <w:p>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eastAsia" w:ascii="宋体" w:hAnsi="宋体" w:eastAsia="宋体" w:cs="宋体"/>
                <w:sz w:val="28"/>
                <w:szCs w:val="28"/>
              </w:rPr>
            </w:pPr>
            <w:r>
              <w:rPr>
                <w:rFonts w:hint="eastAsia" w:ascii="宋体" w:hAnsi="宋体" w:eastAsia="宋体" w:cs="宋体"/>
                <w:sz w:val="28"/>
                <w:szCs w:val="28"/>
              </w:rPr>
              <w:t>代码</w:t>
            </w:r>
          </w:p>
        </w:tc>
        <w:tc>
          <w:tcPr>
            <w:tcW w:w="1296"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eastAsia" w:ascii="宋体" w:hAnsi="宋体" w:eastAsia="宋体" w:cs="宋体"/>
                <w:sz w:val="28"/>
                <w:szCs w:val="28"/>
              </w:rPr>
            </w:pPr>
            <w:r>
              <w:rPr>
                <w:rFonts w:hint="eastAsia" w:ascii="宋体" w:hAnsi="宋体" w:eastAsia="宋体" w:cs="宋体"/>
                <w:sz w:val="28"/>
                <w:szCs w:val="28"/>
              </w:rPr>
              <w:t>危险废物名称</w:t>
            </w:r>
          </w:p>
        </w:tc>
        <w:tc>
          <w:tcPr>
            <w:tcW w:w="2140"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eastAsia" w:ascii="宋体" w:hAnsi="宋体" w:eastAsia="宋体" w:cs="宋体"/>
                <w:sz w:val="28"/>
                <w:szCs w:val="28"/>
              </w:rPr>
            </w:pPr>
            <w:r>
              <w:rPr>
                <w:rFonts w:hint="eastAsia" w:ascii="宋体" w:hAnsi="宋体" w:eastAsia="宋体" w:cs="宋体"/>
                <w:sz w:val="28"/>
                <w:szCs w:val="28"/>
              </w:rPr>
              <w:t>预计年产废量（吨）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928"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eastAsia" w:ascii="宋体" w:hAnsi="宋体" w:eastAsia="宋体" w:cs="宋体"/>
                <w:sz w:val="28"/>
                <w:szCs w:val="28"/>
              </w:rPr>
            </w:pPr>
            <w:r>
              <w:rPr>
                <w:rFonts w:hint="eastAsia" w:ascii="宋体" w:hAnsi="宋体" w:eastAsia="宋体" w:cs="宋体"/>
                <w:sz w:val="28"/>
                <w:szCs w:val="28"/>
              </w:rPr>
              <w:t>1</w:t>
            </w:r>
          </w:p>
        </w:tc>
        <w:tc>
          <w:tcPr>
            <w:tcW w:w="2188"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eastAsia" w:ascii="宋体" w:hAnsi="宋体" w:eastAsia="宋体" w:cs="宋体"/>
                <w:sz w:val="28"/>
                <w:szCs w:val="28"/>
              </w:rPr>
            </w:pPr>
            <w:r>
              <w:rPr>
                <w:rFonts w:hint="eastAsia" w:ascii="宋体" w:hAnsi="宋体" w:eastAsia="宋体" w:cs="宋体"/>
                <w:sz w:val="28"/>
                <w:szCs w:val="28"/>
              </w:rPr>
              <w:t>HW23</w:t>
            </w:r>
          </w:p>
        </w:tc>
        <w:tc>
          <w:tcPr>
            <w:tcW w:w="2000"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eastAsia" w:ascii="宋体" w:hAnsi="宋体" w:eastAsia="宋体" w:cs="宋体"/>
                <w:sz w:val="28"/>
                <w:szCs w:val="28"/>
              </w:rPr>
            </w:pPr>
            <w:r>
              <w:rPr>
                <w:rFonts w:hint="eastAsia" w:ascii="宋体" w:hAnsi="宋体" w:eastAsia="宋体" w:cs="宋体"/>
                <w:sz w:val="28"/>
                <w:szCs w:val="28"/>
              </w:rPr>
              <w:t>900-021-23</w:t>
            </w:r>
          </w:p>
        </w:tc>
        <w:tc>
          <w:tcPr>
            <w:tcW w:w="1296"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含锌废物</w:t>
            </w:r>
          </w:p>
        </w:tc>
        <w:tc>
          <w:tcPr>
            <w:tcW w:w="2140"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eastAsia" w:ascii="宋体" w:hAnsi="宋体" w:eastAsia="宋体" w:cs="宋体"/>
                <w:sz w:val="28"/>
                <w:szCs w:val="28"/>
              </w:rPr>
            </w:pPr>
            <w:r>
              <w:rPr>
                <w:rFonts w:hint="eastAsia" w:ascii="宋体" w:hAnsi="宋体" w:eastAsia="宋体" w:cs="宋体"/>
                <w:sz w:val="28"/>
                <w:szCs w:val="28"/>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928"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eastAsia" w:ascii="宋体" w:hAnsi="宋体" w:eastAsia="宋体" w:cs="宋体"/>
                <w:sz w:val="28"/>
                <w:szCs w:val="28"/>
              </w:rPr>
            </w:pPr>
            <w:r>
              <w:rPr>
                <w:rFonts w:hint="eastAsia" w:ascii="宋体" w:hAnsi="宋体" w:eastAsia="宋体" w:cs="宋体"/>
                <w:sz w:val="28"/>
                <w:szCs w:val="28"/>
              </w:rPr>
              <w:t>2</w:t>
            </w:r>
          </w:p>
        </w:tc>
        <w:tc>
          <w:tcPr>
            <w:tcW w:w="2188"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eastAsia" w:ascii="宋体" w:hAnsi="宋体" w:eastAsia="宋体" w:cs="宋体"/>
                <w:sz w:val="28"/>
                <w:szCs w:val="28"/>
              </w:rPr>
            </w:pPr>
            <w:r>
              <w:rPr>
                <w:rFonts w:hint="eastAsia" w:ascii="宋体" w:hAnsi="宋体" w:eastAsia="宋体" w:cs="宋体"/>
                <w:sz w:val="28"/>
                <w:szCs w:val="28"/>
              </w:rPr>
              <w:t>HW47</w:t>
            </w:r>
          </w:p>
        </w:tc>
        <w:tc>
          <w:tcPr>
            <w:tcW w:w="2000"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eastAsia" w:ascii="宋体" w:hAnsi="宋体" w:eastAsia="宋体" w:cs="宋体"/>
                <w:sz w:val="28"/>
                <w:szCs w:val="28"/>
              </w:rPr>
            </w:pPr>
            <w:r>
              <w:rPr>
                <w:rFonts w:hint="eastAsia" w:ascii="宋体" w:hAnsi="宋体" w:eastAsia="宋体" w:cs="宋体"/>
                <w:sz w:val="28"/>
                <w:szCs w:val="28"/>
              </w:rPr>
              <w:t>261-088-47</w:t>
            </w:r>
          </w:p>
        </w:tc>
        <w:tc>
          <w:tcPr>
            <w:tcW w:w="1296"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含钡废物</w:t>
            </w:r>
          </w:p>
        </w:tc>
        <w:tc>
          <w:tcPr>
            <w:tcW w:w="2140"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eastAsia" w:ascii="宋体" w:hAnsi="宋体" w:eastAsia="宋体" w:cs="宋体"/>
                <w:sz w:val="28"/>
                <w:szCs w:val="28"/>
              </w:rPr>
            </w:pPr>
            <w:r>
              <w:rPr>
                <w:rFonts w:hint="eastAsia" w:ascii="宋体" w:hAnsi="宋体" w:eastAsia="宋体" w:cs="宋体"/>
                <w:sz w:val="28"/>
                <w:szCs w:val="28"/>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928"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eastAsia" w:ascii="宋体" w:hAnsi="宋体" w:eastAsia="宋体" w:cs="宋体"/>
                <w:sz w:val="28"/>
                <w:szCs w:val="28"/>
              </w:rPr>
            </w:pPr>
            <w:r>
              <w:rPr>
                <w:rFonts w:hint="eastAsia" w:ascii="宋体" w:hAnsi="宋体" w:eastAsia="宋体" w:cs="宋体"/>
                <w:sz w:val="28"/>
                <w:szCs w:val="28"/>
              </w:rPr>
              <w:t>3</w:t>
            </w:r>
          </w:p>
        </w:tc>
        <w:tc>
          <w:tcPr>
            <w:tcW w:w="2188"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eastAsia" w:ascii="宋体" w:hAnsi="宋体" w:eastAsia="宋体" w:cs="宋体"/>
                <w:sz w:val="28"/>
                <w:szCs w:val="28"/>
              </w:rPr>
            </w:pPr>
            <w:r>
              <w:rPr>
                <w:rFonts w:hint="eastAsia" w:ascii="宋体" w:hAnsi="宋体" w:eastAsia="宋体" w:cs="宋体"/>
                <w:sz w:val="28"/>
                <w:szCs w:val="28"/>
              </w:rPr>
              <w:t>HW49</w:t>
            </w:r>
          </w:p>
        </w:tc>
        <w:tc>
          <w:tcPr>
            <w:tcW w:w="2000"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eastAsia" w:ascii="宋体" w:hAnsi="宋体" w:eastAsia="宋体" w:cs="宋体"/>
                <w:sz w:val="28"/>
                <w:szCs w:val="28"/>
              </w:rPr>
            </w:pPr>
            <w:r>
              <w:rPr>
                <w:rFonts w:hint="eastAsia" w:ascii="宋体" w:hAnsi="宋体" w:eastAsia="宋体" w:cs="宋体"/>
                <w:sz w:val="28"/>
                <w:szCs w:val="28"/>
              </w:rPr>
              <w:t>900-041-49</w:t>
            </w:r>
          </w:p>
        </w:tc>
        <w:tc>
          <w:tcPr>
            <w:tcW w:w="1296"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eastAsia" w:ascii="宋体" w:hAnsi="宋体" w:eastAsia="宋体" w:cs="宋体"/>
                <w:sz w:val="28"/>
                <w:szCs w:val="28"/>
              </w:rPr>
            </w:pPr>
            <w:r>
              <w:rPr>
                <w:rFonts w:hint="eastAsia" w:ascii="宋体" w:hAnsi="宋体" w:eastAsia="宋体" w:cs="宋体"/>
                <w:sz w:val="28"/>
                <w:szCs w:val="28"/>
              </w:rPr>
              <w:t>沾染物</w:t>
            </w:r>
          </w:p>
        </w:tc>
        <w:tc>
          <w:tcPr>
            <w:tcW w:w="2140"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default" w:ascii="宋体" w:hAnsi="宋体" w:eastAsia="宋体" w:cs="宋体"/>
                <w:sz w:val="28"/>
                <w:szCs w:val="28"/>
                <w:lang w:val="en-US"/>
              </w:rPr>
            </w:pPr>
            <w:r>
              <w:rPr>
                <w:rFonts w:hint="eastAsia" w:ascii="宋体" w:hAnsi="宋体" w:eastAsia="宋体" w:cs="宋体"/>
                <w:sz w:val="28"/>
                <w:szCs w:val="28"/>
                <w:lang w:val="en-US" w:eastAsia="zh-CN"/>
              </w:rPr>
              <w:t>0.5</w:t>
            </w:r>
          </w:p>
        </w:tc>
      </w:tr>
    </w:tbl>
    <w:p>
      <w:pPr>
        <w:pStyle w:val="2"/>
        <w:numPr>
          <w:ilvl w:val="0"/>
          <w:numId w:val="0"/>
        </w:numPr>
        <w:rPr>
          <w:rFonts w:hint="eastAsia" w:ascii="宋体" w:hAnsi="宋体" w:eastAsia="宋体" w:cs="Times New Roman"/>
          <w:kern w:val="2"/>
          <w:sz w:val="28"/>
          <w:szCs w:val="28"/>
          <w:lang w:val="en-US" w:eastAsia="zh-CN" w:bidi="ar-SA"/>
        </w:rPr>
      </w:pPr>
    </w:p>
    <w:p>
      <w:pPr>
        <w:bidi w:val="0"/>
        <w:rPr>
          <w:rFonts w:hint="eastAsia" w:ascii="Arial" w:hAnsi="宋体" w:eastAsia="宋体" w:cs="Arial"/>
          <w:b/>
          <w:szCs w:val="28"/>
          <w:lang w:eastAsia="zh-CN"/>
        </w:rPr>
      </w:pPr>
      <w:r>
        <w:rPr>
          <w:rFonts w:hint="eastAsia"/>
          <w:sz w:val="28"/>
          <w:szCs w:val="28"/>
          <w:lang w:val="en-US" w:eastAsia="zh-CN"/>
        </w:rPr>
        <w:t>注：处置数量为预估数，实际处置数量以转移联单为准</w:t>
      </w:r>
      <w:r>
        <w:rPr>
          <w:rFonts w:hint="eastAsia"/>
          <w:sz w:val="28"/>
          <w:szCs w:val="28"/>
          <w:lang w:eastAsia="zh-CN"/>
        </w:rPr>
        <w:t>。</w:t>
      </w:r>
    </w:p>
    <w:p>
      <w:pPr>
        <w:pStyle w:val="2"/>
        <w:rPr>
          <w:rFonts w:hint="eastAsia" w:ascii="黑体" w:eastAsia="黑体" w:hAnsiTheme="minorEastAsia"/>
          <w:sz w:val="28"/>
          <w:szCs w:val="28"/>
        </w:rPr>
      </w:pPr>
    </w:p>
    <w:p>
      <w:pPr>
        <w:spacing w:line="540" w:lineRule="exact"/>
        <w:ind w:firstLine="1760" w:firstLineChars="400"/>
        <w:jc w:val="both"/>
        <w:rPr>
          <w:rFonts w:hint="eastAsia" w:ascii="宋体" w:hAnsi="宋体"/>
          <w:sz w:val="44"/>
          <w:szCs w:val="44"/>
          <w:lang w:val="en-US" w:eastAsia="zh-CN"/>
        </w:rPr>
      </w:pPr>
    </w:p>
    <w:p>
      <w:pPr>
        <w:spacing w:line="540" w:lineRule="exact"/>
        <w:ind w:firstLine="1320" w:firstLineChars="300"/>
        <w:jc w:val="both"/>
        <w:rPr>
          <w:rFonts w:ascii="宋体" w:hAnsi="宋体"/>
          <w:sz w:val="44"/>
          <w:szCs w:val="44"/>
        </w:rPr>
      </w:pPr>
      <w:r>
        <w:rPr>
          <w:rFonts w:hint="eastAsia" w:ascii="宋体" w:hAnsi="宋体"/>
          <w:sz w:val="44"/>
          <w:szCs w:val="44"/>
          <w:lang w:val="en-US" w:eastAsia="zh-CN"/>
        </w:rPr>
        <w:t>四</w:t>
      </w:r>
      <w:r>
        <w:rPr>
          <w:rFonts w:hint="eastAsia" w:ascii="宋体" w:hAnsi="宋体"/>
          <w:sz w:val="44"/>
          <w:szCs w:val="44"/>
        </w:rPr>
        <w:t>部分 合同条款（范本）</w:t>
      </w:r>
    </w:p>
    <w:p>
      <w:pPr>
        <w:spacing w:line="540" w:lineRule="exact"/>
        <w:jc w:val="center"/>
        <w:rPr>
          <w:rFonts w:ascii="宋体" w:hAnsi="宋体"/>
          <w:sz w:val="44"/>
          <w:szCs w:val="44"/>
        </w:rPr>
      </w:pPr>
    </w:p>
    <w:p>
      <w:pPr>
        <w:keepNext w:val="0"/>
        <w:keepLines w:val="0"/>
        <w:widowControl/>
        <w:suppressLineNumbers w:val="0"/>
        <w:spacing w:before="0" w:beforeAutospacing="0" w:after="0" w:afterAutospacing="0"/>
        <w:ind w:left="0" w:right="0"/>
        <w:jc w:val="center"/>
        <w:rPr>
          <w:rFonts w:hint="eastAsia" w:ascii="宋体" w:hAnsi="宋体" w:eastAsia="宋体" w:cs="宋体"/>
          <w:b/>
          <w:bCs/>
          <w:color w:val="000000"/>
          <w:kern w:val="0"/>
          <w:sz w:val="52"/>
          <w:szCs w:val="52"/>
        </w:rPr>
      </w:pPr>
      <w:r>
        <w:rPr>
          <w:rFonts w:hint="eastAsia" w:ascii="宋体" w:hAnsi="宋体" w:eastAsia="宋体" w:cs="宋体"/>
          <w:b/>
          <w:bCs/>
          <w:color w:val="000000"/>
          <w:kern w:val="0"/>
          <w:sz w:val="52"/>
          <w:szCs w:val="52"/>
        </w:rPr>
        <w:t>______年度</w:t>
      </w:r>
      <w:r>
        <w:rPr>
          <w:rFonts w:hint="eastAsia" w:ascii="宋体" w:hAnsi="宋体" w:eastAsia="宋体" w:cs="宋体"/>
          <w:b/>
          <w:bCs/>
          <w:color w:val="000000"/>
          <w:kern w:val="0"/>
          <w:sz w:val="52"/>
          <w:szCs w:val="52"/>
          <w:lang w:val="en-US" w:eastAsia="zh-CN"/>
        </w:rPr>
        <w:t>危废委托处置</w:t>
      </w:r>
      <w:r>
        <w:rPr>
          <w:rFonts w:hint="eastAsia" w:ascii="宋体" w:hAnsi="宋体" w:eastAsia="宋体" w:cs="宋体"/>
          <w:b/>
          <w:bCs/>
          <w:color w:val="000000"/>
          <w:kern w:val="0"/>
          <w:sz w:val="52"/>
          <w:szCs w:val="52"/>
        </w:rPr>
        <w:t>合同</w:t>
      </w:r>
    </w:p>
    <w:p>
      <w:pPr>
        <w:spacing w:line="380" w:lineRule="exact"/>
        <w:ind w:firstLine="560" w:firstLineChars="200"/>
        <w:rPr>
          <w:rFonts w:hint="eastAsia" w:ascii="宋体" w:hAnsi="宋体" w:eastAsia="宋体" w:cs="宋体"/>
          <w:sz w:val="28"/>
          <w:szCs w:val="28"/>
        </w:rPr>
      </w:pPr>
    </w:p>
    <w:p>
      <w:pPr>
        <w:spacing w:line="380" w:lineRule="exact"/>
        <w:ind w:left="0" w:leftChars="0" w:firstLine="0" w:firstLineChars="0"/>
        <w:rPr>
          <w:rFonts w:hint="eastAsia" w:ascii="宋体" w:hAnsi="宋体" w:eastAsia="宋体" w:cs="宋体"/>
          <w:sz w:val="28"/>
          <w:szCs w:val="28"/>
        </w:rPr>
      </w:pPr>
      <w:r>
        <w:rPr>
          <w:rFonts w:hint="eastAsia" w:ascii="宋体" w:hAnsi="宋体" w:eastAsia="宋体" w:cs="宋体"/>
          <w:sz w:val="28"/>
          <w:szCs w:val="28"/>
        </w:rPr>
        <w:t>甲方：</w:t>
      </w:r>
      <w:r>
        <w:rPr>
          <w:rFonts w:hint="eastAsia" w:ascii="宋体" w:hAnsi="宋体" w:eastAsia="宋体" w:cs="宋体"/>
          <w:sz w:val="28"/>
          <w:szCs w:val="28"/>
          <w:lang w:val="en-US" w:eastAsia="zh-CN"/>
        </w:rPr>
        <w:t>成都奥格光学玻璃有限公司</w:t>
      </w:r>
      <w:r>
        <w:rPr>
          <w:rFonts w:hint="eastAsia" w:ascii="宋体" w:hAnsi="宋体" w:eastAsia="宋体" w:cs="宋体"/>
          <w:sz w:val="28"/>
          <w:szCs w:val="28"/>
        </w:rPr>
        <w:t xml:space="preserve">      </w:t>
      </w:r>
    </w:p>
    <w:p>
      <w:pPr>
        <w:spacing w:line="480" w:lineRule="exact"/>
        <w:ind w:left="0" w:leftChars="0" w:firstLine="0" w:firstLineChars="0"/>
        <w:rPr>
          <w:rFonts w:hint="eastAsia" w:ascii="宋体" w:hAnsi="宋体" w:eastAsia="宋体" w:cs="宋体"/>
          <w:sz w:val="28"/>
          <w:szCs w:val="28"/>
        </w:rPr>
      </w:pPr>
      <w:r>
        <w:rPr>
          <w:rFonts w:hint="eastAsia" w:ascii="宋体" w:hAnsi="宋体" w:eastAsia="宋体" w:cs="宋体"/>
          <w:sz w:val="28"/>
          <w:szCs w:val="28"/>
          <w:lang w:val="en-US" w:eastAsia="zh-CN"/>
        </w:rPr>
        <w:t>地址</w:t>
      </w:r>
      <w:r>
        <w:rPr>
          <w:rFonts w:hint="eastAsia" w:ascii="宋体" w:hAnsi="宋体" w:eastAsia="宋体" w:cs="宋体"/>
          <w:sz w:val="28"/>
          <w:szCs w:val="28"/>
        </w:rPr>
        <w:t>：</w:t>
      </w:r>
      <w:r>
        <w:rPr>
          <w:rFonts w:hint="eastAsia" w:ascii="宋体" w:hAnsi="宋体" w:eastAsia="宋体" w:cs="宋体"/>
          <w:sz w:val="28"/>
          <w:szCs w:val="28"/>
          <w:lang w:val="en-US" w:eastAsia="zh-CN"/>
        </w:rPr>
        <w:t>成都市龙泉驿区成龙大道三段</w:t>
      </w:r>
      <w:r>
        <w:rPr>
          <w:rFonts w:hint="eastAsia" w:ascii="宋体" w:hAnsi="宋体" w:eastAsia="宋体" w:cs="宋体"/>
          <w:spacing w:val="12"/>
          <w:sz w:val="28"/>
          <w:szCs w:val="28"/>
          <w:lang w:val="en-US" w:eastAsia="zh-CN"/>
        </w:rPr>
        <w:t>530</w:t>
      </w:r>
      <w:r>
        <w:rPr>
          <w:rFonts w:hint="eastAsia" w:ascii="宋体" w:hAnsi="宋体" w:eastAsia="宋体" w:cs="宋体"/>
          <w:spacing w:val="12"/>
          <w:sz w:val="28"/>
          <w:szCs w:val="28"/>
        </w:rPr>
        <w:t>号</w:t>
      </w:r>
    </w:p>
    <w:p>
      <w:pPr>
        <w:spacing w:line="480" w:lineRule="exact"/>
        <w:ind w:left="0" w:leftChars="0" w:firstLine="0" w:firstLineChars="0"/>
        <w:rPr>
          <w:rFonts w:hint="eastAsia" w:ascii="宋体" w:hAnsi="宋体" w:eastAsia="宋体" w:cs="宋体"/>
          <w:sz w:val="28"/>
          <w:szCs w:val="28"/>
        </w:rPr>
      </w:pPr>
      <w:r>
        <w:rPr>
          <w:rFonts w:hint="eastAsia" w:ascii="宋体" w:hAnsi="宋体" w:eastAsia="宋体" w:cs="宋体"/>
          <w:sz w:val="28"/>
          <w:szCs w:val="28"/>
        </w:rPr>
        <w:t xml:space="preserve">乙方：                                 </w:t>
      </w:r>
    </w:p>
    <w:p>
      <w:pPr>
        <w:spacing w:line="480" w:lineRule="exact"/>
        <w:ind w:left="0" w:leftChars="0" w:firstLine="0" w:firstLineChars="0"/>
        <w:rPr>
          <w:rFonts w:hint="eastAsia" w:ascii="宋体" w:hAnsi="宋体" w:eastAsia="宋体" w:cs="宋体"/>
          <w:sz w:val="28"/>
          <w:szCs w:val="28"/>
        </w:rPr>
      </w:pPr>
      <w:r>
        <w:rPr>
          <w:rFonts w:hint="eastAsia" w:ascii="宋体" w:hAnsi="宋体" w:eastAsia="宋体" w:cs="宋体"/>
          <w:sz w:val="28"/>
          <w:szCs w:val="28"/>
          <w:lang w:val="en-US" w:eastAsia="zh-CN"/>
        </w:rPr>
        <w:t>地址</w:t>
      </w:r>
      <w:r>
        <w:rPr>
          <w:rFonts w:hint="eastAsia" w:ascii="宋体" w:hAnsi="宋体" w:eastAsia="宋体" w:cs="宋体"/>
          <w:sz w:val="28"/>
          <w:szCs w:val="28"/>
        </w:rPr>
        <w:t xml:space="preserve">： </w:t>
      </w:r>
    </w:p>
    <w:p>
      <w:pPr>
        <w:spacing w:line="520" w:lineRule="exact"/>
        <w:ind w:firstLine="840" w:firstLineChars="300"/>
        <w:rPr>
          <w:rFonts w:hint="eastAsia" w:ascii="宋体" w:hAnsi="宋体" w:eastAsia="宋体" w:cs="宋体"/>
          <w:sz w:val="28"/>
          <w:szCs w:val="28"/>
        </w:rPr>
      </w:pPr>
      <w:r>
        <w:rPr>
          <w:rFonts w:hint="eastAsia" w:ascii="宋体" w:hAnsi="宋体" w:eastAsia="宋体" w:cs="宋体"/>
          <w:sz w:val="28"/>
          <w:szCs w:val="28"/>
        </w:rPr>
        <w:t>为加强工贸企业的工业危废处置管理，防止工业危废物污染环境。根据《中华人民共和国固体废物污染环境防治法》等相关法律、法规、规范之要求，本着自愿、公平、诚实信用的原则，经供需双方友好协商，甲方将其生产经营活动中产生危险废弃物事宜交由乙方处置。乙方接受后，将严格遵照国家的有关标准，进行对废弃物进行安全、无害化处理。经充分协商，一致订立如下合同：</w:t>
      </w:r>
    </w:p>
    <w:p>
      <w:pPr>
        <w:spacing w:line="160" w:lineRule="exact"/>
        <w:ind w:firstLine="560" w:firstLineChars="200"/>
        <w:rPr>
          <w:rFonts w:hint="eastAsia" w:ascii="宋体" w:hAnsi="宋体" w:eastAsia="宋体" w:cs="宋体"/>
          <w:sz w:val="28"/>
          <w:szCs w:val="28"/>
        </w:rPr>
      </w:pPr>
    </w:p>
    <w:p>
      <w:pPr>
        <w:numPr>
          <w:ilvl w:val="0"/>
          <w:numId w:val="2"/>
        </w:numPr>
        <w:spacing w:line="480" w:lineRule="exact"/>
        <w:ind w:left="840" w:leftChars="0" w:firstLineChars="0"/>
        <w:rPr>
          <w:rFonts w:hint="eastAsia" w:ascii="宋体" w:hAnsi="宋体" w:eastAsia="宋体" w:cs="宋体"/>
          <w:sz w:val="28"/>
          <w:szCs w:val="28"/>
        </w:rPr>
      </w:pPr>
      <w:r>
        <w:rPr>
          <w:rFonts w:hint="eastAsia" w:ascii="宋体" w:hAnsi="宋体" w:eastAsia="宋体" w:cs="宋体"/>
          <w:sz w:val="28"/>
          <w:szCs w:val="28"/>
        </w:rPr>
        <w:t>甲方委托乙方处置的危废情况如下：（含</w:t>
      </w:r>
      <w:r>
        <w:rPr>
          <w:rFonts w:hint="eastAsia" w:ascii="宋体" w:hAnsi="宋体" w:eastAsia="宋体" w:cs="宋体"/>
          <w:sz w:val="28"/>
          <w:szCs w:val="28"/>
          <w:u w:val="single"/>
        </w:rPr>
        <w:t xml:space="preserve">      </w:t>
      </w:r>
      <w:r>
        <w:rPr>
          <w:rFonts w:hint="eastAsia" w:ascii="宋体" w:hAnsi="宋体" w:eastAsia="宋体" w:cs="宋体"/>
          <w:sz w:val="28"/>
          <w:szCs w:val="28"/>
        </w:rPr>
        <w:t>%税率）</w:t>
      </w:r>
    </w:p>
    <w:tbl>
      <w:tblPr>
        <w:tblStyle w:val="15"/>
        <w:tblW w:w="94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4"/>
        <w:gridCol w:w="913"/>
        <w:gridCol w:w="1153"/>
        <w:gridCol w:w="1689"/>
        <w:gridCol w:w="1488"/>
        <w:gridCol w:w="1558"/>
        <w:gridCol w:w="1251"/>
        <w:gridCol w:w="9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424"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eastAsia" w:ascii="宋体" w:hAnsi="宋体" w:eastAsia="宋体" w:cs="宋体"/>
                <w:sz w:val="28"/>
                <w:szCs w:val="28"/>
              </w:rPr>
            </w:pPr>
            <w:r>
              <w:rPr>
                <w:rFonts w:hint="eastAsia" w:ascii="宋体" w:hAnsi="宋体" w:eastAsia="宋体" w:cs="宋体"/>
                <w:sz w:val="28"/>
                <w:szCs w:val="28"/>
              </w:rPr>
              <w:t>序号</w:t>
            </w:r>
          </w:p>
        </w:tc>
        <w:tc>
          <w:tcPr>
            <w:tcW w:w="913"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危险废物类别</w:t>
            </w:r>
          </w:p>
        </w:tc>
        <w:tc>
          <w:tcPr>
            <w:tcW w:w="1153"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废物</w:t>
            </w:r>
          </w:p>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代码</w:t>
            </w:r>
          </w:p>
        </w:tc>
        <w:tc>
          <w:tcPr>
            <w:tcW w:w="1689"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危险废</w:t>
            </w:r>
          </w:p>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物名称</w:t>
            </w:r>
          </w:p>
        </w:tc>
        <w:tc>
          <w:tcPr>
            <w:tcW w:w="1488"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预计年产废（吨）</w:t>
            </w:r>
          </w:p>
        </w:tc>
        <w:tc>
          <w:tcPr>
            <w:tcW w:w="1558"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处置单价（元/吨）</w:t>
            </w:r>
          </w:p>
        </w:tc>
        <w:tc>
          <w:tcPr>
            <w:tcW w:w="1251"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预计处置费合计（元）</w:t>
            </w:r>
          </w:p>
        </w:tc>
        <w:tc>
          <w:tcPr>
            <w:tcW w:w="959"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424"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eastAsia" w:ascii="宋体" w:hAnsi="宋体" w:eastAsia="宋体" w:cs="宋体"/>
                <w:sz w:val="28"/>
                <w:szCs w:val="28"/>
              </w:rPr>
            </w:pPr>
            <w:r>
              <w:rPr>
                <w:rFonts w:hint="eastAsia" w:ascii="宋体" w:hAnsi="宋体" w:eastAsia="宋体" w:cs="宋体"/>
                <w:sz w:val="28"/>
                <w:szCs w:val="28"/>
              </w:rPr>
              <w:t>1</w:t>
            </w:r>
          </w:p>
        </w:tc>
        <w:tc>
          <w:tcPr>
            <w:tcW w:w="913"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HW23</w:t>
            </w:r>
          </w:p>
        </w:tc>
        <w:tc>
          <w:tcPr>
            <w:tcW w:w="1153"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900-021-23</w:t>
            </w:r>
          </w:p>
        </w:tc>
        <w:tc>
          <w:tcPr>
            <w:tcW w:w="1689"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含锌废物</w:t>
            </w:r>
          </w:p>
        </w:tc>
        <w:tc>
          <w:tcPr>
            <w:tcW w:w="1488"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lang w:val="en-US" w:eastAsia="zh-CN"/>
              </w:rPr>
              <w:t>8</w:t>
            </w:r>
          </w:p>
        </w:tc>
        <w:tc>
          <w:tcPr>
            <w:tcW w:w="1558"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lang w:val="en-US" w:eastAsia="zh-CN"/>
              </w:rPr>
            </w:pPr>
          </w:p>
        </w:tc>
        <w:tc>
          <w:tcPr>
            <w:tcW w:w="1251"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lang w:val="en-US" w:eastAsia="zh-CN"/>
              </w:rPr>
            </w:pPr>
          </w:p>
        </w:tc>
        <w:tc>
          <w:tcPr>
            <w:tcW w:w="959"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424"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eastAsia" w:ascii="宋体" w:hAnsi="宋体" w:eastAsia="宋体" w:cs="宋体"/>
                <w:sz w:val="28"/>
                <w:szCs w:val="28"/>
              </w:rPr>
            </w:pPr>
            <w:r>
              <w:rPr>
                <w:rFonts w:hint="eastAsia" w:ascii="宋体" w:hAnsi="宋体" w:eastAsia="宋体" w:cs="宋体"/>
                <w:sz w:val="28"/>
                <w:szCs w:val="28"/>
              </w:rPr>
              <w:t>2</w:t>
            </w:r>
          </w:p>
        </w:tc>
        <w:tc>
          <w:tcPr>
            <w:tcW w:w="913"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HW47</w:t>
            </w:r>
          </w:p>
        </w:tc>
        <w:tc>
          <w:tcPr>
            <w:tcW w:w="1153"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261-088-47</w:t>
            </w:r>
          </w:p>
        </w:tc>
        <w:tc>
          <w:tcPr>
            <w:tcW w:w="1689"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含钡废物</w:t>
            </w:r>
          </w:p>
        </w:tc>
        <w:tc>
          <w:tcPr>
            <w:tcW w:w="1488"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lang w:val="en-US" w:eastAsia="zh-CN"/>
              </w:rPr>
              <w:t>8</w:t>
            </w:r>
          </w:p>
        </w:tc>
        <w:tc>
          <w:tcPr>
            <w:tcW w:w="1558"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lang w:val="en-US" w:eastAsia="zh-CN"/>
              </w:rPr>
            </w:pPr>
          </w:p>
        </w:tc>
        <w:tc>
          <w:tcPr>
            <w:tcW w:w="1251"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lang w:val="en-US" w:eastAsia="zh-CN"/>
              </w:rPr>
            </w:pPr>
          </w:p>
        </w:tc>
        <w:tc>
          <w:tcPr>
            <w:tcW w:w="959"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424"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eastAsia" w:ascii="宋体" w:hAnsi="宋体" w:eastAsia="宋体" w:cs="宋体"/>
                <w:sz w:val="28"/>
                <w:szCs w:val="28"/>
              </w:rPr>
            </w:pPr>
            <w:r>
              <w:rPr>
                <w:rFonts w:hint="eastAsia" w:ascii="宋体" w:hAnsi="宋体" w:eastAsia="宋体" w:cs="宋体"/>
                <w:sz w:val="28"/>
                <w:szCs w:val="28"/>
              </w:rPr>
              <w:t>3</w:t>
            </w:r>
          </w:p>
        </w:tc>
        <w:tc>
          <w:tcPr>
            <w:tcW w:w="913"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HW49</w:t>
            </w:r>
          </w:p>
        </w:tc>
        <w:tc>
          <w:tcPr>
            <w:tcW w:w="1153"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900-041-49</w:t>
            </w:r>
          </w:p>
        </w:tc>
        <w:tc>
          <w:tcPr>
            <w:tcW w:w="1689"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沾染物</w:t>
            </w:r>
          </w:p>
        </w:tc>
        <w:tc>
          <w:tcPr>
            <w:tcW w:w="1488"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default" w:ascii="宋体" w:hAnsi="宋体" w:eastAsia="宋体" w:cs="宋体"/>
                <w:sz w:val="28"/>
                <w:szCs w:val="28"/>
                <w:lang w:val="en-US"/>
              </w:rPr>
            </w:pPr>
            <w:r>
              <w:rPr>
                <w:rFonts w:hint="eastAsia" w:ascii="宋体" w:hAnsi="宋体" w:eastAsia="宋体" w:cs="宋体"/>
                <w:sz w:val="28"/>
                <w:szCs w:val="28"/>
                <w:lang w:val="en-US" w:eastAsia="zh-CN"/>
              </w:rPr>
              <w:t>0.5</w:t>
            </w:r>
          </w:p>
        </w:tc>
        <w:tc>
          <w:tcPr>
            <w:tcW w:w="1558"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lang w:val="en-US" w:eastAsia="zh-CN"/>
              </w:rPr>
            </w:pPr>
          </w:p>
        </w:tc>
        <w:tc>
          <w:tcPr>
            <w:tcW w:w="1251"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lang w:val="en-US" w:eastAsia="zh-CN"/>
              </w:rPr>
            </w:pPr>
          </w:p>
        </w:tc>
        <w:tc>
          <w:tcPr>
            <w:tcW w:w="959"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3" w:hRule="atLeast"/>
          <w:jc w:val="center"/>
        </w:trPr>
        <w:tc>
          <w:tcPr>
            <w:tcW w:w="424"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4</w:t>
            </w:r>
          </w:p>
        </w:tc>
        <w:tc>
          <w:tcPr>
            <w:tcW w:w="913"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合计</w:t>
            </w:r>
          </w:p>
        </w:tc>
        <w:tc>
          <w:tcPr>
            <w:tcW w:w="8098" w:type="dxa"/>
            <w:gridSpan w:val="6"/>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3000" w:firstLineChars="1000"/>
              <w:jc w:val="both"/>
              <w:textAlignment w:val="baseline"/>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大写：           </w:t>
            </w:r>
            <w:r>
              <w:rPr>
                <w:rFonts w:hint="eastAsia" w:ascii="宋体" w:hAnsi="宋体" w:eastAsia="宋体" w:cs="宋体"/>
                <w:sz w:val="28"/>
                <w:szCs w:val="28"/>
              </w:rPr>
              <w:t xml:space="preserve"> </w:t>
            </w:r>
            <w:r>
              <w:rPr>
                <w:rFonts w:hint="eastAsia" w:ascii="宋体" w:hAnsi="宋体" w:eastAsia="宋体" w:cs="宋体"/>
                <w:color w:val="FF0000"/>
                <w:sz w:val="28"/>
                <w:szCs w:val="28"/>
              </w:rPr>
              <w:t xml:space="preserve"> </w:t>
            </w:r>
            <w:r>
              <w:rPr>
                <w:rFonts w:hint="eastAsia" w:ascii="宋体" w:hAnsi="宋体" w:eastAsia="宋体" w:cs="宋体"/>
                <w:color w:val="auto"/>
                <w:sz w:val="28"/>
                <w:szCs w:val="28"/>
                <w:lang w:val="en-US" w:eastAsia="zh-CN"/>
              </w:rPr>
              <w:t>含</w:t>
            </w:r>
            <w:r>
              <w:rPr>
                <w:rFonts w:hint="eastAsia" w:ascii="宋体" w:hAnsi="宋体" w:eastAsia="宋体" w:cs="宋体"/>
                <w:color w:val="auto"/>
                <w:sz w:val="28"/>
                <w:szCs w:val="28"/>
              </w:rPr>
              <w:t xml:space="preserve"> </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rPr>
              <w:t>%的增值税专用发票</w:t>
            </w:r>
            <w:r>
              <w:rPr>
                <w:rFonts w:hint="eastAsia" w:ascii="宋体" w:hAnsi="宋体" w:eastAsia="宋体" w:cs="宋体"/>
                <w:color w:val="auto"/>
                <w:sz w:val="28"/>
                <w:szCs w:val="28"/>
                <w:lang w:val="en-US" w:eastAsia="zh-CN"/>
              </w:rPr>
              <w:t>价</w:t>
            </w:r>
          </w:p>
        </w:tc>
      </w:tr>
    </w:tbl>
    <w:p>
      <w:pPr>
        <w:numPr>
          <w:ilvl w:val="0"/>
          <w:numId w:val="0"/>
        </w:numPr>
        <w:spacing w:line="480" w:lineRule="exact"/>
        <w:ind w:left="428" w:leftChars="0"/>
        <w:rPr>
          <w:rFonts w:hint="eastAsia" w:ascii="宋体" w:hAnsi="宋体" w:eastAsia="宋体" w:cs="宋体"/>
          <w:sz w:val="28"/>
          <w:szCs w:val="28"/>
        </w:rPr>
      </w:pPr>
    </w:p>
    <w:p>
      <w:pPr>
        <w:bidi w:val="0"/>
        <w:rPr>
          <w:rFonts w:hint="eastAsia" w:ascii="宋体" w:hAnsi="宋体" w:eastAsia="宋体" w:cs="宋体"/>
          <w:sz w:val="28"/>
          <w:szCs w:val="28"/>
          <w:lang w:eastAsia="zh-CN"/>
        </w:rPr>
      </w:pPr>
      <w:r>
        <w:rPr>
          <w:rFonts w:hint="eastAsia" w:ascii="宋体" w:hAnsi="宋体" w:eastAsia="宋体" w:cs="宋体"/>
          <w:sz w:val="28"/>
          <w:szCs w:val="28"/>
        </w:rPr>
        <w:t>注：年度处置数量为预估数，实际处置数量以转移联单为准</w:t>
      </w:r>
      <w:r>
        <w:rPr>
          <w:rFonts w:hint="eastAsia" w:ascii="宋体" w:hAnsi="宋体" w:eastAsia="宋体" w:cs="宋体"/>
          <w:sz w:val="28"/>
          <w:szCs w:val="28"/>
          <w:lang w:eastAsia="zh-CN"/>
        </w:rPr>
        <w:t>。</w:t>
      </w:r>
    </w:p>
    <w:p>
      <w:pPr>
        <w:bidi w:val="0"/>
        <w:rPr>
          <w:rFonts w:hint="eastAsia" w:ascii="宋体" w:hAnsi="宋体" w:eastAsia="宋体" w:cs="宋体"/>
          <w:sz w:val="28"/>
          <w:szCs w:val="28"/>
        </w:rPr>
      </w:pPr>
      <w:r>
        <w:rPr>
          <w:rFonts w:hint="eastAsia" w:ascii="宋体" w:hAnsi="宋体" w:eastAsia="宋体" w:cs="宋体"/>
          <w:sz w:val="28"/>
          <w:szCs w:val="28"/>
          <w:lang w:val="en-US" w:eastAsia="zh-CN"/>
        </w:rPr>
        <w:t xml:space="preserve">第二条  </w:t>
      </w:r>
      <w:r>
        <w:rPr>
          <w:rFonts w:hint="eastAsia" w:ascii="宋体" w:hAnsi="宋体" w:eastAsia="宋体" w:cs="宋体"/>
          <w:sz w:val="28"/>
          <w:szCs w:val="28"/>
        </w:rPr>
        <w:t>装卸与运输：乙方提供危险废物的包装物或包装容器</w:t>
      </w:r>
      <w:r>
        <w:rPr>
          <w:rFonts w:hint="eastAsia" w:ascii="宋体" w:hAnsi="宋体" w:eastAsia="宋体" w:cs="宋体"/>
          <w:sz w:val="28"/>
          <w:szCs w:val="28"/>
          <w:lang w:eastAsia="zh-CN"/>
        </w:rPr>
        <w:t>。</w:t>
      </w:r>
    </w:p>
    <w:p>
      <w:pPr>
        <w:bidi w:val="0"/>
        <w:rPr>
          <w:rFonts w:hint="eastAsia" w:ascii="宋体" w:hAnsi="宋体" w:eastAsia="宋体" w:cs="宋体"/>
          <w:sz w:val="28"/>
          <w:szCs w:val="28"/>
        </w:rPr>
      </w:pPr>
      <w:r>
        <w:rPr>
          <w:rFonts w:hint="eastAsia" w:ascii="宋体" w:hAnsi="宋体" w:eastAsia="宋体" w:cs="宋体"/>
          <w:sz w:val="28"/>
          <w:szCs w:val="28"/>
          <w:lang w:val="en-US" w:eastAsia="zh-CN"/>
        </w:rPr>
        <w:t xml:space="preserve">第三条  </w:t>
      </w:r>
      <w:r>
        <w:rPr>
          <w:rFonts w:hint="eastAsia" w:ascii="宋体" w:hAnsi="宋体" w:eastAsia="宋体" w:cs="宋体"/>
          <w:sz w:val="28"/>
          <w:szCs w:val="28"/>
        </w:rPr>
        <w:t>响应： 根据甲方指示进行转运，转运响应时间不得大于48小时。</w:t>
      </w:r>
    </w:p>
    <w:p>
      <w:pPr>
        <w:bidi w:val="0"/>
        <w:rPr>
          <w:rFonts w:hint="eastAsia" w:ascii="宋体" w:hAnsi="宋体" w:eastAsia="宋体" w:cs="宋体"/>
          <w:sz w:val="28"/>
          <w:szCs w:val="28"/>
        </w:rPr>
      </w:pPr>
      <w:r>
        <w:rPr>
          <w:rFonts w:hint="eastAsia" w:ascii="宋体" w:hAnsi="宋体" w:eastAsia="宋体" w:cs="宋体"/>
          <w:sz w:val="28"/>
          <w:szCs w:val="28"/>
        </w:rPr>
        <w:t>第四条  结算方式：双方根据转移联单对帐无误后，乙方开具发票，甲方收到发票后次月末转帐。发票开具要求：乙方须开具符合相关法规的税率为   %的增值税专用发票，由于乙方开具发票不符合相关法规要求，给甲方造成的涉税损失由乙方全额承担。</w:t>
      </w:r>
    </w:p>
    <w:p>
      <w:pPr>
        <w:bidi w:val="0"/>
        <w:rPr>
          <w:rFonts w:hint="default" w:ascii="宋体" w:hAnsi="宋体" w:eastAsia="宋体" w:cs="宋体"/>
          <w:sz w:val="28"/>
          <w:szCs w:val="28"/>
          <w:lang w:val="en-US" w:eastAsia="zh-CN"/>
        </w:rPr>
      </w:pPr>
      <w:r>
        <w:rPr>
          <w:rFonts w:hint="eastAsia" w:ascii="宋体" w:hAnsi="宋体" w:eastAsia="宋体" w:cs="宋体"/>
          <w:sz w:val="28"/>
          <w:szCs w:val="28"/>
        </w:rPr>
        <w:t>第五条  违约责任： 签约双方应自觉地履行本合同条约，模范遵守《 中华人民共和国固体废物污染环境防治法 》和《 中华人民共和国民法典 》的法律法规</w:t>
      </w:r>
      <w:r>
        <w:rPr>
          <w:rFonts w:hint="eastAsia" w:ascii="宋体" w:hAnsi="宋体" w:eastAsia="宋体" w:cs="宋体"/>
          <w:sz w:val="28"/>
          <w:szCs w:val="28"/>
          <w:lang w:eastAsia="zh-CN"/>
        </w:rPr>
        <w:t>，</w:t>
      </w:r>
      <w:r>
        <w:rPr>
          <w:rFonts w:hint="eastAsia" w:ascii="宋体" w:hAnsi="宋体" w:eastAsia="宋体" w:cs="宋体"/>
          <w:color w:val="auto"/>
          <w:sz w:val="28"/>
          <w:szCs w:val="28"/>
          <w:lang w:val="en-US" w:eastAsia="zh-CN"/>
        </w:rPr>
        <w:t>违约方应当承担一切责任。并且守约方有权单方解除本合同，还有权向违约方主张合同总额20%的违约金。由此给守约方造成损失高于上述违约金的违约方负责赔偿。</w:t>
      </w:r>
      <w:r>
        <w:rPr>
          <w:rFonts w:hint="eastAsia" w:ascii="宋体" w:hAnsi="宋体" w:eastAsia="宋体" w:cs="宋体"/>
          <w:color w:val="FF0000"/>
          <w:sz w:val="28"/>
          <w:szCs w:val="28"/>
          <w:lang w:val="en-US" w:eastAsia="zh-CN"/>
        </w:rPr>
        <w:t xml:space="preserve">  </w:t>
      </w:r>
    </w:p>
    <w:p>
      <w:pPr>
        <w:bidi w:val="0"/>
        <w:rPr>
          <w:rFonts w:hint="eastAsia" w:ascii="宋体" w:hAnsi="宋体" w:eastAsia="宋体" w:cs="宋体"/>
          <w:color w:val="auto"/>
          <w:sz w:val="28"/>
          <w:szCs w:val="28"/>
        </w:rPr>
      </w:pPr>
      <w:r>
        <w:rPr>
          <w:rFonts w:hint="eastAsia" w:ascii="宋体" w:hAnsi="宋体" w:eastAsia="宋体" w:cs="宋体"/>
          <w:sz w:val="28"/>
          <w:szCs w:val="28"/>
        </w:rPr>
        <w:t>第六条  环保责任： 乙方在甲方的厂区将危废物装车离开后，产生的相关法律责任及环境保护责任，均由乙方</w:t>
      </w:r>
      <w:r>
        <w:rPr>
          <w:rFonts w:hint="eastAsia" w:ascii="宋体" w:hAnsi="宋体" w:eastAsia="宋体" w:cs="宋体"/>
          <w:color w:val="auto"/>
          <w:sz w:val="28"/>
          <w:szCs w:val="28"/>
          <w:lang w:val="en-US" w:eastAsia="zh-CN"/>
        </w:rPr>
        <w:t>承担一切责任</w:t>
      </w:r>
      <w:r>
        <w:rPr>
          <w:rFonts w:hint="eastAsia" w:ascii="宋体" w:hAnsi="宋体" w:eastAsia="宋体" w:cs="宋体"/>
          <w:color w:val="auto"/>
          <w:sz w:val="28"/>
          <w:szCs w:val="28"/>
        </w:rPr>
        <w:t>。</w:t>
      </w:r>
    </w:p>
    <w:p>
      <w:pPr>
        <w:bidi w:val="0"/>
        <w:rPr>
          <w:rFonts w:hint="eastAsia" w:ascii="宋体" w:hAnsi="宋体" w:eastAsia="宋体" w:cs="宋体"/>
          <w:color w:val="auto"/>
          <w:sz w:val="28"/>
          <w:szCs w:val="28"/>
        </w:rPr>
      </w:pPr>
    </w:p>
    <w:p>
      <w:pPr>
        <w:numPr>
          <w:ilvl w:val="0"/>
          <w:numId w:val="3"/>
        </w:numPr>
        <w:bidi w:val="0"/>
        <w:rPr>
          <w:rFonts w:hint="eastAsia" w:ascii="宋体" w:hAnsi="宋体" w:eastAsia="宋体" w:cs="宋体"/>
          <w:color w:val="auto"/>
          <w:sz w:val="28"/>
          <w:szCs w:val="28"/>
        </w:rPr>
      </w:pPr>
      <w:r>
        <w:rPr>
          <w:rFonts w:hint="eastAsia" w:ascii="宋体" w:hAnsi="宋体" w:eastAsia="宋体" w:cs="宋体"/>
          <w:color w:val="auto"/>
          <w:sz w:val="28"/>
          <w:szCs w:val="28"/>
        </w:rPr>
        <w:t xml:space="preserve"> 其他约定： </w:t>
      </w:r>
      <w:r>
        <w:rPr>
          <w:rFonts w:hint="eastAsia" w:ascii="宋体" w:hAnsi="宋体" w:eastAsia="宋体" w:cs="宋体"/>
          <w:color w:val="auto"/>
          <w:sz w:val="28"/>
          <w:szCs w:val="28"/>
          <w:lang w:val="en-US" w:eastAsia="zh-CN"/>
        </w:rPr>
        <w:t>1.</w:t>
      </w:r>
      <w:r>
        <w:rPr>
          <w:rFonts w:hint="eastAsia" w:ascii="宋体" w:hAnsi="宋体" w:eastAsia="宋体" w:cs="宋体"/>
          <w:color w:val="auto"/>
          <w:sz w:val="28"/>
          <w:szCs w:val="28"/>
        </w:rPr>
        <w:t>双方在自觉履行合同期限内，甲方不得私自将由乙方处置的危废物，转交给任何第三方或者其他无资质单位去处置，由此而引发的相关法律责任和环保责任与乙方无关。</w:t>
      </w:r>
    </w:p>
    <w:p>
      <w:pPr>
        <w:bidi w:val="0"/>
        <w:rPr>
          <w:rFonts w:hint="default" w:eastAsia="宋体"/>
          <w:color w:val="auto"/>
          <w:lang w:val="en-US" w:eastAsia="zh-CN"/>
        </w:rPr>
      </w:pPr>
      <w:r>
        <w:rPr>
          <w:rFonts w:hint="eastAsia" w:ascii="宋体" w:hAnsi="宋体" w:eastAsia="宋体" w:cs="宋体"/>
          <w:color w:val="auto"/>
          <w:sz w:val="28"/>
          <w:szCs w:val="28"/>
          <w:lang w:val="en-US" w:eastAsia="zh-CN"/>
        </w:rPr>
        <w:t>2.</w:t>
      </w:r>
      <w:r>
        <w:rPr>
          <w:rFonts w:hint="eastAsia" w:ascii="宋体" w:hAnsi="宋体" w:eastAsia="宋体" w:cs="宋体"/>
          <w:color w:val="auto"/>
          <w:sz w:val="28"/>
          <w:szCs w:val="28"/>
        </w:rPr>
        <w:t>本项目不得转让分包，如有发生，无条件清理退场，所造成的一切损失由乙方负责。</w:t>
      </w:r>
    </w:p>
    <w:p>
      <w:pPr>
        <w:bidi w:val="0"/>
        <w:rPr>
          <w:rFonts w:hint="eastAsia" w:ascii="宋体" w:hAnsi="宋体" w:eastAsia="宋体" w:cs="宋体"/>
          <w:sz w:val="28"/>
          <w:szCs w:val="28"/>
        </w:rPr>
      </w:pPr>
    </w:p>
    <w:p>
      <w:pPr>
        <w:bidi w:val="0"/>
        <w:rPr>
          <w:rFonts w:hint="eastAsia" w:ascii="宋体" w:hAnsi="宋体" w:eastAsia="宋体" w:cs="宋体"/>
          <w:sz w:val="28"/>
          <w:szCs w:val="28"/>
        </w:rPr>
      </w:pPr>
      <w:r>
        <w:rPr>
          <w:rFonts w:hint="eastAsia" w:ascii="宋体" w:hAnsi="宋体" w:eastAsia="宋体" w:cs="宋体"/>
          <w:sz w:val="28"/>
          <w:szCs w:val="28"/>
        </w:rPr>
        <w:t>第八条  解决合同纠纷方式： 甲、乙双方应通过友好协商的方式解决在执行本合同中所发生的或与本合同有关的一切争议。如果协商仍得不到解决，任何一方可向四川省成都市</w:t>
      </w:r>
      <w:r>
        <w:rPr>
          <w:rFonts w:hint="eastAsia" w:ascii="宋体" w:hAnsi="宋体" w:eastAsia="宋体" w:cs="宋体"/>
          <w:sz w:val="28"/>
          <w:szCs w:val="28"/>
          <w:lang w:val="en-US" w:eastAsia="zh-CN"/>
        </w:rPr>
        <w:t>龙泉驿区</w:t>
      </w:r>
      <w:r>
        <w:rPr>
          <w:rFonts w:hint="eastAsia" w:ascii="宋体" w:hAnsi="宋体" w:eastAsia="宋体" w:cs="宋体"/>
          <w:sz w:val="28"/>
          <w:szCs w:val="28"/>
        </w:rPr>
        <w:t>人民法院管辖。</w:t>
      </w:r>
    </w:p>
    <w:p>
      <w:pPr>
        <w:bidi w:val="0"/>
        <w:rPr>
          <w:rFonts w:hint="eastAsia" w:ascii="宋体" w:hAnsi="宋体" w:eastAsia="宋体" w:cs="宋体"/>
          <w:sz w:val="28"/>
          <w:szCs w:val="28"/>
        </w:rPr>
      </w:pPr>
    </w:p>
    <w:p>
      <w:pPr>
        <w:numPr>
          <w:ilvl w:val="0"/>
          <w:numId w:val="3"/>
        </w:numPr>
        <w:bidi w:val="0"/>
        <w:ind w:left="0" w:leftChars="0" w:firstLine="0" w:firstLineChars="0"/>
        <w:rPr>
          <w:rFonts w:hint="eastAsia" w:ascii="宋体" w:hAnsi="宋体" w:eastAsia="宋体" w:cs="宋体"/>
          <w:sz w:val="28"/>
          <w:szCs w:val="28"/>
          <w:lang w:val="en-US" w:eastAsia="zh-CN"/>
        </w:rPr>
      </w:pPr>
      <w:r>
        <w:rPr>
          <w:rFonts w:hint="eastAsia" w:ascii="宋体" w:hAnsi="宋体" w:eastAsia="宋体" w:cs="宋体"/>
          <w:sz w:val="28"/>
          <w:szCs w:val="28"/>
        </w:rPr>
        <w:t xml:space="preserve"> 合同有效期：</w:t>
      </w:r>
      <w:r>
        <w:rPr>
          <w:rFonts w:hint="eastAsia" w:ascii="宋体" w:hAnsi="宋体" w:eastAsia="宋体" w:cs="宋体"/>
          <w:sz w:val="28"/>
          <w:szCs w:val="28"/>
          <w:lang w:val="en-US" w:eastAsia="zh-CN"/>
        </w:rPr>
        <w:t xml:space="preserve"> </w:t>
      </w:r>
    </w:p>
    <w:p>
      <w:pPr>
        <w:numPr>
          <w:ilvl w:val="0"/>
          <w:numId w:val="0"/>
        </w:numPr>
        <w:bidi w:val="0"/>
        <w:ind w:leftChars="0"/>
        <w:rPr>
          <w:rFonts w:hint="eastAsia" w:ascii="宋体" w:hAnsi="宋体" w:eastAsia="宋体" w:cs="宋体"/>
          <w:sz w:val="28"/>
          <w:szCs w:val="28"/>
        </w:rPr>
      </w:pPr>
      <w:r>
        <w:rPr>
          <w:rFonts w:hint="eastAsia" w:ascii="宋体" w:hAnsi="宋体" w:eastAsia="宋体" w:cs="宋体"/>
          <w:sz w:val="28"/>
          <w:szCs w:val="28"/>
        </w:rPr>
        <w:t>本合同的有效期从   年   月   日起，至  年   月   日止。</w:t>
      </w:r>
    </w:p>
    <w:p>
      <w:pPr>
        <w:bidi w:val="0"/>
        <w:rPr>
          <w:rFonts w:hint="eastAsia" w:ascii="宋体" w:hAnsi="宋体" w:eastAsia="宋体" w:cs="宋体"/>
          <w:sz w:val="28"/>
          <w:szCs w:val="28"/>
        </w:rPr>
      </w:pPr>
    </w:p>
    <w:p>
      <w:pPr>
        <w:bidi w:val="0"/>
        <w:rPr>
          <w:rFonts w:hint="eastAsia" w:ascii="宋体" w:hAnsi="宋体" w:eastAsia="宋体" w:cs="宋体"/>
          <w:sz w:val="28"/>
          <w:szCs w:val="28"/>
        </w:rPr>
      </w:pPr>
      <w:r>
        <w:rPr>
          <w:rFonts w:hint="eastAsia" w:ascii="宋体" w:hAnsi="宋体" w:eastAsia="宋体" w:cs="宋体"/>
          <w:sz w:val="28"/>
          <w:szCs w:val="28"/>
        </w:rPr>
        <w:t>第十条  其他约定事项：</w:t>
      </w:r>
    </w:p>
    <w:p>
      <w:pPr>
        <w:bidi w:val="0"/>
        <w:rPr>
          <w:rFonts w:hint="eastAsia" w:ascii="宋体" w:hAnsi="宋体" w:eastAsia="宋体" w:cs="宋体"/>
          <w:sz w:val="28"/>
          <w:szCs w:val="28"/>
        </w:rPr>
      </w:pPr>
      <w:r>
        <w:rPr>
          <w:rFonts w:hint="eastAsia" w:ascii="宋体" w:hAnsi="宋体" w:eastAsia="宋体" w:cs="宋体"/>
          <w:sz w:val="28"/>
          <w:szCs w:val="28"/>
        </w:rPr>
        <w:t>1、合同一经签订生效不得修改，若要修改或增加协议内容，须加盖乙方认可公章，否则无效。由此产生的法律责任或环保责任等事宜，均由甲方承担，且甲方不得单方面终止合同。</w:t>
      </w:r>
    </w:p>
    <w:p>
      <w:pPr>
        <w:bidi w:val="0"/>
        <w:rPr>
          <w:rFonts w:hint="eastAsia" w:ascii="宋体" w:hAnsi="宋体" w:eastAsia="宋体" w:cs="宋体"/>
          <w:sz w:val="28"/>
          <w:szCs w:val="28"/>
        </w:rPr>
      </w:pPr>
      <w:r>
        <w:rPr>
          <w:rFonts w:hint="eastAsia" w:ascii="宋体" w:hAnsi="宋体" w:eastAsia="宋体" w:cs="宋体"/>
          <w:sz w:val="28"/>
          <w:szCs w:val="28"/>
        </w:rPr>
        <w:t>2、 合同未尽事宜，可由双方责任人友好协商，共同商定解决办法。</w:t>
      </w:r>
    </w:p>
    <w:p>
      <w:pPr>
        <w:bidi w:val="0"/>
        <w:rPr>
          <w:rFonts w:hint="eastAsia" w:ascii="宋体" w:hAnsi="宋体" w:eastAsia="宋体" w:cs="宋体"/>
          <w:sz w:val="28"/>
          <w:szCs w:val="28"/>
        </w:rPr>
      </w:pPr>
      <w:r>
        <w:rPr>
          <w:rFonts w:hint="eastAsia" w:ascii="宋体" w:hAnsi="宋体" w:eastAsia="宋体" w:cs="宋体"/>
          <w:sz w:val="28"/>
          <w:szCs w:val="28"/>
        </w:rPr>
        <w:t>3、本合同一经双方责任人签字、盖上公章后，即日生效。</w:t>
      </w:r>
    </w:p>
    <w:p>
      <w:pPr>
        <w:bidi w:val="0"/>
        <w:rPr>
          <w:rFonts w:hint="eastAsia" w:ascii="宋体" w:hAnsi="宋体" w:eastAsia="宋体" w:cs="宋体"/>
          <w:sz w:val="28"/>
          <w:szCs w:val="28"/>
        </w:rPr>
      </w:pPr>
      <w:r>
        <w:rPr>
          <w:rFonts w:hint="eastAsia" w:ascii="宋体" w:hAnsi="宋体" w:eastAsia="宋体" w:cs="宋体"/>
          <w:sz w:val="28"/>
          <w:szCs w:val="28"/>
        </w:rPr>
        <w:t>4、本合同一式四份。甲方执贰份，乙方执贰份。</w:t>
      </w:r>
    </w:p>
    <w:p>
      <w:pPr>
        <w:spacing w:line="340" w:lineRule="exact"/>
        <w:rPr>
          <w:rFonts w:hint="eastAsia" w:ascii="宋体" w:hAnsi="宋体" w:eastAsia="宋体" w:cs="宋体"/>
          <w:b/>
          <w:sz w:val="28"/>
          <w:szCs w:val="28"/>
        </w:rPr>
      </w:pPr>
      <w:r>
        <w:rPr>
          <w:rFonts w:hint="eastAsia" w:ascii="宋体" w:hAnsi="宋体" w:eastAsia="宋体" w:cs="宋体"/>
          <w:b/>
          <w:sz w:val="28"/>
          <w:szCs w:val="28"/>
        </w:rPr>
        <w:t xml:space="preserve">         </w:t>
      </w:r>
    </w:p>
    <w:p>
      <w:pPr>
        <w:spacing w:line="360" w:lineRule="auto"/>
        <w:rPr>
          <w:rFonts w:hint="eastAsia" w:ascii="宋体" w:hAnsi="宋体" w:eastAsia="宋体" w:cs="宋体"/>
          <w:sz w:val="28"/>
          <w:szCs w:val="28"/>
          <w:lang w:val="en-US" w:eastAsia="zh-CN"/>
        </w:rPr>
      </w:pPr>
      <w:r>
        <w:rPr>
          <w:rFonts w:hint="eastAsia" w:ascii="宋体" w:hAnsi="宋体" w:eastAsia="宋体" w:cs="宋体"/>
          <w:bCs/>
          <w:color w:val="000000"/>
          <w:sz w:val="28"/>
          <w:szCs w:val="28"/>
        </w:rPr>
        <w:t>甲 方：（ 盖章 ）                     乙方：（盖章 ）</w:t>
      </w:r>
    </w:p>
    <w:p>
      <w:pPr>
        <w:bidi w:val="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成都奥格光学玻璃有限公司</w:t>
      </w:r>
    </w:p>
    <w:p>
      <w:pPr>
        <w:spacing w:line="460" w:lineRule="exact"/>
        <w:jc w:val="left"/>
        <w:rPr>
          <w:rFonts w:hint="eastAsia" w:ascii="宋体" w:hAnsi="宋体" w:eastAsia="宋体" w:cs="宋体"/>
          <w:bCs/>
          <w:color w:val="000000"/>
          <w:sz w:val="28"/>
          <w:szCs w:val="28"/>
        </w:rPr>
      </w:pPr>
      <w:r>
        <w:rPr>
          <w:rFonts w:hint="eastAsia" w:ascii="宋体" w:hAnsi="宋体" w:eastAsia="宋体" w:cs="宋体"/>
          <w:bCs/>
          <w:color w:val="000000"/>
          <w:sz w:val="28"/>
          <w:szCs w:val="28"/>
        </w:rPr>
        <w:t xml:space="preserve">委托代理人： </w:t>
      </w:r>
      <w:r>
        <w:rPr>
          <w:rFonts w:hint="eastAsia" w:ascii="宋体" w:hAnsi="宋体" w:eastAsia="宋体" w:cs="宋体"/>
          <w:bCs/>
          <w:color w:val="000000"/>
          <w:sz w:val="28"/>
          <w:szCs w:val="28"/>
          <w:lang w:val="en-US" w:eastAsia="zh-CN"/>
        </w:rPr>
        <w:t xml:space="preserve">                        </w:t>
      </w:r>
      <w:r>
        <w:rPr>
          <w:rFonts w:hint="eastAsia" w:ascii="宋体" w:hAnsi="宋体" w:eastAsia="宋体" w:cs="宋体"/>
          <w:bCs/>
          <w:color w:val="000000"/>
          <w:sz w:val="28"/>
          <w:szCs w:val="28"/>
        </w:rPr>
        <w:t>委托代理人：</w:t>
      </w:r>
    </w:p>
    <w:p>
      <w:pPr>
        <w:spacing w:line="460" w:lineRule="exact"/>
        <w:jc w:val="left"/>
        <w:rPr>
          <w:rFonts w:hint="default" w:ascii="宋体" w:hAnsi="宋体" w:eastAsia="宋体" w:cs="宋体"/>
          <w:bCs/>
          <w:color w:val="000000"/>
          <w:sz w:val="28"/>
          <w:szCs w:val="28"/>
          <w:lang w:val="en-US" w:eastAsia="zh-CN"/>
        </w:rPr>
      </w:pPr>
      <w:r>
        <w:rPr>
          <w:rFonts w:hint="eastAsia" w:ascii="宋体" w:hAnsi="宋体" w:eastAsia="宋体" w:cs="宋体"/>
          <w:bCs/>
          <w:color w:val="000000"/>
          <w:sz w:val="28"/>
          <w:szCs w:val="28"/>
          <w:lang w:val="en-US" w:eastAsia="zh-CN"/>
        </w:rPr>
        <w:t>联系人：                             联系人：</w:t>
      </w:r>
    </w:p>
    <w:p>
      <w:pPr>
        <w:spacing w:line="460" w:lineRule="exact"/>
        <w:jc w:val="left"/>
        <w:rPr>
          <w:rFonts w:hint="eastAsia" w:ascii="宋体" w:hAnsi="宋体" w:eastAsia="宋体" w:cs="宋体"/>
          <w:bCs/>
          <w:color w:val="000000"/>
          <w:sz w:val="28"/>
          <w:szCs w:val="28"/>
        </w:rPr>
      </w:pPr>
      <w:r>
        <w:rPr>
          <w:rFonts w:hint="eastAsia" w:ascii="宋体" w:hAnsi="宋体" w:eastAsia="宋体" w:cs="宋体"/>
          <w:bCs/>
          <w:color w:val="000000"/>
          <w:sz w:val="28"/>
          <w:szCs w:val="28"/>
          <w:lang w:val="en-US" w:eastAsia="zh-CN"/>
        </w:rPr>
        <w:t>联系电话：                           联系电话：</w:t>
      </w:r>
      <w:r>
        <w:rPr>
          <w:rFonts w:hint="eastAsia" w:ascii="宋体" w:hAnsi="宋体" w:eastAsia="宋体" w:cs="宋体"/>
          <w:bCs/>
          <w:color w:val="000000"/>
          <w:sz w:val="28"/>
          <w:szCs w:val="28"/>
        </w:rPr>
        <w:t xml:space="preserve">           　　                     </w:t>
      </w:r>
    </w:p>
    <w:p>
      <w:pPr>
        <w:bidi w:val="0"/>
        <w:rPr>
          <w:rFonts w:hint="eastAsia" w:ascii="宋体" w:hAnsi="宋体" w:eastAsia="宋体" w:cs="宋体"/>
          <w:sz w:val="28"/>
          <w:szCs w:val="28"/>
          <w:lang w:val="en-US" w:eastAsia="zh-CN"/>
        </w:rPr>
      </w:pPr>
      <w:r>
        <w:rPr>
          <w:rFonts w:hint="eastAsia" w:ascii="宋体" w:hAnsi="宋体" w:eastAsia="宋体" w:cs="宋体"/>
          <w:bCs/>
          <w:color w:val="000000"/>
          <w:sz w:val="28"/>
          <w:szCs w:val="28"/>
        </w:rPr>
        <w:t>开户银行：</w:t>
      </w:r>
      <w:r>
        <w:rPr>
          <w:rFonts w:hint="eastAsia" w:ascii="宋体" w:hAnsi="宋体" w:eastAsia="宋体" w:cs="宋体"/>
          <w:sz w:val="28"/>
          <w:szCs w:val="28"/>
          <w:lang w:val="en-US" w:eastAsia="zh-CN"/>
        </w:rPr>
        <w:t>光大银行成都玉双路支行     开户银行：</w:t>
      </w:r>
    </w:p>
    <w:p>
      <w:pPr>
        <w:bidi w:val="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银行账号：087826120100305001843      银行账号：</w:t>
      </w:r>
    </w:p>
    <w:p>
      <w:pPr>
        <w:bidi w:val="0"/>
        <w:rPr>
          <w:rFonts w:hint="eastAsia" w:ascii="宋体" w:hAnsi="宋体" w:eastAsia="宋体" w:cs="宋体"/>
          <w:bCs/>
          <w:color w:val="000000"/>
          <w:sz w:val="28"/>
          <w:szCs w:val="28"/>
        </w:rPr>
      </w:pPr>
      <w:r>
        <w:rPr>
          <w:rFonts w:hint="eastAsia" w:ascii="宋体" w:hAnsi="宋体" w:eastAsia="宋体" w:cs="宋体"/>
          <w:sz w:val="28"/>
          <w:szCs w:val="28"/>
          <w:lang w:val="en-US" w:eastAsia="zh-CN"/>
        </w:rPr>
        <w:t>税    号：915101007203541</w:t>
      </w:r>
      <w:r>
        <w:rPr>
          <w:rFonts w:hint="eastAsia" w:ascii="宋体" w:hAnsi="宋体" w:eastAsia="宋体" w:cs="宋体"/>
          <w:color w:val="000000"/>
          <w:kern w:val="0"/>
          <w:sz w:val="28"/>
          <w:szCs w:val="28"/>
        </w:rPr>
        <w:t>73</w:t>
      </w:r>
      <w:r>
        <w:rPr>
          <w:rFonts w:hint="eastAsia" w:ascii="宋体" w:hAnsi="宋体" w:eastAsia="宋体" w:cs="宋体"/>
          <w:color w:val="000000"/>
          <w:kern w:val="0"/>
          <w:sz w:val="28"/>
          <w:szCs w:val="28"/>
          <w:lang w:val="en-US" w:eastAsia="zh-CN"/>
        </w:rPr>
        <w:t xml:space="preserve">          </w:t>
      </w:r>
      <w:r>
        <w:rPr>
          <w:rFonts w:hint="eastAsia" w:ascii="宋体" w:hAnsi="宋体" w:eastAsia="宋体" w:cs="宋体"/>
          <w:bCs/>
          <w:color w:val="000000"/>
          <w:sz w:val="28"/>
          <w:szCs w:val="28"/>
        </w:rPr>
        <w:t>税    号：</w:t>
      </w:r>
    </w:p>
    <w:p>
      <w:pPr>
        <w:spacing w:line="460" w:lineRule="exact"/>
        <w:jc w:val="left"/>
        <w:rPr>
          <w:rFonts w:hint="eastAsia" w:ascii="宋体" w:hAnsi="宋体" w:eastAsia="宋体" w:cs="宋体"/>
          <w:sz w:val="24"/>
          <w:szCs w:val="24"/>
        </w:rPr>
      </w:pPr>
      <w:r>
        <w:rPr>
          <w:rFonts w:hint="eastAsia" w:ascii="宋体" w:hAnsi="宋体" w:eastAsia="宋体" w:cs="宋体"/>
          <w:bCs/>
          <w:color w:val="000000"/>
          <w:sz w:val="28"/>
          <w:szCs w:val="28"/>
        </w:rPr>
        <w:t>签订时间：</w:t>
      </w:r>
      <w:r>
        <w:rPr>
          <w:rFonts w:hint="eastAsia" w:ascii="宋体" w:hAnsi="宋体" w:eastAsia="宋体" w:cs="宋体"/>
          <w:sz w:val="28"/>
          <w:szCs w:val="28"/>
        </w:rPr>
        <w:t xml:space="preserve">                           签订时间：</w:t>
      </w:r>
    </w:p>
    <w:p>
      <w:pPr>
        <w:rPr>
          <w:rFonts w:hint="eastAsia" w:ascii="黑体" w:hAnsi="宋体" w:eastAsia="黑体"/>
          <w:color w:val="000000"/>
          <w:sz w:val="36"/>
          <w:szCs w:val="36"/>
        </w:rPr>
      </w:pPr>
    </w:p>
    <w:p>
      <w:pPr>
        <w:ind w:firstLine="2640" w:firstLineChars="600"/>
        <w:jc w:val="both"/>
        <w:rPr>
          <w:rFonts w:ascii="黑体" w:hAnsi="黑体" w:eastAsia="黑体"/>
          <w:sz w:val="44"/>
          <w:szCs w:val="44"/>
        </w:rPr>
      </w:pPr>
      <w:r>
        <w:rPr>
          <w:rFonts w:hint="eastAsia" w:ascii="黑体" w:hAnsi="黑体" w:eastAsia="黑体"/>
          <w:sz w:val="44"/>
          <w:szCs w:val="44"/>
        </w:rPr>
        <w:t>第五部分</w:t>
      </w:r>
      <w:r>
        <w:rPr>
          <w:rFonts w:ascii="黑体" w:hAnsi="黑体" w:eastAsia="黑体"/>
          <w:sz w:val="44"/>
          <w:szCs w:val="44"/>
        </w:rPr>
        <w:t xml:space="preserve"> </w:t>
      </w:r>
      <w:r>
        <w:rPr>
          <w:rFonts w:hint="eastAsia" w:ascii="黑体" w:hAnsi="黑体" w:eastAsia="黑体"/>
          <w:sz w:val="44"/>
          <w:szCs w:val="44"/>
        </w:rPr>
        <w:t>文件格式</w:t>
      </w:r>
    </w:p>
    <w:p>
      <w:pPr>
        <w:spacing w:line="540" w:lineRule="exact"/>
        <w:rPr>
          <w:rFonts w:asciiTheme="minorEastAsia" w:hAnsiTheme="minorEastAsia" w:eastAsiaTheme="minorEastAsia"/>
          <w:bCs/>
          <w:sz w:val="24"/>
        </w:rPr>
      </w:pPr>
    </w:p>
    <w:p>
      <w:pPr>
        <w:spacing w:line="540" w:lineRule="exact"/>
        <w:rPr>
          <w:rFonts w:ascii="仿宋" w:hAnsi="仿宋" w:eastAsia="仿宋"/>
          <w:bCs/>
          <w:sz w:val="28"/>
          <w:szCs w:val="28"/>
        </w:rPr>
      </w:pPr>
    </w:p>
    <w:p>
      <w:pPr>
        <w:spacing w:line="540" w:lineRule="exact"/>
        <w:jc w:val="center"/>
        <w:rPr>
          <w:rFonts w:ascii="仿宋" w:hAnsi="仿宋" w:eastAsia="仿宋"/>
          <w:b/>
          <w:bCs/>
          <w:spacing w:val="38"/>
          <w:sz w:val="28"/>
          <w:szCs w:val="28"/>
        </w:rPr>
      </w:pPr>
    </w:p>
    <w:p>
      <w:pPr>
        <w:spacing w:line="480" w:lineRule="auto"/>
        <w:jc w:val="center"/>
        <w:rPr>
          <w:rFonts w:ascii="宋体" w:hAnsi="宋体"/>
          <w:b/>
          <w:bCs/>
          <w:sz w:val="72"/>
          <w:szCs w:val="72"/>
        </w:rPr>
      </w:pPr>
      <w:r>
        <w:rPr>
          <w:rFonts w:hint="eastAsia" w:ascii="宋体" w:hAnsi="宋体"/>
          <w:b/>
          <w:bCs/>
          <w:sz w:val="72"/>
          <w:szCs w:val="72"/>
        </w:rPr>
        <w:t>报价文件</w:t>
      </w:r>
    </w:p>
    <w:p>
      <w:pPr>
        <w:spacing w:line="540" w:lineRule="exact"/>
        <w:jc w:val="center"/>
        <w:rPr>
          <w:rFonts w:ascii="黑体" w:hAnsi="黑体" w:eastAsia="黑体"/>
          <w:sz w:val="44"/>
          <w:szCs w:val="44"/>
        </w:rPr>
      </w:pPr>
    </w:p>
    <w:p>
      <w:pPr>
        <w:spacing w:line="540" w:lineRule="exact"/>
        <w:rPr>
          <w:rFonts w:ascii="仿宋" w:hAnsi="仿宋" w:eastAsia="仿宋"/>
          <w:b/>
          <w:bCs/>
          <w:spacing w:val="38"/>
          <w:sz w:val="28"/>
          <w:szCs w:val="28"/>
        </w:rPr>
      </w:pPr>
    </w:p>
    <w:p>
      <w:pPr>
        <w:autoSpaceDE w:val="0"/>
        <w:autoSpaceDN w:val="0"/>
        <w:adjustRightInd w:val="0"/>
        <w:spacing w:line="540" w:lineRule="exact"/>
        <w:ind w:firstLine="980" w:firstLineChars="350"/>
        <w:rPr>
          <w:rFonts w:ascii="仿宋" w:hAnsi="仿宋" w:eastAsia="仿宋"/>
          <w:sz w:val="28"/>
          <w:szCs w:val="28"/>
        </w:rPr>
      </w:pPr>
      <w:r>
        <w:rPr>
          <w:rFonts w:ascii="仿宋" w:hAnsi="仿宋" w:eastAsia="仿宋"/>
          <w:sz w:val="28"/>
          <w:szCs w:val="28"/>
        </w:rPr>
        <w:t xml:space="preserve"> </w:t>
      </w:r>
    </w:p>
    <w:p>
      <w:pPr>
        <w:autoSpaceDE w:val="0"/>
        <w:autoSpaceDN w:val="0"/>
        <w:adjustRightInd w:val="0"/>
        <w:spacing w:line="540" w:lineRule="exact"/>
        <w:rPr>
          <w:rFonts w:ascii="仿宋" w:hAnsi="仿宋" w:eastAsia="仿宋"/>
          <w:sz w:val="28"/>
          <w:szCs w:val="28"/>
        </w:rPr>
      </w:pPr>
    </w:p>
    <w:p>
      <w:pPr>
        <w:autoSpaceDE w:val="0"/>
        <w:autoSpaceDN w:val="0"/>
        <w:adjustRightInd w:val="0"/>
        <w:spacing w:line="540" w:lineRule="exact"/>
        <w:rPr>
          <w:rFonts w:ascii="仿宋" w:hAnsi="仿宋" w:eastAsia="仿宋"/>
          <w:sz w:val="28"/>
          <w:szCs w:val="28"/>
        </w:rPr>
      </w:pPr>
    </w:p>
    <w:p>
      <w:pPr>
        <w:spacing w:line="540" w:lineRule="exact"/>
        <w:ind w:firstLine="560" w:firstLineChars="200"/>
        <w:rPr>
          <w:rFonts w:hint="default" w:asciiTheme="minorEastAsia" w:hAnsiTheme="minorEastAsia" w:eastAsiaTheme="minorEastAsia"/>
          <w:sz w:val="28"/>
          <w:szCs w:val="28"/>
          <w:lang w:val="en-US" w:eastAsia="zh-CN"/>
        </w:rPr>
      </w:pPr>
      <w:r>
        <w:rPr>
          <w:rFonts w:hint="eastAsia" w:asciiTheme="minorEastAsia" w:hAnsiTheme="minorEastAsia" w:eastAsiaTheme="minorEastAsia"/>
          <w:sz w:val="28"/>
          <w:szCs w:val="28"/>
        </w:rPr>
        <w:t>项目名称：</w:t>
      </w:r>
      <w:r>
        <w:rPr>
          <w:rFonts w:hint="eastAsia" w:asciiTheme="minorEastAsia" w:hAnsiTheme="minorEastAsia" w:eastAsiaTheme="minorEastAsia"/>
          <w:sz w:val="28"/>
          <w:szCs w:val="28"/>
          <w:u w:val="single"/>
          <w:lang w:val="en-US" w:eastAsia="zh-CN"/>
        </w:rPr>
        <w:t>2</w:t>
      </w:r>
      <w:r>
        <w:rPr>
          <w:rFonts w:hint="eastAsia" w:asciiTheme="minorEastAsia" w:hAnsiTheme="minorEastAsia" w:eastAsiaTheme="minorEastAsia"/>
          <w:sz w:val="28"/>
          <w:szCs w:val="28"/>
          <w:u w:val="single"/>
        </w:rPr>
        <w:t>02</w:t>
      </w:r>
      <w:r>
        <w:rPr>
          <w:rFonts w:hint="eastAsia" w:asciiTheme="minorEastAsia" w:hAnsiTheme="minorEastAsia" w:eastAsiaTheme="minorEastAsia"/>
          <w:sz w:val="28"/>
          <w:szCs w:val="28"/>
          <w:u w:val="single"/>
          <w:lang w:val="en-US" w:eastAsia="zh-CN"/>
        </w:rPr>
        <w:t>4</w:t>
      </w:r>
      <w:r>
        <w:rPr>
          <w:rFonts w:hint="eastAsia" w:asciiTheme="minorEastAsia" w:hAnsiTheme="minorEastAsia" w:eastAsiaTheme="minorEastAsia"/>
          <w:sz w:val="28"/>
          <w:szCs w:val="28"/>
          <w:u w:val="single"/>
        </w:rPr>
        <w:t>年度</w:t>
      </w:r>
      <w:r>
        <w:rPr>
          <w:rFonts w:hint="eastAsia" w:asciiTheme="minorEastAsia" w:hAnsiTheme="minorEastAsia" w:eastAsiaTheme="minorEastAsia"/>
          <w:sz w:val="28"/>
          <w:szCs w:val="28"/>
          <w:u w:val="single"/>
          <w:lang w:val="en-US" w:eastAsia="zh-CN"/>
        </w:rPr>
        <w:t xml:space="preserve">危险废物处置询价        </w:t>
      </w:r>
    </w:p>
    <w:p>
      <w:pPr>
        <w:spacing w:line="540" w:lineRule="exact"/>
        <w:ind w:firstLine="1680" w:firstLineChars="600"/>
        <w:jc w:val="center"/>
        <w:rPr>
          <w:rFonts w:asciiTheme="minorEastAsia" w:hAnsiTheme="minorEastAsia" w:eastAsiaTheme="minorEastAsia"/>
          <w:sz w:val="28"/>
          <w:szCs w:val="28"/>
        </w:rPr>
      </w:pPr>
    </w:p>
    <w:p>
      <w:pPr>
        <w:spacing w:line="540" w:lineRule="exact"/>
        <w:ind w:firstLine="560" w:firstLineChars="200"/>
        <w:rPr>
          <w:rFonts w:asciiTheme="minorEastAsia" w:hAnsiTheme="minorEastAsia" w:eastAsiaTheme="minorEastAsia"/>
          <w:sz w:val="28"/>
          <w:szCs w:val="28"/>
          <w:u w:val="single"/>
        </w:rPr>
      </w:pPr>
      <w:r>
        <w:rPr>
          <w:rFonts w:hint="eastAsia" w:asciiTheme="minorEastAsia" w:hAnsiTheme="minorEastAsia" w:eastAsiaTheme="minorEastAsia"/>
          <w:sz w:val="28"/>
          <w:szCs w:val="28"/>
          <w:lang w:val="en-US" w:eastAsia="zh-CN"/>
        </w:rPr>
        <w:t xml:space="preserve">甲   </w:t>
      </w:r>
      <w:r>
        <w:rPr>
          <w:rFonts w:asciiTheme="minorEastAsia" w:hAnsiTheme="minorEastAsia" w:eastAsiaTheme="minorEastAsia"/>
          <w:sz w:val="28"/>
          <w:szCs w:val="28"/>
        </w:rPr>
        <w:t>方</w:t>
      </w:r>
      <w:r>
        <w:rPr>
          <w:rFonts w:hint="eastAsia" w:asciiTheme="minorEastAsia" w:hAnsiTheme="minorEastAsia" w:eastAsiaTheme="minorEastAsia"/>
          <w:sz w:val="28"/>
          <w:szCs w:val="28"/>
        </w:rPr>
        <w:t>：</w:t>
      </w:r>
      <w:r>
        <w:rPr>
          <w:rFonts w:hint="eastAsia" w:asciiTheme="minorEastAsia" w:hAnsiTheme="minorEastAsia" w:eastAsiaTheme="minorEastAsia"/>
          <w:sz w:val="28"/>
          <w:szCs w:val="28"/>
          <w:u w:val="single"/>
          <w:lang w:eastAsia="zh-CN"/>
        </w:rPr>
        <w:t>成都奥格光学玻璃有限公司</w:t>
      </w:r>
      <w:r>
        <w:rPr>
          <w:rFonts w:hint="eastAsia" w:asciiTheme="minorEastAsia" w:hAnsiTheme="minorEastAsia" w:eastAsiaTheme="minorEastAsia"/>
          <w:sz w:val="28"/>
          <w:szCs w:val="28"/>
          <w:u w:val="single"/>
        </w:rPr>
        <w:t xml:space="preserve">   </w:t>
      </w:r>
    </w:p>
    <w:p>
      <w:pPr>
        <w:spacing w:line="540" w:lineRule="exact"/>
        <w:ind w:firstLine="1680" w:firstLineChars="600"/>
        <w:jc w:val="center"/>
        <w:rPr>
          <w:rFonts w:asciiTheme="minorEastAsia" w:hAnsiTheme="minorEastAsia" w:eastAsiaTheme="minorEastAsia"/>
          <w:sz w:val="28"/>
          <w:szCs w:val="28"/>
          <w:u w:val="single"/>
        </w:rPr>
      </w:pP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lang w:val="en-US" w:eastAsia="zh-CN"/>
        </w:rPr>
        <w:t>乙   方</w:t>
      </w:r>
      <w:r>
        <w:rPr>
          <w:rFonts w:hint="eastAsia" w:asciiTheme="minorEastAsia" w:hAnsiTheme="minorEastAsia" w:eastAsiaTheme="minorEastAsia"/>
          <w:sz w:val="28"/>
          <w:szCs w:val="28"/>
        </w:rPr>
        <w:t xml:space="preserve">： </w:t>
      </w:r>
      <w:r>
        <w:rPr>
          <w:rFonts w:hint="eastAsia" w:asciiTheme="minorEastAsia" w:hAnsiTheme="minorEastAsia" w:eastAsiaTheme="minorEastAsia"/>
          <w:sz w:val="28"/>
          <w:szCs w:val="28"/>
          <w:u w:val="single"/>
        </w:rPr>
        <w:t xml:space="preserve">                            </w:t>
      </w:r>
    </w:p>
    <w:p>
      <w:pPr>
        <w:pStyle w:val="7"/>
        <w:spacing w:line="540" w:lineRule="exact"/>
        <w:rPr>
          <w:rFonts w:asciiTheme="minorEastAsia" w:hAnsiTheme="minorEastAsia" w:eastAsiaTheme="minorEastAsia"/>
          <w:sz w:val="28"/>
          <w:szCs w:val="28"/>
        </w:rPr>
      </w:pPr>
    </w:p>
    <w:p>
      <w:pPr>
        <w:pStyle w:val="7"/>
        <w:spacing w:line="540" w:lineRule="exact"/>
        <w:jc w:val="center"/>
        <w:rPr>
          <w:rFonts w:asciiTheme="minorEastAsia" w:hAnsiTheme="minorEastAsia" w:eastAsiaTheme="minorEastAsia"/>
          <w:sz w:val="28"/>
          <w:szCs w:val="28"/>
        </w:rPr>
      </w:pPr>
    </w:p>
    <w:p>
      <w:pPr>
        <w:pStyle w:val="7"/>
        <w:spacing w:line="540" w:lineRule="exact"/>
        <w:jc w:val="center"/>
        <w:rPr>
          <w:rFonts w:hint="eastAsia" w:asciiTheme="minorEastAsia" w:hAnsiTheme="minorEastAsia" w:eastAsiaTheme="minorEastAsia"/>
          <w:sz w:val="28"/>
          <w:szCs w:val="28"/>
          <w:lang w:val="en-US" w:eastAsia="zh-CN"/>
        </w:rPr>
      </w:pPr>
    </w:p>
    <w:p>
      <w:pPr>
        <w:pStyle w:val="7"/>
        <w:spacing w:line="540" w:lineRule="exact"/>
        <w:jc w:val="center"/>
        <w:rPr>
          <w:rFonts w:hint="eastAsia" w:asciiTheme="minorEastAsia" w:hAnsiTheme="minorEastAsia" w:eastAsiaTheme="minorEastAsia"/>
          <w:sz w:val="28"/>
          <w:szCs w:val="28"/>
          <w:lang w:val="en-US" w:eastAsia="zh-CN"/>
        </w:rPr>
      </w:pPr>
    </w:p>
    <w:p>
      <w:pPr>
        <w:pStyle w:val="7"/>
        <w:spacing w:line="540" w:lineRule="exact"/>
        <w:jc w:val="center"/>
        <w:rPr>
          <w:rFonts w:hint="eastAsia" w:asciiTheme="minorEastAsia" w:hAnsiTheme="minorEastAsia" w:eastAsiaTheme="minorEastAsia"/>
          <w:sz w:val="28"/>
          <w:szCs w:val="28"/>
          <w:lang w:val="en-US" w:eastAsia="zh-CN"/>
        </w:rPr>
      </w:pPr>
    </w:p>
    <w:p>
      <w:pPr>
        <w:pStyle w:val="7"/>
        <w:spacing w:line="540" w:lineRule="exact"/>
        <w:jc w:val="both"/>
        <w:rPr>
          <w:rFonts w:hint="eastAsia" w:asciiTheme="minorEastAsia" w:hAnsiTheme="minorEastAsia" w:eastAsiaTheme="minorEastAsia"/>
          <w:sz w:val="28"/>
          <w:szCs w:val="28"/>
          <w:lang w:val="en-US" w:eastAsia="zh-CN"/>
        </w:rPr>
      </w:pPr>
    </w:p>
    <w:p>
      <w:pPr>
        <w:pStyle w:val="7"/>
        <w:spacing w:line="540" w:lineRule="exact"/>
        <w:ind w:firstLine="3360" w:firstLineChars="1200"/>
        <w:jc w:val="both"/>
        <w:rPr>
          <w:rFonts w:asciiTheme="minorEastAsia" w:hAnsiTheme="minorEastAsia" w:eastAsiaTheme="minorEastAsia"/>
          <w:sz w:val="28"/>
          <w:szCs w:val="28"/>
        </w:rPr>
      </w:pPr>
      <w:r>
        <w:rPr>
          <w:rFonts w:hint="eastAsia" w:asciiTheme="minorEastAsia" w:hAnsiTheme="minorEastAsia" w:eastAsiaTheme="minorEastAsia"/>
          <w:sz w:val="28"/>
          <w:szCs w:val="28"/>
          <w:lang w:val="en-US" w:eastAsia="zh-CN"/>
        </w:rPr>
        <w:t xml:space="preserve"> 2024</w:t>
      </w:r>
      <w:r>
        <w:rPr>
          <w:rFonts w:hint="eastAsia" w:asciiTheme="minorEastAsia" w:hAnsiTheme="minorEastAsia" w:eastAsiaTheme="minorEastAsia"/>
          <w:sz w:val="28"/>
          <w:szCs w:val="28"/>
        </w:rPr>
        <w:t>年</w:t>
      </w:r>
      <w:r>
        <w:rPr>
          <w:rFonts w:hint="eastAsia" w:asciiTheme="minorEastAsia" w:hAnsiTheme="minorEastAsia" w:eastAsiaTheme="minorEastAsia"/>
          <w:sz w:val="28"/>
          <w:szCs w:val="28"/>
          <w:lang w:val="en-US" w:eastAsia="zh-CN"/>
        </w:rPr>
        <w:t>1</w:t>
      </w:r>
      <w:r>
        <w:rPr>
          <w:rFonts w:hint="eastAsia" w:asciiTheme="minorEastAsia" w:hAnsiTheme="minorEastAsia" w:eastAsiaTheme="minorEastAsia"/>
          <w:sz w:val="28"/>
          <w:szCs w:val="28"/>
        </w:rPr>
        <w:t>月</w:t>
      </w:r>
    </w:p>
    <w:p>
      <w:pPr>
        <w:spacing w:line="540" w:lineRule="exact"/>
        <w:rPr>
          <w:rFonts w:asciiTheme="minorEastAsia" w:hAnsiTheme="minorEastAsia" w:eastAsiaTheme="minorEastAsia"/>
          <w:sz w:val="28"/>
          <w:szCs w:val="28"/>
        </w:rPr>
      </w:pPr>
    </w:p>
    <w:p>
      <w:pPr>
        <w:spacing w:line="540" w:lineRule="exact"/>
        <w:rPr>
          <w:rFonts w:ascii="仿宋" w:hAnsi="仿宋" w:eastAsia="仿宋"/>
          <w:sz w:val="28"/>
          <w:szCs w:val="28"/>
        </w:rPr>
      </w:pPr>
    </w:p>
    <w:p>
      <w:pPr>
        <w:spacing w:line="540" w:lineRule="exact"/>
        <w:rPr>
          <w:rFonts w:ascii="仿宋" w:hAnsi="仿宋" w:eastAsia="仿宋"/>
          <w:sz w:val="28"/>
          <w:szCs w:val="28"/>
        </w:rPr>
      </w:pPr>
    </w:p>
    <w:p>
      <w:pPr>
        <w:spacing w:line="540" w:lineRule="exact"/>
        <w:rPr>
          <w:rFonts w:ascii="仿宋" w:hAnsi="仿宋" w:eastAsia="仿宋"/>
          <w:sz w:val="28"/>
          <w:szCs w:val="28"/>
        </w:rPr>
      </w:pPr>
    </w:p>
    <w:p>
      <w:pPr>
        <w:spacing w:line="500" w:lineRule="exact"/>
        <w:jc w:val="both"/>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pStyle w:val="2"/>
      </w:pPr>
    </w:p>
    <w:p>
      <w:pPr>
        <w:spacing w:line="540" w:lineRule="exact"/>
        <w:ind w:firstLine="1680" w:firstLineChars="600"/>
        <w:rPr>
          <w:rFonts w:hint="eastAsia" w:ascii="宋体" w:hAnsi="宋体"/>
          <w:sz w:val="28"/>
        </w:rPr>
      </w:pPr>
    </w:p>
    <w:p>
      <w:pPr>
        <w:spacing w:line="540" w:lineRule="exact"/>
        <w:ind w:firstLine="1680" w:firstLineChars="600"/>
        <w:rPr>
          <w:rFonts w:hint="eastAsia" w:ascii="宋体" w:hAnsi="宋体"/>
          <w:sz w:val="28"/>
        </w:rPr>
      </w:pPr>
    </w:p>
    <w:p>
      <w:pPr>
        <w:spacing w:line="540" w:lineRule="exact"/>
        <w:ind w:firstLine="1680" w:firstLineChars="600"/>
        <w:rPr>
          <w:rFonts w:ascii="宋体" w:hAnsi="宋体"/>
          <w:sz w:val="28"/>
        </w:rPr>
      </w:pPr>
      <w:r>
        <w:rPr>
          <w:rFonts w:hint="eastAsia" w:ascii="宋体" w:hAnsi="宋体"/>
          <w:sz w:val="28"/>
        </w:rPr>
        <w:t>第一部分</w:t>
      </w:r>
      <w:r>
        <w:rPr>
          <w:rFonts w:ascii="宋体" w:hAnsi="宋体"/>
          <w:sz w:val="28"/>
        </w:rPr>
        <w:t xml:space="preserve">  </w:t>
      </w:r>
      <w:r>
        <w:rPr>
          <w:rFonts w:hint="eastAsia" w:ascii="宋体" w:hAnsi="宋体"/>
          <w:sz w:val="28"/>
        </w:rPr>
        <w:t>承诺函（附件</w:t>
      </w:r>
      <w:r>
        <w:rPr>
          <w:rFonts w:ascii="宋体" w:hAnsi="宋体"/>
          <w:sz w:val="28"/>
        </w:rPr>
        <w:t>1</w:t>
      </w:r>
      <w:r>
        <w:rPr>
          <w:rFonts w:hint="eastAsia" w:ascii="宋体" w:hAnsi="宋体"/>
          <w:sz w:val="28"/>
        </w:rPr>
        <w:t>）</w:t>
      </w:r>
    </w:p>
    <w:p>
      <w:pPr>
        <w:spacing w:line="540" w:lineRule="exact"/>
        <w:ind w:firstLine="1680" w:firstLineChars="600"/>
        <w:rPr>
          <w:rFonts w:ascii="宋体" w:hAnsi="宋体"/>
          <w:sz w:val="28"/>
        </w:rPr>
      </w:pPr>
      <w:r>
        <w:rPr>
          <w:rFonts w:hint="eastAsia" w:ascii="宋体" w:hAnsi="宋体"/>
          <w:sz w:val="28"/>
        </w:rPr>
        <w:t>第二部分  法定代表人授权委托书（附件</w:t>
      </w:r>
      <w:r>
        <w:rPr>
          <w:rFonts w:ascii="宋体" w:hAnsi="宋体"/>
          <w:sz w:val="28"/>
        </w:rPr>
        <w:t>2</w:t>
      </w:r>
      <w:r>
        <w:rPr>
          <w:rFonts w:hint="eastAsia" w:ascii="宋体" w:hAnsi="宋体"/>
          <w:sz w:val="28"/>
        </w:rPr>
        <w:t>）</w:t>
      </w:r>
    </w:p>
    <w:p>
      <w:pPr>
        <w:spacing w:line="540" w:lineRule="exact"/>
        <w:ind w:firstLine="1680" w:firstLineChars="600"/>
        <w:rPr>
          <w:rFonts w:ascii="宋体" w:hAnsi="宋体" w:cs="宋体"/>
          <w:kern w:val="0"/>
          <w:sz w:val="28"/>
          <w:szCs w:val="28"/>
        </w:rPr>
      </w:pPr>
      <w:r>
        <w:rPr>
          <w:rFonts w:hint="eastAsia" w:ascii="宋体" w:hAnsi="宋体" w:cs="宋体"/>
          <w:kern w:val="0"/>
          <w:sz w:val="28"/>
          <w:szCs w:val="28"/>
        </w:rPr>
        <w:t>第三部分  报 价 函（附件</w:t>
      </w:r>
      <w:r>
        <w:rPr>
          <w:rFonts w:ascii="宋体" w:hAnsi="宋体" w:cs="宋体"/>
          <w:kern w:val="0"/>
          <w:sz w:val="28"/>
          <w:szCs w:val="28"/>
        </w:rPr>
        <w:t>3</w:t>
      </w:r>
      <w:r>
        <w:rPr>
          <w:rFonts w:hint="eastAsia" w:ascii="宋体" w:hAnsi="宋体" w:cs="宋体"/>
          <w:kern w:val="0"/>
          <w:sz w:val="28"/>
          <w:szCs w:val="28"/>
        </w:rPr>
        <w:t>）</w:t>
      </w:r>
    </w:p>
    <w:p>
      <w:pPr>
        <w:spacing w:line="540" w:lineRule="exact"/>
        <w:ind w:firstLine="1680" w:firstLineChars="600"/>
        <w:rPr>
          <w:rFonts w:ascii="宋体" w:hAnsi="宋体" w:cs="宋体"/>
          <w:kern w:val="0"/>
          <w:sz w:val="28"/>
          <w:szCs w:val="28"/>
        </w:rPr>
      </w:pPr>
      <w:r>
        <w:rPr>
          <w:rFonts w:hint="eastAsia" w:ascii="宋体" w:hAnsi="宋体" w:cs="宋体"/>
          <w:kern w:val="0"/>
          <w:sz w:val="28"/>
          <w:szCs w:val="28"/>
        </w:rPr>
        <w:t xml:space="preserve">第四部分 </w:t>
      </w:r>
      <w:r>
        <w:rPr>
          <w:rFonts w:ascii="宋体" w:hAnsi="宋体" w:cs="宋体"/>
          <w:kern w:val="0"/>
          <w:sz w:val="28"/>
          <w:szCs w:val="28"/>
        </w:rPr>
        <w:t xml:space="preserve"> </w:t>
      </w:r>
      <w:r>
        <w:rPr>
          <w:rFonts w:hint="eastAsia" w:ascii="宋体" w:hAnsi="宋体" w:cs="宋体"/>
          <w:kern w:val="0"/>
          <w:sz w:val="28"/>
          <w:szCs w:val="28"/>
        </w:rPr>
        <w:t>报价表（附件</w:t>
      </w:r>
      <w:r>
        <w:rPr>
          <w:rFonts w:ascii="宋体" w:hAnsi="宋体" w:cs="宋体"/>
          <w:kern w:val="0"/>
          <w:sz w:val="28"/>
          <w:szCs w:val="28"/>
        </w:rPr>
        <w:t>4</w:t>
      </w:r>
      <w:r>
        <w:rPr>
          <w:rFonts w:hint="eastAsia" w:ascii="宋体" w:hAnsi="宋体" w:cs="宋体"/>
          <w:kern w:val="0"/>
          <w:sz w:val="28"/>
          <w:szCs w:val="28"/>
        </w:rPr>
        <w:t>）</w:t>
      </w:r>
    </w:p>
    <w:p>
      <w:pPr>
        <w:spacing w:line="540" w:lineRule="exact"/>
        <w:ind w:firstLine="1680" w:firstLineChars="600"/>
        <w:rPr>
          <w:rFonts w:ascii="宋体" w:hAnsi="宋体" w:cs="宋体"/>
          <w:kern w:val="0"/>
          <w:sz w:val="28"/>
          <w:szCs w:val="28"/>
        </w:rPr>
      </w:pPr>
      <w:r>
        <w:rPr>
          <w:rFonts w:hint="eastAsia" w:ascii="宋体" w:hAnsi="宋体" w:cs="宋体"/>
          <w:kern w:val="0"/>
          <w:sz w:val="28"/>
          <w:szCs w:val="28"/>
        </w:rPr>
        <w:t xml:space="preserve">第五部分 </w:t>
      </w:r>
      <w:r>
        <w:rPr>
          <w:rFonts w:ascii="宋体" w:hAnsi="宋体" w:cs="宋体"/>
          <w:kern w:val="0"/>
          <w:sz w:val="28"/>
          <w:szCs w:val="28"/>
        </w:rPr>
        <w:t xml:space="preserve"> </w:t>
      </w:r>
      <w:r>
        <w:rPr>
          <w:rFonts w:ascii="宋体" w:hAnsi="宋体" w:cs="宋体"/>
          <w:kern w:val="0"/>
          <w:sz w:val="28"/>
          <w:szCs w:val="28"/>
        </w:rPr>
        <w:fldChar w:fldCharType="begin"/>
      </w:r>
      <w:r>
        <w:rPr>
          <w:rFonts w:ascii="宋体" w:hAnsi="宋体" w:cs="宋体"/>
          <w:kern w:val="0"/>
          <w:sz w:val="28"/>
          <w:szCs w:val="28"/>
        </w:rPr>
        <w:instrText xml:space="preserve"> </w:instrText>
      </w:r>
      <w:r>
        <w:rPr>
          <w:rFonts w:hint="eastAsia" w:ascii="宋体" w:hAnsi="宋体" w:cs="宋体"/>
          <w:kern w:val="0"/>
          <w:sz w:val="28"/>
          <w:szCs w:val="28"/>
        </w:rPr>
        <w:instrText xml:space="preserve">= 1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hint="eastAsia" w:ascii="宋体" w:hAnsi="宋体" w:cs="宋体"/>
          <w:kern w:val="0"/>
          <w:sz w:val="28"/>
          <w:szCs w:val="28"/>
        </w:rPr>
        <w:t>①</w:t>
      </w:r>
      <w:r>
        <w:rPr>
          <w:rFonts w:ascii="宋体" w:hAnsi="宋体" w:cs="宋体"/>
          <w:kern w:val="0"/>
          <w:sz w:val="28"/>
          <w:szCs w:val="28"/>
        </w:rPr>
        <w:fldChar w:fldCharType="end"/>
      </w:r>
      <w:r>
        <w:rPr>
          <w:rFonts w:hint="eastAsia" w:ascii="宋体" w:hAnsi="宋体" w:cs="宋体"/>
          <w:kern w:val="0"/>
          <w:sz w:val="28"/>
          <w:szCs w:val="28"/>
        </w:rPr>
        <w:t>企业营业执照复印件</w:t>
      </w:r>
    </w:p>
    <w:p>
      <w:pPr>
        <w:spacing w:line="540" w:lineRule="exact"/>
        <w:ind w:firstLine="3080" w:firstLineChars="11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hint="eastAsia" w:ascii="宋体" w:hAnsi="宋体" w:cs="宋体"/>
          <w:kern w:val="0"/>
          <w:sz w:val="28"/>
          <w:szCs w:val="28"/>
        </w:rPr>
        <w:instrText xml:space="preserve">= 2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hint="eastAsia" w:ascii="宋体" w:hAnsi="宋体" w:cs="宋体"/>
          <w:kern w:val="0"/>
          <w:sz w:val="28"/>
          <w:szCs w:val="28"/>
        </w:rPr>
        <w:t>②</w:t>
      </w:r>
      <w:r>
        <w:rPr>
          <w:rFonts w:ascii="宋体" w:hAnsi="宋体" w:cs="宋体"/>
          <w:kern w:val="0"/>
          <w:sz w:val="28"/>
          <w:szCs w:val="28"/>
        </w:rPr>
        <w:fldChar w:fldCharType="end"/>
      </w:r>
      <w:r>
        <w:rPr>
          <w:rFonts w:hint="eastAsia" w:ascii="宋体" w:hAnsi="宋体" w:cs="宋体"/>
          <w:kern w:val="0"/>
          <w:sz w:val="28"/>
          <w:szCs w:val="28"/>
        </w:rPr>
        <w:t>法人身份证复印件</w:t>
      </w:r>
    </w:p>
    <w:p>
      <w:pPr>
        <w:spacing w:line="540" w:lineRule="exact"/>
        <w:ind w:firstLine="3080" w:firstLineChars="11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hint="eastAsia" w:ascii="宋体" w:hAnsi="宋体" w:cs="宋体"/>
          <w:kern w:val="0"/>
          <w:sz w:val="28"/>
          <w:szCs w:val="28"/>
        </w:rPr>
        <w:instrText xml:space="preserve">= 3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hint="eastAsia" w:ascii="宋体" w:hAnsi="宋体" w:cs="宋体"/>
          <w:kern w:val="0"/>
          <w:sz w:val="28"/>
          <w:szCs w:val="28"/>
        </w:rPr>
        <w:t>③</w:t>
      </w:r>
      <w:r>
        <w:rPr>
          <w:rFonts w:ascii="宋体" w:hAnsi="宋体" w:cs="宋体"/>
          <w:kern w:val="0"/>
          <w:sz w:val="28"/>
          <w:szCs w:val="28"/>
        </w:rPr>
        <w:fldChar w:fldCharType="end"/>
      </w:r>
      <w:r>
        <w:rPr>
          <w:rFonts w:hint="eastAsia" w:ascii="宋体" w:hAnsi="宋体" w:cs="宋体"/>
          <w:kern w:val="0"/>
          <w:sz w:val="28"/>
          <w:szCs w:val="28"/>
        </w:rPr>
        <w:t>授权代表人身份证复印件</w:t>
      </w:r>
    </w:p>
    <w:p>
      <w:pPr>
        <w:spacing w:line="540" w:lineRule="exact"/>
        <w:ind w:firstLine="3080" w:firstLineChars="1100"/>
        <w:rPr>
          <w:rFonts w:ascii="宋体" w:hAnsi="宋体" w:cs="宋体"/>
          <w:kern w:val="0"/>
          <w:sz w:val="28"/>
          <w:szCs w:val="28"/>
        </w:rPr>
      </w:pPr>
      <w:r>
        <w:rPr>
          <w:rFonts w:hint="eastAsia" w:ascii="宋体" w:hAnsi="宋体" w:cs="宋体"/>
          <w:kern w:val="0"/>
          <w:sz w:val="28"/>
          <w:szCs w:val="28"/>
        </w:rPr>
        <w:t>④开户资料</w:t>
      </w: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40" w:lineRule="exact"/>
        <w:jc w:val="left"/>
        <w:rPr>
          <w:rFonts w:asciiTheme="minorEastAsia" w:hAnsiTheme="minorEastAsia" w:eastAsiaTheme="minorEastAsia"/>
          <w:sz w:val="28"/>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hint="eastAsia" w:asciiTheme="minorEastAsia" w:hAnsiTheme="minorEastAsia" w:eastAsiaTheme="minorEastAsia"/>
          <w:sz w:val="24"/>
        </w:rPr>
      </w:pPr>
    </w:p>
    <w:p>
      <w:pPr>
        <w:spacing w:line="540" w:lineRule="exact"/>
        <w:jc w:val="left"/>
        <w:rPr>
          <w:rFonts w:hint="eastAsia" w:asciiTheme="minorEastAsia" w:hAnsiTheme="minorEastAsia" w:eastAsiaTheme="minorEastAsia"/>
          <w:sz w:val="24"/>
        </w:rPr>
      </w:pPr>
    </w:p>
    <w:p>
      <w:pPr>
        <w:spacing w:line="520" w:lineRule="exact"/>
        <w:rPr>
          <w:rFonts w:hint="eastAsia" w:ascii="宋体" w:hAnsi="宋体"/>
          <w:sz w:val="28"/>
          <w:szCs w:val="36"/>
        </w:rPr>
      </w:pPr>
    </w:p>
    <w:p>
      <w:pPr>
        <w:spacing w:line="520" w:lineRule="exact"/>
        <w:rPr>
          <w:rFonts w:hint="eastAsia" w:ascii="宋体" w:hAnsi="宋体"/>
          <w:sz w:val="28"/>
          <w:szCs w:val="36"/>
        </w:rPr>
      </w:pPr>
    </w:p>
    <w:p>
      <w:pPr>
        <w:spacing w:line="520" w:lineRule="exact"/>
        <w:rPr>
          <w:rFonts w:hint="eastAsia" w:ascii="宋体" w:hAnsi="宋体"/>
          <w:sz w:val="28"/>
          <w:szCs w:val="36"/>
        </w:rPr>
      </w:pPr>
    </w:p>
    <w:p>
      <w:pPr>
        <w:spacing w:line="520" w:lineRule="exact"/>
        <w:rPr>
          <w:rFonts w:ascii="宋体" w:hAnsi="宋体"/>
          <w:sz w:val="28"/>
          <w:szCs w:val="36"/>
        </w:rPr>
      </w:pPr>
      <w:r>
        <w:rPr>
          <w:rFonts w:hint="eastAsia" w:ascii="宋体" w:hAnsi="宋体"/>
          <w:sz w:val="28"/>
          <w:szCs w:val="36"/>
        </w:rPr>
        <w:t>附件</w:t>
      </w:r>
      <w:r>
        <w:rPr>
          <w:rFonts w:ascii="宋体" w:hAnsi="宋体"/>
          <w:sz w:val="28"/>
          <w:szCs w:val="36"/>
        </w:rPr>
        <w:t>1</w:t>
      </w:r>
    </w:p>
    <w:p>
      <w:pPr>
        <w:spacing w:line="520" w:lineRule="exact"/>
        <w:jc w:val="center"/>
        <w:rPr>
          <w:rFonts w:ascii="宋体" w:hAnsi="宋体"/>
          <w:b/>
          <w:sz w:val="44"/>
          <w:szCs w:val="44"/>
        </w:rPr>
      </w:pPr>
      <w:r>
        <w:rPr>
          <w:rFonts w:ascii="宋体" w:hAnsi="宋体"/>
          <w:b/>
          <w:sz w:val="44"/>
          <w:szCs w:val="44"/>
        </w:rPr>
        <w:t>承诺函</w:t>
      </w:r>
    </w:p>
    <w:p>
      <w:pPr>
        <w:spacing w:line="400" w:lineRule="exact"/>
        <w:rPr>
          <w:rFonts w:ascii="宋体" w:hAnsi="宋体" w:cs="宋体;SimSun"/>
          <w:b/>
          <w:sz w:val="28"/>
          <w:szCs w:val="28"/>
        </w:rPr>
      </w:pPr>
    </w:p>
    <w:p>
      <w:pPr>
        <w:spacing w:line="360" w:lineRule="auto"/>
        <w:rPr>
          <w:rFonts w:ascii="宋体" w:hAnsi="宋体"/>
          <w:sz w:val="24"/>
        </w:rPr>
      </w:pPr>
      <w:r>
        <w:rPr>
          <w:rFonts w:hint="eastAsia" w:ascii="宋体" w:hAnsi="宋体"/>
          <w:sz w:val="24"/>
          <w:u w:val="single"/>
          <w:lang w:eastAsia="zh-CN"/>
        </w:rPr>
        <w:t>成都奥格光学玻璃有限公司</w:t>
      </w:r>
      <w:r>
        <w:rPr>
          <w:rFonts w:ascii="宋体" w:hAnsi="宋体"/>
          <w:sz w:val="24"/>
        </w:rPr>
        <w:t>：</w:t>
      </w:r>
    </w:p>
    <w:p>
      <w:pPr>
        <w:spacing w:line="360" w:lineRule="auto"/>
        <w:ind w:firstLine="480"/>
        <w:rPr>
          <w:rFonts w:ascii="宋体" w:hAnsi="宋体"/>
        </w:rPr>
      </w:pPr>
      <w:r>
        <w:rPr>
          <w:rFonts w:ascii="宋体" w:hAnsi="宋体" w:cs="宋体;SimSun"/>
          <w:sz w:val="24"/>
        </w:rPr>
        <w:t>我公司作为本次询价项目的</w:t>
      </w:r>
      <w:r>
        <w:rPr>
          <w:rFonts w:hint="eastAsia" w:ascii="宋体" w:hAnsi="宋体" w:cs="宋体;SimSun"/>
          <w:sz w:val="24"/>
          <w:lang w:val="en-US" w:eastAsia="zh-CN"/>
        </w:rPr>
        <w:t>公司</w:t>
      </w:r>
      <w:r>
        <w:rPr>
          <w:rFonts w:ascii="宋体" w:hAnsi="宋体" w:cs="宋体;SimSun"/>
          <w:sz w:val="24"/>
        </w:rPr>
        <w:t>，根据询价采购文件要求，现郑重承诺如下：</w:t>
      </w:r>
    </w:p>
    <w:p>
      <w:pPr>
        <w:spacing w:line="360" w:lineRule="auto"/>
        <w:ind w:firstLine="480"/>
        <w:rPr>
          <w:rFonts w:ascii="宋体" w:hAnsi="宋体"/>
        </w:rPr>
      </w:pPr>
      <w:r>
        <w:rPr>
          <w:rFonts w:ascii="宋体" w:hAnsi="宋体" w:cs="宋体;SimSun"/>
          <w:sz w:val="24"/>
        </w:rPr>
        <w:t>一、</w:t>
      </w:r>
      <w:r>
        <w:rPr>
          <w:rFonts w:ascii="宋体" w:hAnsi="宋体"/>
          <w:sz w:val="24"/>
        </w:rPr>
        <w:t>具备本项目规定的所有资格条件。</w:t>
      </w:r>
    </w:p>
    <w:p>
      <w:pPr>
        <w:spacing w:line="360" w:lineRule="auto"/>
        <w:ind w:firstLine="480"/>
        <w:rPr>
          <w:rFonts w:ascii="宋体" w:hAnsi="宋体"/>
        </w:rPr>
      </w:pPr>
      <w:r>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ascii="宋体" w:hAnsi="宋体" w:cs="宋体;SimSun"/>
          <w:sz w:val="24"/>
        </w:rPr>
      </w:pPr>
      <w:r>
        <w:rPr>
          <w:rFonts w:ascii="宋体" w:hAnsi="宋体"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ascii="宋体" w:hAnsi="宋体" w:cs="宋体;SimSun"/>
          <w:sz w:val="24"/>
        </w:rPr>
      </w:pPr>
      <w:r>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ascii="宋体" w:hAnsi="宋体" w:cs="宋体;SimSun"/>
          <w:sz w:val="24"/>
        </w:rPr>
      </w:pPr>
      <w:r>
        <w:rPr>
          <w:rFonts w:ascii="宋体" w:hAnsi="宋体" w:cs="宋体;SimSun"/>
          <w:sz w:val="24"/>
        </w:rPr>
        <w:t>五、响应文件中提供的能够给予我公司带来优惠、好处的任何资料和技术、服务、商务等响应承诺情况都是真实的、有效的、合法的。</w:t>
      </w:r>
    </w:p>
    <w:p>
      <w:pPr>
        <w:spacing w:line="360" w:lineRule="auto"/>
        <w:ind w:firstLine="480"/>
        <w:rPr>
          <w:rFonts w:ascii="宋体" w:hAnsi="宋体" w:cs="宋体;SimSun"/>
          <w:sz w:val="24"/>
        </w:rPr>
      </w:pPr>
      <w:r>
        <w:rPr>
          <w:rFonts w:hint="eastAsia" w:ascii="宋体" w:hAnsi="宋体" w:cs="宋体;SimSun"/>
          <w:sz w:val="24"/>
        </w:rPr>
        <w:t>六</w:t>
      </w:r>
      <w:r>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ascii="宋体" w:hAnsi="宋体" w:cs="宋体;SimSun"/>
          <w:sz w:val="24"/>
        </w:rPr>
      </w:pPr>
      <w:r>
        <w:rPr>
          <w:rFonts w:ascii="宋体" w:hAnsi="宋体" w:cs="宋体;SimSun"/>
          <w:sz w:val="24"/>
        </w:rPr>
        <w:t>本公司对上述承诺的内容事项真实性负责。如经查实上述承诺的内容事项存在虚假，我公司愿意接受以提供虚假材料谋取成交的法律责任。</w:t>
      </w:r>
    </w:p>
    <w:p>
      <w:pPr>
        <w:spacing w:line="360" w:lineRule="auto"/>
        <w:rPr>
          <w:rFonts w:ascii="宋体" w:hAnsi="宋体" w:cs="宋体;SimSun"/>
          <w:sz w:val="24"/>
        </w:rPr>
      </w:pPr>
    </w:p>
    <w:p>
      <w:pPr>
        <w:rPr>
          <w:rFonts w:ascii="宋体" w:hAnsi="宋体" w:cs="宋体;SimSun"/>
          <w:sz w:val="24"/>
        </w:rPr>
      </w:pPr>
    </w:p>
    <w:p>
      <w:pPr>
        <w:spacing w:line="360" w:lineRule="auto"/>
        <w:ind w:firstLine="480"/>
        <w:rPr>
          <w:rFonts w:ascii="宋体" w:hAnsi="宋体" w:cs="宋体;SimSun"/>
          <w:sz w:val="24"/>
        </w:rPr>
      </w:pPr>
      <w:r>
        <w:rPr>
          <w:rFonts w:ascii="宋体" w:hAnsi="宋体" w:cs="宋体;SimSun"/>
          <w:sz w:val="24"/>
        </w:rPr>
        <w:t>法定代表人签字或者加盖个人私章：</w:t>
      </w:r>
    </w:p>
    <w:p>
      <w:pPr>
        <w:spacing w:line="360" w:lineRule="auto"/>
        <w:ind w:firstLine="480"/>
        <w:rPr>
          <w:rFonts w:ascii="宋体" w:hAnsi="宋体" w:cs="宋体;SimSun"/>
          <w:sz w:val="24"/>
        </w:rPr>
      </w:pPr>
      <w:r>
        <w:rPr>
          <w:rFonts w:ascii="宋体" w:hAnsi="宋体" w:cs="宋体;SimSun"/>
          <w:sz w:val="24"/>
        </w:rPr>
        <w:t>授权代表签字：</w:t>
      </w:r>
    </w:p>
    <w:p>
      <w:pPr>
        <w:spacing w:line="360" w:lineRule="auto"/>
        <w:ind w:firstLine="480"/>
        <w:rPr>
          <w:rFonts w:ascii="宋体" w:hAnsi="宋体" w:cs="宋体;SimSun"/>
          <w:sz w:val="24"/>
        </w:rPr>
      </w:pPr>
      <w:r>
        <w:rPr>
          <w:rFonts w:hint="eastAsia" w:ascii="宋体" w:hAnsi="宋体" w:cs="宋体;SimSun"/>
          <w:sz w:val="24"/>
          <w:lang w:val="en-US" w:eastAsia="zh-CN"/>
        </w:rPr>
        <w:t>乙方</w:t>
      </w:r>
      <w:r>
        <w:rPr>
          <w:rFonts w:ascii="宋体" w:hAnsi="宋体" w:cs="宋体;SimSun"/>
          <w:sz w:val="24"/>
        </w:rPr>
        <w:t>名称：</w:t>
      </w:r>
      <w:r>
        <w:rPr>
          <w:rFonts w:hint="eastAsia" w:ascii="宋体" w:hAnsi="宋体" w:cs="宋体;SimSun"/>
          <w:sz w:val="24"/>
        </w:rPr>
        <w:t xml:space="preserve">      </w:t>
      </w:r>
      <w:r>
        <w:rPr>
          <w:rFonts w:ascii="宋体" w:hAnsi="宋体" w:cs="宋体;SimSun"/>
          <w:sz w:val="24"/>
        </w:rPr>
        <w:t xml:space="preserve">                 </w:t>
      </w:r>
      <w:r>
        <w:rPr>
          <w:rFonts w:hint="eastAsia" w:ascii="宋体" w:hAnsi="宋体" w:cs="宋体;SimSun"/>
          <w:sz w:val="24"/>
        </w:rPr>
        <w:t xml:space="preserve">   </w:t>
      </w:r>
      <w:r>
        <w:rPr>
          <w:rFonts w:ascii="宋体" w:hAnsi="宋体" w:cs="宋体;SimSun"/>
          <w:sz w:val="24"/>
        </w:rPr>
        <w:t>（盖章）</w:t>
      </w:r>
    </w:p>
    <w:p>
      <w:pPr>
        <w:widowControl/>
        <w:spacing w:line="360" w:lineRule="auto"/>
        <w:ind w:firstLine="480" w:firstLineChars="200"/>
        <w:jc w:val="left"/>
        <w:rPr>
          <w:rFonts w:ascii="宋体" w:hAnsi="宋体"/>
          <w:b/>
          <w:sz w:val="28"/>
          <w:szCs w:val="28"/>
        </w:rPr>
      </w:pPr>
      <w:r>
        <w:rPr>
          <w:rFonts w:ascii="宋体" w:hAnsi="宋体" w:cs="宋体;SimSun"/>
          <w:sz w:val="24"/>
        </w:rPr>
        <w:t>日    期：</w:t>
      </w:r>
      <w:r>
        <w:rPr>
          <w:rFonts w:hint="eastAsia" w:ascii="宋体" w:hAnsi="宋体" w:cs="宋体;SimSun"/>
          <w:sz w:val="24"/>
        </w:rPr>
        <w:t xml:space="preserve">   </w:t>
      </w:r>
      <w:r>
        <w:rPr>
          <w:rFonts w:ascii="宋体" w:hAnsi="宋体" w:cs="宋体;SimSun"/>
          <w:sz w:val="24"/>
        </w:rPr>
        <w:t>年</w:t>
      </w:r>
      <w:r>
        <w:rPr>
          <w:rFonts w:hint="eastAsia" w:ascii="宋体" w:hAnsi="宋体" w:cs="宋体;SimSun"/>
          <w:sz w:val="24"/>
        </w:rPr>
        <w:t xml:space="preserve">   </w:t>
      </w:r>
      <w:r>
        <w:rPr>
          <w:rFonts w:ascii="宋体" w:hAnsi="宋体" w:cs="宋体;SimSun"/>
          <w:sz w:val="24"/>
        </w:rPr>
        <w:t>月</w:t>
      </w:r>
      <w:r>
        <w:rPr>
          <w:rFonts w:hint="eastAsia" w:ascii="宋体" w:hAnsi="宋体" w:cs="宋体;SimSun"/>
          <w:sz w:val="24"/>
        </w:rPr>
        <w:t xml:space="preserve">   </w:t>
      </w:r>
      <w:r>
        <w:rPr>
          <w:rFonts w:ascii="宋体" w:hAnsi="宋体" w:cs="宋体;SimSun"/>
          <w:sz w:val="24"/>
        </w:rPr>
        <w:t>日</w:t>
      </w:r>
    </w:p>
    <w:p>
      <w:pPr>
        <w:spacing w:line="540" w:lineRule="exact"/>
        <w:jc w:val="left"/>
        <w:rPr>
          <w:rFonts w:ascii="宋体" w:hAnsi="宋体"/>
          <w:b/>
          <w:sz w:val="28"/>
          <w:szCs w:val="28"/>
        </w:rPr>
      </w:pPr>
    </w:p>
    <w:p>
      <w:pPr>
        <w:spacing w:line="540" w:lineRule="exact"/>
        <w:jc w:val="left"/>
        <w:rPr>
          <w:rFonts w:hint="eastAsia" w:ascii="宋体" w:hAnsi="宋体"/>
          <w:bCs/>
          <w:sz w:val="28"/>
          <w:szCs w:val="28"/>
        </w:rPr>
      </w:pPr>
    </w:p>
    <w:p>
      <w:pPr>
        <w:spacing w:line="540" w:lineRule="exact"/>
        <w:jc w:val="left"/>
        <w:rPr>
          <w:rFonts w:hint="eastAsia" w:ascii="宋体" w:hAnsi="宋体"/>
          <w:bCs/>
          <w:sz w:val="28"/>
          <w:szCs w:val="28"/>
        </w:rPr>
      </w:pPr>
    </w:p>
    <w:p>
      <w:pPr>
        <w:spacing w:line="540" w:lineRule="exact"/>
        <w:jc w:val="left"/>
        <w:rPr>
          <w:rFonts w:hint="eastAsia" w:ascii="宋体" w:hAnsi="宋体"/>
          <w:bCs/>
          <w:sz w:val="28"/>
          <w:szCs w:val="28"/>
        </w:rPr>
      </w:pPr>
    </w:p>
    <w:p>
      <w:pPr>
        <w:spacing w:line="540" w:lineRule="exact"/>
        <w:jc w:val="left"/>
        <w:rPr>
          <w:rFonts w:ascii="宋体" w:hAnsi="宋体"/>
          <w:bCs/>
          <w:sz w:val="28"/>
          <w:szCs w:val="28"/>
        </w:rPr>
      </w:pPr>
      <w:r>
        <w:rPr>
          <w:rFonts w:hint="eastAsia" w:ascii="宋体" w:hAnsi="宋体"/>
          <w:bCs/>
          <w:sz w:val="28"/>
          <w:szCs w:val="28"/>
        </w:rPr>
        <w:t>附件</w:t>
      </w:r>
      <w:r>
        <w:rPr>
          <w:rFonts w:ascii="宋体" w:hAnsi="宋体"/>
          <w:bCs/>
          <w:sz w:val="28"/>
          <w:szCs w:val="28"/>
        </w:rPr>
        <w:t>2</w:t>
      </w:r>
      <w:r>
        <w:rPr>
          <w:rFonts w:hint="eastAsia" w:ascii="宋体" w:hAnsi="宋体"/>
          <w:bCs/>
          <w:sz w:val="28"/>
          <w:szCs w:val="28"/>
        </w:rPr>
        <w:t>：</w:t>
      </w:r>
    </w:p>
    <w:p>
      <w:pPr>
        <w:spacing w:line="540" w:lineRule="exact"/>
        <w:jc w:val="center"/>
        <w:rPr>
          <w:rFonts w:ascii="宋体" w:hAnsi="宋体"/>
          <w:sz w:val="44"/>
          <w:szCs w:val="44"/>
        </w:rPr>
      </w:pPr>
      <w:r>
        <w:rPr>
          <w:rFonts w:hint="eastAsia" w:ascii="宋体" w:hAnsi="宋体"/>
          <w:sz w:val="44"/>
          <w:szCs w:val="44"/>
        </w:rPr>
        <w:t>法定代表人授权委托书</w:t>
      </w:r>
    </w:p>
    <w:p>
      <w:pPr>
        <w:spacing w:line="540" w:lineRule="exact"/>
        <w:rPr>
          <w:rFonts w:ascii="宋体" w:hAnsi="宋体"/>
          <w:sz w:val="28"/>
          <w:szCs w:val="28"/>
        </w:rPr>
      </w:pPr>
    </w:p>
    <w:p>
      <w:pPr>
        <w:spacing w:line="540" w:lineRule="exact"/>
        <w:rPr>
          <w:rFonts w:ascii="宋体" w:hAnsi="宋体"/>
          <w:sz w:val="28"/>
          <w:szCs w:val="28"/>
        </w:rPr>
      </w:pPr>
      <w:r>
        <w:rPr>
          <w:rFonts w:hint="eastAsia" w:ascii="宋体" w:hAnsi="宋体"/>
          <w:sz w:val="28"/>
          <w:szCs w:val="28"/>
          <w:lang w:eastAsia="zh-CN"/>
        </w:rPr>
        <w:t>成都奥格光学玻璃有限公司</w:t>
      </w:r>
      <w:r>
        <w:rPr>
          <w:rFonts w:hint="eastAsia" w:ascii="宋体" w:hAnsi="宋体"/>
          <w:sz w:val="28"/>
          <w:szCs w:val="28"/>
        </w:rPr>
        <w:t>：</w:t>
      </w:r>
    </w:p>
    <w:p>
      <w:pPr>
        <w:spacing w:line="540" w:lineRule="exact"/>
        <w:ind w:firstLine="560" w:firstLineChars="200"/>
        <w:jc w:val="left"/>
        <w:rPr>
          <w:rFonts w:ascii="宋体" w:hAnsi="宋体"/>
          <w:sz w:val="28"/>
          <w:szCs w:val="28"/>
        </w:rPr>
      </w:pPr>
      <w:r>
        <w:rPr>
          <w:rFonts w:ascii="宋体" w:hAnsi="宋体"/>
          <w:sz w:val="28"/>
          <w:szCs w:val="28"/>
          <w:u w:val="single"/>
        </w:rPr>
        <w:t xml:space="preserve">                  </w:t>
      </w:r>
      <w:r>
        <w:rPr>
          <w:rFonts w:hint="eastAsia" w:ascii="宋体" w:hAnsi="宋体"/>
          <w:sz w:val="28"/>
          <w:szCs w:val="28"/>
        </w:rPr>
        <w:t>（单位名称）法定代表人授权我单位</w:t>
      </w:r>
      <w:r>
        <w:rPr>
          <w:rFonts w:ascii="宋体" w:hAnsi="宋体"/>
          <w:sz w:val="28"/>
          <w:szCs w:val="28"/>
        </w:rPr>
        <w:t xml:space="preserve"> </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rPr>
        <w:t>（职务或职称）</w:t>
      </w:r>
      <w:r>
        <w:rPr>
          <w:rFonts w:ascii="宋体" w:hAnsi="宋体"/>
          <w:sz w:val="28"/>
          <w:szCs w:val="28"/>
          <w:u w:val="single"/>
        </w:rPr>
        <w:t xml:space="preserve">        </w:t>
      </w:r>
      <w:r>
        <w:rPr>
          <w:rFonts w:hint="eastAsia" w:ascii="宋体" w:hAnsi="宋体"/>
          <w:sz w:val="28"/>
          <w:szCs w:val="28"/>
        </w:rPr>
        <w:t>（姓名）为我单位本次授权代理人，全权处理此次</w:t>
      </w:r>
      <w:r>
        <w:rPr>
          <w:rFonts w:ascii="宋体" w:hAnsi="宋体"/>
          <w:sz w:val="28"/>
          <w:szCs w:val="28"/>
          <w:u w:val="single"/>
        </w:rPr>
        <w:t xml:space="preserve">  </w:t>
      </w:r>
      <w:r>
        <w:rPr>
          <w:rFonts w:hint="eastAsia" w:ascii="宋体" w:hAnsi="宋体"/>
          <w:bCs/>
          <w:sz w:val="28"/>
          <w:szCs w:val="28"/>
          <w:u w:val="single"/>
        </w:rPr>
        <w:t xml:space="preserve"> </w:t>
      </w:r>
      <w:r>
        <w:rPr>
          <w:rFonts w:ascii="宋体" w:hAnsi="宋体"/>
          <w:bCs/>
          <w:sz w:val="28"/>
          <w:szCs w:val="28"/>
          <w:u w:val="single"/>
        </w:rPr>
        <w:t xml:space="preserve">                </w:t>
      </w:r>
      <w:r>
        <w:rPr>
          <w:rFonts w:ascii="宋体" w:hAnsi="宋体"/>
          <w:sz w:val="28"/>
          <w:szCs w:val="28"/>
          <w:u w:val="single"/>
        </w:rPr>
        <w:t xml:space="preserve">   </w:t>
      </w:r>
      <w:r>
        <w:rPr>
          <w:rFonts w:hint="eastAsia" w:ascii="宋体" w:hAnsi="宋体"/>
          <w:sz w:val="28"/>
          <w:szCs w:val="28"/>
        </w:rPr>
        <w:t>项目</w:t>
      </w:r>
      <w:r>
        <w:rPr>
          <w:rFonts w:hint="eastAsia" w:ascii="宋体" w:hAnsi="宋体"/>
          <w:kern w:val="10"/>
          <w:sz w:val="28"/>
          <w:szCs w:val="28"/>
        </w:rPr>
        <w:t>询价</w:t>
      </w:r>
      <w:r>
        <w:rPr>
          <w:rFonts w:hint="eastAsia" w:ascii="宋体" w:hAnsi="宋体"/>
          <w:sz w:val="28"/>
          <w:szCs w:val="28"/>
        </w:rPr>
        <w:t>活动的一切事宜。</w:t>
      </w:r>
    </w:p>
    <w:p>
      <w:pPr>
        <w:spacing w:line="540" w:lineRule="exact"/>
        <w:ind w:firstLine="630"/>
        <w:rPr>
          <w:rFonts w:ascii="宋体" w:hAnsi="宋体"/>
          <w:sz w:val="28"/>
          <w:szCs w:val="28"/>
        </w:rPr>
      </w:pPr>
      <w:r>
        <w:rPr>
          <w:rFonts w:hint="eastAsia" w:ascii="宋体" w:hAnsi="宋体"/>
          <w:sz w:val="28"/>
          <w:szCs w:val="28"/>
        </w:rPr>
        <w:t>特此授权</w:t>
      </w:r>
    </w:p>
    <w:p>
      <w:pPr>
        <w:spacing w:line="540" w:lineRule="exact"/>
        <w:ind w:firstLine="3360" w:firstLineChars="1200"/>
        <w:rPr>
          <w:rFonts w:ascii="宋体" w:hAnsi="宋体"/>
          <w:sz w:val="28"/>
          <w:szCs w:val="28"/>
        </w:rPr>
      </w:pPr>
      <w:r>
        <w:rPr>
          <w:rFonts w:hint="eastAsia" w:ascii="宋体" w:hAnsi="宋体"/>
          <w:sz w:val="28"/>
          <w:szCs w:val="28"/>
        </w:rPr>
        <w:t>（附法定代表人、授权代理人身份证明复印件）</w:t>
      </w:r>
    </w:p>
    <w:p>
      <w:pPr>
        <w:spacing w:line="540" w:lineRule="exact"/>
        <w:rPr>
          <w:rFonts w:ascii="宋体" w:hAnsi="宋体"/>
          <w:sz w:val="28"/>
          <w:szCs w:val="28"/>
        </w:rPr>
      </w:pPr>
    </w:p>
    <w:p>
      <w:pPr>
        <w:widowControl/>
        <w:snapToGrid w:val="0"/>
        <w:spacing w:before="19" w:line="540" w:lineRule="exact"/>
        <w:ind w:firstLine="700" w:firstLineChars="250"/>
        <w:rPr>
          <w:rFonts w:ascii="宋体" w:hAnsi="宋体"/>
          <w:sz w:val="28"/>
          <w:szCs w:val="28"/>
        </w:rPr>
      </w:pPr>
      <w:r>
        <w:rPr>
          <w:rFonts w:hint="eastAsia" w:ascii="宋体" w:hAnsi="宋体"/>
          <w:sz w:val="28"/>
          <w:szCs w:val="28"/>
        </w:rPr>
        <w:t>单位名称（公章）：</w:t>
      </w:r>
    </w:p>
    <w:p>
      <w:pPr>
        <w:widowControl/>
        <w:snapToGrid w:val="0"/>
        <w:spacing w:before="19" w:line="540" w:lineRule="exact"/>
        <w:ind w:firstLine="700" w:firstLineChars="250"/>
        <w:rPr>
          <w:rFonts w:ascii="宋体" w:hAnsi="宋体"/>
          <w:sz w:val="28"/>
          <w:szCs w:val="28"/>
        </w:rPr>
      </w:pPr>
      <w:r>
        <w:rPr>
          <w:rFonts w:hint="eastAsia" w:ascii="宋体" w:hAnsi="宋体"/>
          <w:sz w:val="28"/>
          <w:szCs w:val="28"/>
        </w:rPr>
        <w:t xml:space="preserve">法定代表人（签章）： </w:t>
      </w:r>
      <w:r>
        <w:rPr>
          <w:rFonts w:ascii="宋体" w:hAnsi="宋体"/>
          <w:sz w:val="28"/>
          <w:szCs w:val="28"/>
        </w:rPr>
        <w:t xml:space="preserve">                </w:t>
      </w:r>
      <w:r>
        <w:rPr>
          <w:rFonts w:hint="eastAsia" w:ascii="宋体" w:hAnsi="宋体"/>
          <w:sz w:val="28"/>
          <w:szCs w:val="28"/>
        </w:rPr>
        <w:t>联系电话：</w:t>
      </w:r>
    </w:p>
    <w:p>
      <w:pPr>
        <w:widowControl/>
        <w:snapToGrid w:val="0"/>
        <w:spacing w:before="19" w:line="540" w:lineRule="exact"/>
        <w:ind w:firstLine="700" w:firstLineChars="250"/>
        <w:rPr>
          <w:rFonts w:ascii="宋体" w:hAnsi="宋体"/>
          <w:sz w:val="28"/>
          <w:szCs w:val="28"/>
        </w:rPr>
      </w:pPr>
      <w:r>
        <w:rPr>
          <w:rFonts w:hint="eastAsia" w:ascii="宋体" w:hAnsi="宋体"/>
          <w:sz w:val="28"/>
          <w:szCs w:val="28"/>
        </w:rPr>
        <w:t xml:space="preserve">法定代表授权人签字： </w:t>
      </w:r>
      <w:r>
        <w:rPr>
          <w:rFonts w:ascii="宋体" w:hAnsi="宋体"/>
          <w:sz w:val="28"/>
          <w:szCs w:val="28"/>
        </w:rPr>
        <w:t xml:space="preserve">                </w:t>
      </w:r>
      <w:r>
        <w:rPr>
          <w:rFonts w:hint="eastAsia" w:ascii="宋体" w:hAnsi="宋体"/>
          <w:sz w:val="28"/>
          <w:szCs w:val="28"/>
        </w:rPr>
        <w:t>联系电话：</w:t>
      </w:r>
    </w:p>
    <w:p>
      <w:pPr>
        <w:widowControl/>
        <w:snapToGrid w:val="0"/>
        <w:spacing w:before="19" w:line="540" w:lineRule="exact"/>
        <w:ind w:firstLine="840" w:firstLineChars="300"/>
        <w:rPr>
          <w:rFonts w:ascii="宋体" w:hAnsi="宋体"/>
          <w:sz w:val="28"/>
          <w:szCs w:val="28"/>
        </w:rPr>
      </w:pPr>
      <w:r>
        <w:rPr>
          <w:rFonts w:hint="eastAsia" w:ascii="宋体" w:hAnsi="宋体"/>
          <w:sz w:val="28"/>
          <w:szCs w:val="28"/>
        </w:rPr>
        <w:t xml:space="preserve">日 </w:t>
      </w:r>
      <w:r>
        <w:rPr>
          <w:rFonts w:ascii="宋体" w:hAnsi="宋体"/>
          <w:sz w:val="28"/>
          <w:szCs w:val="28"/>
        </w:rPr>
        <w:t xml:space="preserve"> </w:t>
      </w:r>
      <w:r>
        <w:rPr>
          <w:rFonts w:hint="eastAsia" w:ascii="宋体" w:hAnsi="宋体"/>
          <w:sz w:val="28"/>
          <w:szCs w:val="28"/>
        </w:rPr>
        <w:t>期：</w:t>
      </w: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pStyle w:val="2"/>
        <w:rPr>
          <w:rFonts w:hint="eastAsia" w:ascii="宋体" w:hAnsi="宋体"/>
          <w:sz w:val="28"/>
          <w:szCs w:val="36"/>
        </w:rPr>
      </w:pPr>
    </w:p>
    <w:p>
      <w:pPr>
        <w:spacing w:line="520" w:lineRule="exact"/>
        <w:rPr>
          <w:rFonts w:hint="eastAsia" w:ascii="宋体" w:hAnsi="宋体"/>
          <w:sz w:val="28"/>
          <w:szCs w:val="36"/>
        </w:rPr>
      </w:pPr>
    </w:p>
    <w:p>
      <w:pPr>
        <w:spacing w:line="520" w:lineRule="exact"/>
        <w:rPr>
          <w:rFonts w:ascii="宋体" w:hAnsi="宋体"/>
        </w:rPr>
      </w:pPr>
      <w:r>
        <w:rPr>
          <w:rFonts w:hint="eastAsia" w:ascii="宋体" w:hAnsi="宋体"/>
          <w:sz w:val="28"/>
          <w:szCs w:val="36"/>
        </w:rPr>
        <w:t>附件</w:t>
      </w:r>
      <w:r>
        <w:rPr>
          <w:rFonts w:ascii="宋体" w:hAnsi="宋体"/>
          <w:sz w:val="28"/>
          <w:szCs w:val="36"/>
        </w:rPr>
        <w:t>3</w:t>
      </w:r>
      <w:r>
        <w:rPr>
          <w:rFonts w:hint="eastAsia" w:ascii="宋体" w:hAnsi="宋体"/>
          <w:sz w:val="28"/>
          <w:szCs w:val="36"/>
        </w:rPr>
        <w:t>：</w:t>
      </w:r>
      <w:r>
        <w:rPr>
          <w:rFonts w:ascii="宋体" w:hAnsi="宋体"/>
        </w:rPr>
        <w:t xml:space="preserve"> </w:t>
      </w:r>
    </w:p>
    <w:p>
      <w:pPr>
        <w:spacing w:line="520" w:lineRule="exact"/>
        <w:jc w:val="center"/>
        <w:rPr>
          <w:rFonts w:ascii="宋体" w:hAnsi="宋体"/>
          <w:b/>
          <w:sz w:val="44"/>
          <w:szCs w:val="44"/>
        </w:rPr>
      </w:pPr>
      <w:r>
        <w:rPr>
          <w:rFonts w:hint="eastAsia" w:ascii="宋体" w:hAnsi="宋体"/>
          <w:b/>
          <w:sz w:val="44"/>
          <w:szCs w:val="44"/>
        </w:rPr>
        <w:t>报 价 函</w:t>
      </w:r>
    </w:p>
    <w:p>
      <w:pPr>
        <w:spacing w:line="360" w:lineRule="exact"/>
        <w:rPr>
          <w:rFonts w:ascii="宋体" w:hAnsi="宋体"/>
          <w:sz w:val="24"/>
        </w:rPr>
      </w:pPr>
    </w:p>
    <w:p>
      <w:pPr>
        <w:spacing w:line="360" w:lineRule="auto"/>
        <w:rPr>
          <w:rFonts w:hint="eastAsia" w:ascii="宋体" w:hAnsi="宋体" w:eastAsia="宋体"/>
          <w:sz w:val="28"/>
          <w:szCs w:val="28"/>
          <w:lang w:eastAsia="zh-CN"/>
        </w:rPr>
      </w:pPr>
      <w:r>
        <w:rPr>
          <w:rFonts w:ascii="宋体" w:hAnsi="宋体"/>
          <w:sz w:val="28"/>
          <w:szCs w:val="28"/>
        </w:rPr>
        <w:t>致：</w:t>
      </w:r>
      <w:r>
        <w:rPr>
          <w:rFonts w:hint="eastAsia" w:ascii="宋体" w:hAnsi="宋体"/>
          <w:sz w:val="28"/>
          <w:szCs w:val="28"/>
          <w:u w:val="single"/>
          <w:lang w:eastAsia="zh-CN"/>
        </w:rPr>
        <w:t>成都奥格光学玻璃有限公司</w:t>
      </w:r>
    </w:p>
    <w:p>
      <w:pPr>
        <w:spacing w:line="360" w:lineRule="auto"/>
        <w:ind w:firstLine="560" w:firstLineChars="200"/>
        <w:rPr>
          <w:rFonts w:ascii="宋体" w:hAnsi="宋体"/>
          <w:sz w:val="28"/>
          <w:szCs w:val="28"/>
        </w:rPr>
      </w:pPr>
      <w:r>
        <w:rPr>
          <w:rFonts w:ascii="宋体" w:hAnsi="宋体"/>
          <w:sz w:val="28"/>
          <w:szCs w:val="28"/>
        </w:rPr>
        <w:t>根据贵</w:t>
      </w:r>
      <w:r>
        <w:rPr>
          <w:rFonts w:hint="eastAsia" w:ascii="宋体" w:hAnsi="宋体"/>
          <w:sz w:val="28"/>
          <w:szCs w:val="28"/>
        </w:rPr>
        <w:t>公司</w:t>
      </w:r>
      <w:r>
        <w:rPr>
          <w:rFonts w:hint="eastAsia" w:ascii="宋体" w:hAnsi="宋体"/>
          <w:sz w:val="28"/>
          <w:szCs w:val="28"/>
          <w:u w:val="single"/>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项目</w:t>
      </w:r>
      <w:r>
        <w:rPr>
          <w:rFonts w:ascii="宋体" w:hAnsi="宋体"/>
          <w:sz w:val="28"/>
          <w:szCs w:val="28"/>
        </w:rPr>
        <w:t>的</w:t>
      </w:r>
      <w:r>
        <w:rPr>
          <w:rFonts w:hint="eastAsia" w:ascii="宋体" w:hAnsi="宋体"/>
          <w:sz w:val="28"/>
          <w:szCs w:val="28"/>
        </w:rPr>
        <w:t>报价</w:t>
      </w:r>
      <w:r>
        <w:rPr>
          <w:rFonts w:ascii="宋体" w:hAnsi="宋体"/>
          <w:sz w:val="28"/>
          <w:szCs w:val="28"/>
        </w:rPr>
        <w:t>邀请</w:t>
      </w:r>
      <w:r>
        <w:rPr>
          <w:rFonts w:hint="eastAsia" w:ascii="宋体" w:hAnsi="宋体"/>
          <w:sz w:val="28"/>
          <w:szCs w:val="28"/>
        </w:rPr>
        <w:t>函</w:t>
      </w:r>
      <w:r>
        <w:rPr>
          <w:rFonts w:ascii="宋体" w:hAnsi="宋体"/>
          <w:sz w:val="28"/>
          <w:szCs w:val="28"/>
        </w:rPr>
        <w:t>，</w:t>
      </w:r>
      <w:r>
        <w:rPr>
          <w:rFonts w:hint="eastAsia" w:ascii="宋体" w:hAnsi="宋体"/>
          <w:sz w:val="28"/>
          <w:szCs w:val="28"/>
        </w:rPr>
        <w:t>授权</w:t>
      </w:r>
      <w:r>
        <w:rPr>
          <w:rFonts w:ascii="宋体" w:hAnsi="宋体"/>
          <w:sz w:val="28"/>
          <w:szCs w:val="28"/>
        </w:rPr>
        <w:t>代表______________________（全名、职务）经正式授权并代表</w:t>
      </w:r>
      <w:r>
        <w:rPr>
          <w:rFonts w:hint="eastAsia" w:ascii="宋体" w:hAnsi="宋体"/>
          <w:sz w:val="28"/>
          <w:szCs w:val="28"/>
        </w:rPr>
        <w:t>我公司</w:t>
      </w:r>
      <w:r>
        <w:rPr>
          <w:rFonts w:ascii="宋体" w:hAnsi="宋体"/>
          <w:sz w:val="28"/>
          <w:szCs w:val="28"/>
        </w:rPr>
        <w:t>____________________（</w:t>
      </w:r>
      <w:r>
        <w:rPr>
          <w:rFonts w:hint="eastAsia" w:ascii="宋体" w:hAnsi="宋体"/>
          <w:sz w:val="28"/>
          <w:szCs w:val="28"/>
        </w:rPr>
        <w:t>报价单位</w:t>
      </w:r>
      <w:r>
        <w:rPr>
          <w:rFonts w:ascii="宋体" w:hAnsi="宋体"/>
          <w:sz w:val="28"/>
          <w:szCs w:val="28"/>
        </w:rPr>
        <w:t>名称）提交下述文件</w:t>
      </w:r>
      <w:r>
        <w:rPr>
          <w:rFonts w:hint="eastAsia" w:ascii="宋体" w:hAnsi="宋体"/>
          <w:sz w:val="28"/>
          <w:szCs w:val="28"/>
        </w:rPr>
        <w:t>报价资料：</w:t>
      </w:r>
      <w:r>
        <w:rPr>
          <w:rFonts w:ascii="宋体" w:hAnsi="宋体"/>
          <w:sz w:val="28"/>
          <w:szCs w:val="28"/>
        </w:rPr>
        <w:t>（1）</w:t>
      </w:r>
      <w:r>
        <w:rPr>
          <w:rFonts w:hint="eastAsia" w:ascii="宋体" w:hAnsi="宋体"/>
          <w:sz w:val="28"/>
          <w:szCs w:val="28"/>
        </w:rPr>
        <w:t>报价</w:t>
      </w:r>
      <w:r>
        <w:rPr>
          <w:rFonts w:ascii="宋体" w:hAnsi="宋体"/>
          <w:sz w:val="28"/>
          <w:szCs w:val="28"/>
        </w:rPr>
        <w:t>表（2）</w:t>
      </w:r>
      <w:r>
        <w:rPr>
          <w:rFonts w:hint="eastAsia" w:ascii="宋体" w:hAnsi="宋体"/>
          <w:sz w:val="28"/>
          <w:szCs w:val="28"/>
        </w:rPr>
        <w:t>有关</w:t>
      </w:r>
      <w:r>
        <w:rPr>
          <w:rFonts w:ascii="宋体" w:hAnsi="宋体"/>
          <w:sz w:val="28"/>
          <w:szCs w:val="28"/>
        </w:rPr>
        <w:t>资格证明文件。</w:t>
      </w:r>
      <w:r>
        <w:rPr>
          <w:rFonts w:hint="eastAsia" w:ascii="宋体" w:hAnsi="宋体"/>
          <w:sz w:val="28"/>
          <w:szCs w:val="28"/>
        </w:rPr>
        <w:t>并承诺如下：</w:t>
      </w:r>
    </w:p>
    <w:p>
      <w:pPr>
        <w:spacing w:line="360" w:lineRule="auto"/>
        <w:ind w:firstLine="560" w:firstLineChars="200"/>
        <w:rPr>
          <w:rFonts w:ascii="宋体" w:hAnsi="宋体"/>
          <w:sz w:val="28"/>
          <w:szCs w:val="28"/>
        </w:rPr>
      </w:pPr>
      <w:r>
        <w:rPr>
          <w:rFonts w:ascii="宋体" w:hAnsi="宋体"/>
          <w:sz w:val="28"/>
          <w:szCs w:val="28"/>
        </w:rPr>
        <w:t>1</w:t>
      </w:r>
      <w:r>
        <w:rPr>
          <w:rFonts w:hint="eastAsia" w:ascii="宋体" w:hAnsi="宋体"/>
          <w:sz w:val="28"/>
          <w:szCs w:val="28"/>
        </w:rPr>
        <w:t>.</w:t>
      </w:r>
      <w:r>
        <w:rPr>
          <w:rFonts w:ascii="宋体" w:hAnsi="宋体"/>
          <w:sz w:val="28"/>
          <w:szCs w:val="28"/>
        </w:rPr>
        <w:t>所附报价表中规定的应提供和交付的货物</w:t>
      </w:r>
      <w:r>
        <w:rPr>
          <w:rFonts w:hint="eastAsia" w:ascii="宋体" w:hAnsi="宋体"/>
          <w:sz w:val="28"/>
          <w:szCs w:val="28"/>
        </w:rPr>
        <w:t>报价税率为</w:t>
      </w:r>
      <w:r>
        <w:rPr>
          <w:rFonts w:hint="eastAsia" w:ascii="宋体" w:hAnsi="宋体"/>
          <w:sz w:val="28"/>
          <w:szCs w:val="28"/>
          <w:u w:val="single"/>
        </w:rPr>
        <w:t xml:space="preserve"> </w:t>
      </w:r>
      <w:r>
        <w:rPr>
          <w:rFonts w:ascii="宋体" w:hAnsi="宋体"/>
          <w:sz w:val="28"/>
          <w:szCs w:val="28"/>
          <w:u w:val="single"/>
        </w:rPr>
        <w:t xml:space="preserve">   </w:t>
      </w:r>
      <w:r>
        <w:rPr>
          <w:rFonts w:hint="eastAsia" w:ascii="宋体" w:hAnsi="宋体"/>
          <w:sz w:val="28"/>
          <w:szCs w:val="28"/>
        </w:rPr>
        <w:t>%；</w:t>
      </w:r>
    </w:p>
    <w:p>
      <w:pPr>
        <w:spacing w:line="360" w:lineRule="auto"/>
        <w:ind w:firstLine="560" w:firstLineChars="200"/>
        <w:rPr>
          <w:rFonts w:ascii="宋体" w:hAnsi="宋体"/>
          <w:sz w:val="28"/>
          <w:szCs w:val="28"/>
        </w:rPr>
      </w:pPr>
      <w:r>
        <w:rPr>
          <w:rFonts w:hint="eastAsia" w:ascii="宋体" w:hAnsi="宋体"/>
          <w:sz w:val="28"/>
          <w:szCs w:val="28"/>
        </w:rPr>
        <w:t>2</w:t>
      </w:r>
      <w:r>
        <w:rPr>
          <w:rFonts w:ascii="宋体" w:hAnsi="宋体"/>
          <w:sz w:val="28"/>
          <w:szCs w:val="28"/>
        </w:rPr>
        <w:t>.</w:t>
      </w:r>
      <w:r>
        <w:rPr>
          <w:rFonts w:hint="eastAsia" w:ascii="宋体" w:hAnsi="宋体"/>
          <w:sz w:val="28"/>
          <w:szCs w:val="28"/>
        </w:rPr>
        <w:t>交期：</w:t>
      </w:r>
      <w:r>
        <w:rPr>
          <w:rFonts w:hint="eastAsia" w:ascii="宋体" w:hAnsi="宋体"/>
          <w:sz w:val="28"/>
          <w:szCs w:val="28"/>
          <w:u w:val="single"/>
        </w:rPr>
        <w:t xml:space="preserve"> </w:t>
      </w:r>
      <w:r>
        <w:rPr>
          <w:rFonts w:ascii="宋体" w:hAnsi="宋体"/>
          <w:sz w:val="28"/>
          <w:szCs w:val="28"/>
          <w:u w:val="single"/>
        </w:rPr>
        <w:t xml:space="preserve">       </w:t>
      </w:r>
      <w:r>
        <w:rPr>
          <w:rFonts w:hint="eastAsia" w:ascii="宋体" w:hAnsi="宋体"/>
          <w:sz w:val="28"/>
          <w:szCs w:val="28"/>
        </w:rPr>
        <w:t>个工作日</w:t>
      </w:r>
    </w:p>
    <w:p>
      <w:pPr>
        <w:spacing w:line="360" w:lineRule="auto"/>
        <w:ind w:firstLine="560" w:firstLineChars="200"/>
        <w:rPr>
          <w:rFonts w:ascii="宋体" w:hAnsi="宋体"/>
          <w:sz w:val="28"/>
          <w:szCs w:val="28"/>
        </w:rPr>
      </w:pPr>
      <w:r>
        <w:rPr>
          <w:rFonts w:ascii="宋体" w:hAnsi="宋体"/>
          <w:sz w:val="28"/>
          <w:szCs w:val="28"/>
        </w:rPr>
        <w:t>3</w:t>
      </w:r>
      <w:r>
        <w:rPr>
          <w:rFonts w:hint="eastAsia" w:ascii="宋体" w:hAnsi="宋体"/>
          <w:sz w:val="28"/>
          <w:szCs w:val="28"/>
        </w:rPr>
        <w:t>.我公司若被选中，</w:t>
      </w:r>
      <w:r>
        <w:rPr>
          <w:rFonts w:ascii="宋体" w:hAnsi="宋体"/>
          <w:sz w:val="28"/>
          <w:szCs w:val="28"/>
        </w:rPr>
        <w:t>将按</w:t>
      </w:r>
      <w:r>
        <w:rPr>
          <w:rFonts w:hint="eastAsia" w:ascii="宋体" w:hAnsi="宋体"/>
          <w:sz w:val="28"/>
          <w:szCs w:val="28"/>
        </w:rPr>
        <w:t>双方约定严格</w:t>
      </w:r>
      <w:r>
        <w:rPr>
          <w:rFonts w:ascii="宋体" w:hAnsi="宋体"/>
          <w:sz w:val="28"/>
          <w:szCs w:val="28"/>
        </w:rPr>
        <w:t>履行合同责任和义务</w:t>
      </w:r>
      <w:r>
        <w:rPr>
          <w:rFonts w:hint="eastAsia" w:ascii="宋体" w:hAnsi="宋体"/>
          <w:sz w:val="28"/>
          <w:szCs w:val="28"/>
        </w:rPr>
        <w:t>；</w:t>
      </w:r>
    </w:p>
    <w:p>
      <w:pPr>
        <w:spacing w:line="360" w:lineRule="auto"/>
        <w:ind w:firstLine="560" w:firstLineChars="200"/>
        <w:rPr>
          <w:rFonts w:ascii="宋体" w:hAnsi="宋体"/>
          <w:sz w:val="28"/>
          <w:szCs w:val="28"/>
        </w:rPr>
      </w:pPr>
      <w:r>
        <w:rPr>
          <w:rFonts w:ascii="宋体" w:hAnsi="宋体"/>
          <w:sz w:val="28"/>
          <w:szCs w:val="28"/>
        </w:rPr>
        <w:t>4</w:t>
      </w:r>
      <w:r>
        <w:rPr>
          <w:rFonts w:hint="eastAsia" w:ascii="宋体" w:hAnsi="宋体"/>
          <w:sz w:val="28"/>
          <w:szCs w:val="28"/>
        </w:rPr>
        <w:t>.报价有效期为签订正式合同之日起1年内有效；</w:t>
      </w:r>
    </w:p>
    <w:p>
      <w:pPr>
        <w:spacing w:line="360" w:lineRule="auto"/>
        <w:ind w:firstLine="560" w:firstLineChars="200"/>
        <w:rPr>
          <w:rFonts w:ascii="宋体" w:hAnsi="宋体"/>
          <w:sz w:val="28"/>
          <w:szCs w:val="28"/>
        </w:rPr>
      </w:pPr>
    </w:p>
    <w:p>
      <w:pPr>
        <w:spacing w:line="360" w:lineRule="auto"/>
        <w:ind w:firstLine="560" w:firstLineChars="200"/>
        <w:rPr>
          <w:rFonts w:ascii="宋体" w:hAnsi="宋体"/>
          <w:sz w:val="28"/>
          <w:szCs w:val="28"/>
        </w:rPr>
      </w:pPr>
      <w:r>
        <w:rPr>
          <w:rFonts w:ascii="宋体" w:hAnsi="宋体"/>
          <w:sz w:val="28"/>
          <w:szCs w:val="28"/>
        </w:rPr>
        <w:t>与本投标有关的一切正式往来通讯请寄：</w:t>
      </w:r>
    </w:p>
    <w:p>
      <w:pPr>
        <w:spacing w:line="360" w:lineRule="auto"/>
        <w:ind w:firstLine="560" w:firstLineChars="200"/>
        <w:rPr>
          <w:rFonts w:ascii="宋体" w:hAnsi="宋体"/>
          <w:sz w:val="28"/>
          <w:szCs w:val="28"/>
        </w:rPr>
      </w:pPr>
      <w:r>
        <w:rPr>
          <w:rFonts w:ascii="宋体" w:hAnsi="宋体"/>
          <w:sz w:val="28"/>
          <w:szCs w:val="28"/>
        </w:rPr>
        <w:t>地址：____________________</w:t>
      </w:r>
      <w:r>
        <w:rPr>
          <w:rFonts w:hint="eastAsia" w:ascii="宋体" w:hAnsi="宋体"/>
          <w:sz w:val="28"/>
          <w:szCs w:val="28"/>
        </w:rPr>
        <w:t xml:space="preserve">；     </w:t>
      </w:r>
      <w:r>
        <w:rPr>
          <w:rFonts w:ascii="宋体" w:hAnsi="宋体"/>
          <w:sz w:val="28"/>
          <w:szCs w:val="28"/>
        </w:rPr>
        <w:t xml:space="preserve"> 邮编：_____________</w:t>
      </w:r>
      <w:r>
        <w:rPr>
          <w:rFonts w:hint="eastAsia" w:ascii="宋体" w:hAnsi="宋体"/>
          <w:sz w:val="28"/>
          <w:szCs w:val="28"/>
        </w:rPr>
        <w:t>；</w:t>
      </w:r>
    </w:p>
    <w:p>
      <w:pPr>
        <w:spacing w:line="360" w:lineRule="auto"/>
        <w:ind w:firstLine="560" w:firstLineChars="200"/>
        <w:rPr>
          <w:rFonts w:ascii="宋体" w:hAnsi="宋体"/>
          <w:sz w:val="28"/>
          <w:szCs w:val="28"/>
        </w:rPr>
      </w:pPr>
      <w:r>
        <w:rPr>
          <w:rFonts w:ascii="宋体" w:hAnsi="宋体"/>
          <w:sz w:val="28"/>
          <w:szCs w:val="28"/>
        </w:rPr>
        <w:t>电话：____________________</w:t>
      </w:r>
      <w:r>
        <w:rPr>
          <w:rFonts w:hint="eastAsia" w:ascii="宋体" w:hAnsi="宋体"/>
          <w:sz w:val="28"/>
          <w:szCs w:val="28"/>
        </w:rPr>
        <w:t xml:space="preserve">；      </w:t>
      </w:r>
      <w:r>
        <w:rPr>
          <w:rFonts w:ascii="宋体" w:hAnsi="宋体"/>
          <w:sz w:val="28"/>
          <w:szCs w:val="28"/>
        </w:rPr>
        <w:t>传真：_____________</w:t>
      </w:r>
      <w:r>
        <w:rPr>
          <w:rFonts w:hint="eastAsia" w:ascii="宋体" w:hAnsi="宋体"/>
          <w:sz w:val="28"/>
          <w:szCs w:val="28"/>
        </w:rPr>
        <w:t>；</w:t>
      </w:r>
    </w:p>
    <w:p>
      <w:pPr>
        <w:spacing w:line="360" w:lineRule="auto"/>
        <w:ind w:firstLine="560" w:firstLineChars="200"/>
        <w:rPr>
          <w:rFonts w:ascii="宋体" w:hAnsi="宋体"/>
          <w:sz w:val="28"/>
          <w:szCs w:val="28"/>
        </w:rPr>
      </w:pPr>
      <w:r>
        <w:rPr>
          <w:rFonts w:hint="eastAsia" w:ascii="宋体" w:hAnsi="宋体"/>
          <w:sz w:val="28"/>
          <w:szCs w:val="28"/>
        </w:rPr>
        <w:t>联系人</w:t>
      </w:r>
      <w:r>
        <w:rPr>
          <w:rFonts w:ascii="宋体" w:hAnsi="宋体"/>
          <w:sz w:val="28"/>
          <w:szCs w:val="28"/>
        </w:rPr>
        <w:t>：__________________</w:t>
      </w:r>
      <w:r>
        <w:rPr>
          <w:rFonts w:hint="eastAsia" w:ascii="宋体" w:hAnsi="宋体"/>
          <w:sz w:val="28"/>
          <w:szCs w:val="28"/>
        </w:rPr>
        <w:t>；</w:t>
      </w:r>
    </w:p>
    <w:p>
      <w:pPr>
        <w:widowControl/>
        <w:snapToGrid w:val="0"/>
        <w:spacing w:before="19" w:line="540" w:lineRule="exact"/>
        <w:rPr>
          <w:rFonts w:ascii="宋体" w:hAnsi="宋体"/>
          <w:sz w:val="28"/>
          <w:szCs w:val="28"/>
        </w:rPr>
      </w:pPr>
    </w:p>
    <w:p>
      <w:pPr>
        <w:widowControl/>
        <w:snapToGrid w:val="0"/>
        <w:spacing w:before="19" w:line="540" w:lineRule="exact"/>
        <w:ind w:firstLine="560" w:firstLineChars="200"/>
        <w:rPr>
          <w:rFonts w:ascii="宋体" w:hAnsi="宋体"/>
          <w:sz w:val="28"/>
          <w:szCs w:val="28"/>
        </w:rPr>
      </w:pPr>
      <w:r>
        <w:rPr>
          <w:rFonts w:hint="eastAsia" w:ascii="宋体" w:hAnsi="宋体"/>
          <w:sz w:val="28"/>
          <w:szCs w:val="28"/>
        </w:rPr>
        <w:t>报价单位名称（公章）：</w:t>
      </w:r>
    </w:p>
    <w:p>
      <w:pPr>
        <w:widowControl/>
        <w:snapToGrid w:val="0"/>
        <w:spacing w:before="19" w:line="540" w:lineRule="exact"/>
        <w:ind w:firstLine="560" w:firstLineChars="200"/>
        <w:rPr>
          <w:rFonts w:ascii="宋体" w:hAnsi="宋体"/>
          <w:sz w:val="28"/>
          <w:szCs w:val="28"/>
        </w:rPr>
      </w:pPr>
      <w:r>
        <w:rPr>
          <w:rFonts w:hint="eastAsia" w:ascii="宋体" w:hAnsi="宋体"/>
          <w:sz w:val="28"/>
          <w:szCs w:val="28"/>
        </w:rPr>
        <w:t>法定代表人或其授权委托代理人（签字）：</w:t>
      </w:r>
    </w:p>
    <w:p>
      <w:pPr>
        <w:widowControl/>
        <w:snapToGrid w:val="0"/>
        <w:spacing w:before="19" w:line="540" w:lineRule="exact"/>
        <w:ind w:firstLine="560" w:firstLineChars="200"/>
        <w:rPr>
          <w:rFonts w:ascii="宋体" w:hAnsi="宋体"/>
          <w:sz w:val="28"/>
          <w:szCs w:val="28"/>
        </w:rPr>
      </w:pPr>
      <w:r>
        <w:rPr>
          <w:rFonts w:hint="eastAsia" w:ascii="宋体" w:hAnsi="宋体"/>
          <w:sz w:val="28"/>
          <w:szCs w:val="28"/>
        </w:rPr>
        <w:t xml:space="preserve">日 </w:t>
      </w:r>
      <w:r>
        <w:rPr>
          <w:rFonts w:ascii="宋体" w:hAnsi="宋体"/>
          <w:sz w:val="28"/>
          <w:szCs w:val="28"/>
        </w:rPr>
        <w:t xml:space="preserve"> </w:t>
      </w:r>
      <w:r>
        <w:rPr>
          <w:rFonts w:hint="eastAsia" w:ascii="宋体" w:hAnsi="宋体"/>
          <w:sz w:val="28"/>
          <w:szCs w:val="28"/>
        </w:rPr>
        <w:t>期：</w:t>
      </w: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pStyle w:val="2"/>
        <w:rPr>
          <w:rFonts w:hint="eastAsia" w:ascii="宋体" w:hAnsi="宋体"/>
          <w:bCs/>
          <w:sz w:val="28"/>
          <w:szCs w:val="28"/>
        </w:rPr>
      </w:pPr>
    </w:p>
    <w:p>
      <w:pPr>
        <w:spacing w:line="540" w:lineRule="exact"/>
        <w:jc w:val="left"/>
        <w:rPr>
          <w:rFonts w:hint="eastAsia" w:ascii="宋体" w:hAnsi="宋体"/>
          <w:bCs/>
          <w:sz w:val="28"/>
          <w:szCs w:val="28"/>
        </w:rPr>
      </w:pPr>
      <w:r>
        <w:rPr>
          <w:rFonts w:hint="eastAsia" w:ascii="宋体" w:hAnsi="宋体"/>
          <w:bCs/>
          <w:sz w:val="28"/>
          <w:szCs w:val="28"/>
        </w:rPr>
        <w:t>附件</w:t>
      </w:r>
      <w:r>
        <w:rPr>
          <w:rFonts w:ascii="宋体" w:hAnsi="宋体"/>
          <w:bCs/>
          <w:sz w:val="28"/>
          <w:szCs w:val="28"/>
        </w:rPr>
        <w:t>4</w:t>
      </w:r>
      <w:r>
        <w:rPr>
          <w:rFonts w:hint="eastAsia" w:ascii="宋体" w:hAnsi="宋体"/>
          <w:bCs/>
          <w:sz w:val="28"/>
          <w:szCs w:val="28"/>
        </w:rPr>
        <w:t>：</w:t>
      </w:r>
    </w:p>
    <w:p>
      <w:pPr>
        <w:spacing w:line="540" w:lineRule="exact"/>
        <w:jc w:val="center"/>
        <w:rPr>
          <w:rFonts w:hint="eastAsia" w:ascii="宋体" w:hAnsi="宋体"/>
          <w:sz w:val="44"/>
          <w:szCs w:val="44"/>
        </w:rPr>
      </w:pPr>
      <w:r>
        <w:rPr>
          <w:rFonts w:hint="eastAsia" w:ascii="宋体" w:hAnsi="宋体"/>
          <w:sz w:val="44"/>
          <w:szCs w:val="44"/>
          <w:lang w:val="en-US" w:eastAsia="zh-CN"/>
        </w:rPr>
        <w:t xml:space="preserve"> </w:t>
      </w:r>
      <w:r>
        <w:rPr>
          <w:rFonts w:hint="eastAsia" w:ascii="宋体" w:hAnsi="宋体"/>
          <w:sz w:val="44"/>
          <w:szCs w:val="44"/>
        </w:rPr>
        <w:t>报价表</w:t>
      </w:r>
    </w:p>
    <w:p>
      <w:pPr>
        <w:pStyle w:val="2"/>
        <w:rPr>
          <w:rFonts w:hint="eastAsia"/>
        </w:rPr>
      </w:pPr>
    </w:p>
    <w:tbl>
      <w:tblPr>
        <w:tblStyle w:val="15"/>
        <w:tblW w:w="94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4"/>
        <w:gridCol w:w="913"/>
        <w:gridCol w:w="1153"/>
        <w:gridCol w:w="1689"/>
        <w:gridCol w:w="1488"/>
        <w:gridCol w:w="1558"/>
        <w:gridCol w:w="1251"/>
        <w:gridCol w:w="9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5" w:hRule="atLeast"/>
          <w:jc w:val="center"/>
        </w:trPr>
        <w:tc>
          <w:tcPr>
            <w:tcW w:w="424"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eastAsia" w:ascii="宋体" w:hAnsi="宋体" w:eastAsia="宋体" w:cs="宋体"/>
                <w:sz w:val="28"/>
                <w:szCs w:val="28"/>
              </w:rPr>
            </w:pPr>
            <w:r>
              <w:rPr>
                <w:rFonts w:hint="eastAsia" w:ascii="宋体" w:hAnsi="宋体" w:eastAsia="宋体" w:cs="宋体"/>
                <w:sz w:val="28"/>
                <w:szCs w:val="28"/>
              </w:rPr>
              <w:t>序号</w:t>
            </w:r>
          </w:p>
        </w:tc>
        <w:tc>
          <w:tcPr>
            <w:tcW w:w="913"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危险废物类别</w:t>
            </w:r>
          </w:p>
        </w:tc>
        <w:tc>
          <w:tcPr>
            <w:tcW w:w="1153"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废物</w:t>
            </w:r>
          </w:p>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代码</w:t>
            </w:r>
          </w:p>
        </w:tc>
        <w:tc>
          <w:tcPr>
            <w:tcW w:w="1689"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危险废</w:t>
            </w:r>
          </w:p>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物名称</w:t>
            </w:r>
          </w:p>
        </w:tc>
        <w:tc>
          <w:tcPr>
            <w:tcW w:w="1488"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预计年产废（吨）</w:t>
            </w:r>
          </w:p>
        </w:tc>
        <w:tc>
          <w:tcPr>
            <w:tcW w:w="1558"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处置单价（元/吨）</w:t>
            </w:r>
          </w:p>
        </w:tc>
        <w:tc>
          <w:tcPr>
            <w:tcW w:w="1251"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预计处置费合计（元）</w:t>
            </w:r>
          </w:p>
        </w:tc>
        <w:tc>
          <w:tcPr>
            <w:tcW w:w="959"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424"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eastAsia" w:ascii="宋体" w:hAnsi="宋体" w:eastAsia="宋体" w:cs="宋体"/>
                <w:sz w:val="28"/>
                <w:szCs w:val="28"/>
              </w:rPr>
            </w:pPr>
            <w:r>
              <w:rPr>
                <w:rFonts w:hint="eastAsia" w:ascii="宋体" w:hAnsi="宋体" w:eastAsia="宋体" w:cs="宋体"/>
                <w:sz w:val="28"/>
                <w:szCs w:val="28"/>
              </w:rPr>
              <w:t>1</w:t>
            </w:r>
          </w:p>
        </w:tc>
        <w:tc>
          <w:tcPr>
            <w:tcW w:w="913"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HW23</w:t>
            </w:r>
          </w:p>
        </w:tc>
        <w:tc>
          <w:tcPr>
            <w:tcW w:w="1153"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900-021-23</w:t>
            </w:r>
          </w:p>
        </w:tc>
        <w:tc>
          <w:tcPr>
            <w:tcW w:w="1689"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含锌废物</w:t>
            </w:r>
          </w:p>
        </w:tc>
        <w:tc>
          <w:tcPr>
            <w:tcW w:w="1488"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lang w:val="en-US" w:eastAsia="zh-CN"/>
              </w:rPr>
              <w:t>8</w:t>
            </w:r>
          </w:p>
        </w:tc>
        <w:tc>
          <w:tcPr>
            <w:tcW w:w="1558"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lang w:val="en-US" w:eastAsia="zh-CN"/>
              </w:rPr>
            </w:pPr>
          </w:p>
        </w:tc>
        <w:tc>
          <w:tcPr>
            <w:tcW w:w="1251"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lang w:val="en-US" w:eastAsia="zh-CN"/>
              </w:rPr>
            </w:pPr>
          </w:p>
        </w:tc>
        <w:tc>
          <w:tcPr>
            <w:tcW w:w="959"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424"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eastAsia" w:ascii="宋体" w:hAnsi="宋体" w:eastAsia="宋体" w:cs="宋体"/>
                <w:sz w:val="28"/>
                <w:szCs w:val="28"/>
              </w:rPr>
            </w:pPr>
            <w:r>
              <w:rPr>
                <w:rFonts w:hint="eastAsia" w:ascii="宋体" w:hAnsi="宋体" w:eastAsia="宋体" w:cs="宋体"/>
                <w:sz w:val="28"/>
                <w:szCs w:val="28"/>
              </w:rPr>
              <w:t>2</w:t>
            </w:r>
          </w:p>
        </w:tc>
        <w:tc>
          <w:tcPr>
            <w:tcW w:w="913"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HW47</w:t>
            </w:r>
          </w:p>
        </w:tc>
        <w:tc>
          <w:tcPr>
            <w:tcW w:w="1153"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261-088-47</w:t>
            </w:r>
          </w:p>
        </w:tc>
        <w:tc>
          <w:tcPr>
            <w:tcW w:w="1689"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含钡废物</w:t>
            </w:r>
          </w:p>
        </w:tc>
        <w:tc>
          <w:tcPr>
            <w:tcW w:w="1488"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lang w:val="en-US" w:eastAsia="zh-CN"/>
              </w:rPr>
              <w:t>8</w:t>
            </w:r>
          </w:p>
        </w:tc>
        <w:tc>
          <w:tcPr>
            <w:tcW w:w="1558"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lang w:val="en-US" w:eastAsia="zh-CN"/>
              </w:rPr>
            </w:pPr>
          </w:p>
        </w:tc>
        <w:tc>
          <w:tcPr>
            <w:tcW w:w="1251"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lang w:val="en-US" w:eastAsia="zh-CN"/>
              </w:rPr>
            </w:pPr>
          </w:p>
        </w:tc>
        <w:tc>
          <w:tcPr>
            <w:tcW w:w="959"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424"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eastAsia" w:ascii="宋体" w:hAnsi="宋体" w:eastAsia="宋体" w:cs="宋体"/>
                <w:sz w:val="28"/>
                <w:szCs w:val="28"/>
              </w:rPr>
            </w:pPr>
            <w:r>
              <w:rPr>
                <w:rFonts w:hint="eastAsia" w:ascii="宋体" w:hAnsi="宋体" w:eastAsia="宋体" w:cs="宋体"/>
                <w:sz w:val="28"/>
                <w:szCs w:val="28"/>
              </w:rPr>
              <w:t>3</w:t>
            </w:r>
          </w:p>
        </w:tc>
        <w:tc>
          <w:tcPr>
            <w:tcW w:w="913"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HW49</w:t>
            </w:r>
          </w:p>
        </w:tc>
        <w:tc>
          <w:tcPr>
            <w:tcW w:w="1153"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900-041-49</w:t>
            </w:r>
          </w:p>
        </w:tc>
        <w:tc>
          <w:tcPr>
            <w:tcW w:w="1689"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沾染物</w:t>
            </w:r>
          </w:p>
        </w:tc>
        <w:tc>
          <w:tcPr>
            <w:tcW w:w="1488"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default" w:ascii="宋体" w:hAnsi="宋体" w:eastAsia="宋体" w:cs="宋体"/>
                <w:sz w:val="28"/>
                <w:szCs w:val="28"/>
                <w:lang w:val="en-US"/>
              </w:rPr>
            </w:pPr>
            <w:r>
              <w:rPr>
                <w:rFonts w:hint="eastAsia" w:ascii="宋体" w:hAnsi="宋体" w:eastAsia="宋体" w:cs="宋体"/>
                <w:sz w:val="28"/>
                <w:szCs w:val="28"/>
                <w:lang w:val="en-US" w:eastAsia="zh-CN"/>
              </w:rPr>
              <w:t>0.5</w:t>
            </w:r>
          </w:p>
        </w:tc>
        <w:tc>
          <w:tcPr>
            <w:tcW w:w="1558"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lang w:val="en-US" w:eastAsia="zh-CN"/>
              </w:rPr>
            </w:pPr>
          </w:p>
        </w:tc>
        <w:tc>
          <w:tcPr>
            <w:tcW w:w="1251"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lang w:val="en-US" w:eastAsia="zh-CN"/>
              </w:rPr>
            </w:pPr>
          </w:p>
        </w:tc>
        <w:tc>
          <w:tcPr>
            <w:tcW w:w="959"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3" w:hRule="atLeast"/>
          <w:jc w:val="center"/>
        </w:trPr>
        <w:tc>
          <w:tcPr>
            <w:tcW w:w="424"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4</w:t>
            </w:r>
          </w:p>
        </w:tc>
        <w:tc>
          <w:tcPr>
            <w:tcW w:w="913"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合计</w:t>
            </w:r>
          </w:p>
        </w:tc>
        <w:tc>
          <w:tcPr>
            <w:tcW w:w="8098" w:type="dxa"/>
            <w:gridSpan w:val="6"/>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3000" w:firstLineChars="1000"/>
              <w:jc w:val="both"/>
              <w:textAlignment w:val="baseline"/>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大写：</w:t>
            </w:r>
          </w:p>
        </w:tc>
      </w:tr>
    </w:tbl>
    <w:p>
      <w:pPr>
        <w:numPr>
          <w:ilvl w:val="0"/>
          <w:numId w:val="0"/>
        </w:numPr>
        <w:spacing w:line="480" w:lineRule="exact"/>
        <w:ind w:left="428" w:leftChars="0"/>
        <w:rPr>
          <w:rFonts w:hint="eastAsia" w:ascii="宋体" w:hAnsi="宋体" w:eastAsia="宋体" w:cs="宋体"/>
          <w:sz w:val="28"/>
          <w:szCs w:val="28"/>
        </w:rPr>
      </w:pPr>
    </w:p>
    <w:p>
      <w:pPr>
        <w:pStyle w:val="2"/>
      </w:pPr>
      <w:r>
        <w:rPr>
          <w:rFonts w:hint="eastAsia" w:ascii="宋体" w:hAnsi="宋体" w:eastAsia="宋体" w:cs="宋体"/>
          <w:sz w:val="28"/>
          <w:szCs w:val="28"/>
        </w:rPr>
        <w:t>注：年度处置数量为预估数，实际处置数量以转移联单为准</w:t>
      </w:r>
      <w:r>
        <w:rPr>
          <w:rFonts w:hint="eastAsia" w:ascii="宋体" w:hAnsi="宋体" w:eastAsia="宋体" w:cs="宋体"/>
          <w:sz w:val="28"/>
          <w:szCs w:val="28"/>
          <w:lang w:eastAsia="zh-CN"/>
        </w:rPr>
        <w:t>。</w:t>
      </w:r>
    </w:p>
    <w:p>
      <w:pPr>
        <w:spacing w:line="540" w:lineRule="exact"/>
        <w:rPr>
          <w:rFonts w:ascii="宋体" w:hAnsi="宋体"/>
          <w:sz w:val="28"/>
          <w:szCs w:val="28"/>
        </w:rPr>
      </w:pPr>
      <w:r>
        <w:rPr>
          <w:rFonts w:hint="eastAsia" w:ascii="宋体" w:hAnsi="宋体"/>
          <w:sz w:val="28"/>
          <w:szCs w:val="28"/>
        </w:rPr>
        <w:t>注：1、币种：</w:t>
      </w:r>
      <w:r>
        <w:rPr>
          <w:rFonts w:hint="eastAsia" w:ascii="宋体" w:hAnsi="宋体"/>
          <w:sz w:val="28"/>
          <w:szCs w:val="28"/>
          <w:u w:val="single"/>
        </w:rPr>
        <w:t>人民币</w:t>
      </w:r>
      <w:r>
        <w:rPr>
          <w:rFonts w:hint="eastAsia" w:ascii="宋体" w:hAnsi="宋体"/>
          <w:sz w:val="28"/>
          <w:szCs w:val="28"/>
        </w:rPr>
        <w:t>。</w:t>
      </w:r>
    </w:p>
    <w:p>
      <w:pPr>
        <w:spacing w:line="540" w:lineRule="exact"/>
        <w:ind w:firstLine="570"/>
        <w:rPr>
          <w:rFonts w:ascii="宋体" w:hAnsi="宋体"/>
          <w:sz w:val="28"/>
          <w:szCs w:val="28"/>
        </w:rPr>
      </w:pPr>
      <w:r>
        <w:rPr>
          <w:rFonts w:ascii="宋体" w:hAnsi="宋体"/>
          <w:sz w:val="28"/>
          <w:szCs w:val="28"/>
        </w:rPr>
        <w:t>2</w:t>
      </w:r>
      <w:r>
        <w:rPr>
          <w:rFonts w:hint="eastAsia" w:ascii="宋体" w:hAnsi="宋体"/>
          <w:sz w:val="28"/>
          <w:szCs w:val="28"/>
        </w:rPr>
        <w:t>、发票：开具符合相关法规的税率为</w:t>
      </w:r>
      <w:r>
        <w:rPr>
          <w:rFonts w:hint="eastAsia" w:ascii="宋体" w:hAnsi="宋体"/>
          <w:sz w:val="28"/>
          <w:szCs w:val="28"/>
          <w:u w:val="single"/>
          <w:lang w:val="en-US" w:eastAsia="zh-CN"/>
        </w:rPr>
        <w:t>**%</w:t>
      </w:r>
      <w:r>
        <w:rPr>
          <w:rFonts w:hint="eastAsia" w:ascii="宋体" w:hAnsi="宋体"/>
          <w:sz w:val="28"/>
          <w:szCs w:val="28"/>
        </w:rPr>
        <w:t>的增值税专用发票，每批货物经验收合格，双方确认实际收货数量，购方收到发票</w:t>
      </w:r>
      <w:r>
        <w:rPr>
          <w:rFonts w:hint="eastAsia" w:ascii="宋体" w:hAnsi="宋体"/>
          <w:sz w:val="28"/>
          <w:szCs w:val="28"/>
          <w:lang w:val="en-US" w:eastAsia="zh-CN"/>
        </w:rPr>
        <w:t>15日内</w:t>
      </w:r>
      <w:r>
        <w:rPr>
          <w:rFonts w:hint="eastAsia" w:ascii="宋体" w:hAnsi="宋体"/>
          <w:sz w:val="28"/>
          <w:szCs w:val="28"/>
        </w:rPr>
        <w:t>结清</w:t>
      </w:r>
      <w:r>
        <w:rPr>
          <w:rFonts w:hint="eastAsia" w:ascii="宋体" w:hAnsi="宋体"/>
          <w:sz w:val="28"/>
          <w:szCs w:val="28"/>
          <w:lang w:val="en-US" w:eastAsia="zh-CN"/>
        </w:rPr>
        <w:t>费用</w:t>
      </w:r>
      <w:r>
        <w:rPr>
          <w:rFonts w:hint="eastAsia" w:ascii="宋体" w:hAnsi="宋体"/>
          <w:sz w:val="28"/>
          <w:szCs w:val="28"/>
        </w:rPr>
        <w:t>。</w:t>
      </w:r>
    </w:p>
    <w:p>
      <w:pPr>
        <w:spacing w:line="540" w:lineRule="exact"/>
        <w:ind w:firstLine="570"/>
        <w:rPr>
          <w:rFonts w:ascii="宋体" w:hAnsi="宋体"/>
          <w:b/>
          <w:bCs/>
          <w:sz w:val="28"/>
          <w:szCs w:val="28"/>
        </w:rPr>
      </w:pPr>
      <w:r>
        <w:rPr>
          <w:rFonts w:ascii="宋体" w:hAnsi="宋体"/>
          <w:b w:val="0"/>
          <w:bCs w:val="0"/>
          <w:sz w:val="28"/>
          <w:szCs w:val="28"/>
        </w:rPr>
        <w:t>3</w:t>
      </w:r>
      <w:r>
        <w:rPr>
          <w:rFonts w:hint="eastAsia" w:ascii="宋体" w:hAnsi="宋体"/>
          <w:b w:val="0"/>
          <w:bCs w:val="0"/>
          <w:sz w:val="28"/>
          <w:szCs w:val="28"/>
        </w:rPr>
        <w:t>、以上报价为唯一报价，不可做区间报价，区间报价文件无效。</w:t>
      </w:r>
    </w:p>
    <w:p>
      <w:pPr>
        <w:spacing w:line="540" w:lineRule="exact"/>
        <w:ind w:firstLine="560" w:firstLineChars="200"/>
        <w:rPr>
          <w:rFonts w:ascii="宋体" w:hAnsi="宋体"/>
          <w:sz w:val="28"/>
          <w:szCs w:val="28"/>
        </w:rPr>
      </w:pPr>
      <w:r>
        <w:rPr>
          <w:rFonts w:ascii="宋体" w:hAnsi="宋体"/>
          <w:sz w:val="28"/>
          <w:szCs w:val="28"/>
        </w:rPr>
        <w:t>4</w:t>
      </w:r>
      <w:r>
        <w:rPr>
          <w:rFonts w:hint="eastAsia" w:ascii="宋体" w:hAnsi="宋体"/>
          <w:sz w:val="28"/>
          <w:szCs w:val="28"/>
        </w:rPr>
        <w:t>、</w:t>
      </w:r>
      <w:r>
        <w:rPr>
          <w:rFonts w:hint="eastAsia" w:ascii="宋体" w:hAnsi="宋体"/>
          <w:iCs/>
          <w:sz w:val="28"/>
          <w:szCs w:val="28"/>
        </w:rPr>
        <w:t>询价文件中未列出的在实施过程中涉及到的其它一切费用应在报价时一并考虑，项目实施过程中不再单独结算。</w:t>
      </w:r>
    </w:p>
    <w:p>
      <w:pPr>
        <w:spacing w:line="540" w:lineRule="exact"/>
        <w:rPr>
          <w:rFonts w:hint="default" w:ascii="宋体" w:hAnsi="宋体" w:eastAsia="宋体"/>
          <w:sz w:val="28"/>
          <w:szCs w:val="28"/>
          <w:lang w:val="en-US" w:eastAsia="zh-CN"/>
        </w:rPr>
      </w:pPr>
      <w:r>
        <w:rPr>
          <w:rFonts w:hint="eastAsia" w:ascii="宋体" w:hAnsi="宋体"/>
          <w:sz w:val="28"/>
          <w:szCs w:val="28"/>
          <w:lang w:val="en-US" w:eastAsia="zh-CN"/>
        </w:rPr>
        <w:t xml:space="preserve">                     </w:t>
      </w:r>
    </w:p>
    <w:p>
      <w:pPr>
        <w:spacing w:line="540" w:lineRule="exact"/>
        <w:ind w:firstLine="274" w:firstLineChars="98"/>
        <w:rPr>
          <w:rFonts w:hint="eastAsia" w:asciiTheme="minorEastAsia" w:hAnsiTheme="minorEastAsia" w:eastAsiaTheme="minorEastAsia"/>
          <w:sz w:val="28"/>
          <w:szCs w:val="28"/>
        </w:rPr>
      </w:pPr>
      <w:r>
        <w:rPr>
          <w:rFonts w:hint="eastAsia" w:ascii="宋体" w:hAnsi="宋体"/>
          <w:sz w:val="28"/>
          <w:szCs w:val="28"/>
        </w:rPr>
        <w:t>报价单位名称（盖章）：           报价单位代表签字</w:t>
      </w:r>
      <w:r>
        <w:rPr>
          <w:rFonts w:hint="eastAsia" w:ascii="宋体" w:hAnsi="宋体"/>
          <w:sz w:val="28"/>
          <w:szCs w:val="28"/>
          <w:lang w:val="en-US" w:eastAsia="zh-CN"/>
        </w:rPr>
        <w:t>/联系电话</w:t>
      </w:r>
      <w:r>
        <w:rPr>
          <w:rFonts w:hint="eastAsia" w:asciiTheme="minorEastAsia" w:hAnsiTheme="minorEastAsia" w:eastAsiaTheme="minorEastAsia"/>
          <w:sz w:val="28"/>
          <w:szCs w:val="28"/>
        </w:rPr>
        <w:t>：</w:t>
      </w:r>
    </w:p>
    <w:p>
      <w:pPr>
        <w:pStyle w:val="2"/>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lang w:val="zh-CN"/>
        </w:rPr>
      </w:pPr>
    </w:p>
    <w:sectPr>
      <w:footerReference r:id="rId3" w:type="default"/>
      <w:pgSz w:w="11906" w:h="16838"/>
      <w:pgMar w:top="1440" w:right="1418" w:bottom="1440" w:left="1274"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等线">
    <w:altName w:val="微软雅黑"/>
    <w:panose1 w:val="00000000000000000000"/>
    <w:charset w:val="86"/>
    <w:family w:val="auto"/>
    <w:pitch w:val="default"/>
    <w:sig w:usb0="00000000" w:usb1="00000000" w:usb2="00000016" w:usb3="00000000" w:csb0="0004000F" w:csb1="00000000"/>
  </w:font>
  <w:font w:name="MingLiU">
    <w:altName w:val="Microsoft JhengHei UI"/>
    <w:panose1 w:val="02010609000101010101"/>
    <w:charset w:val="88"/>
    <w:family w:val="modern"/>
    <w:pitch w:val="default"/>
    <w:sig w:usb0="00000000" w:usb1="00000000" w:usb2="00000016" w:usb3="00000000" w:csb0="00100001"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宋体;SimSun">
    <w:altName w:val="宋体"/>
    <w:panose1 w:val="00000000000000000000"/>
    <w:charset w:val="86"/>
    <w:family w:val="roman"/>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B23094A"/>
    <w:multiLevelType w:val="multilevel"/>
    <w:tmpl w:val="2B23094A"/>
    <w:lvl w:ilvl="0" w:tentative="0">
      <w:start w:val="1"/>
      <w:numFmt w:val="japaneseCounting"/>
      <w:lvlText w:val="第%1条"/>
      <w:lvlJc w:val="left"/>
      <w:pPr>
        <w:ind w:left="840" w:hanging="84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39D10A9E"/>
    <w:multiLevelType w:val="singleLevel"/>
    <w:tmpl w:val="39D10A9E"/>
    <w:lvl w:ilvl="0" w:tentative="0">
      <w:start w:val="7"/>
      <w:numFmt w:val="chineseCounting"/>
      <w:suff w:val="space"/>
      <w:lvlText w:val="第%1条"/>
      <w:lvlJc w:val="left"/>
      <w:rPr>
        <w:rFonts w:hint="eastAsia"/>
      </w:rPr>
    </w:lvl>
  </w:abstractNum>
  <w:abstractNum w:abstractNumId="2">
    <w:nsid w:val="3E96C2D5"/>
    <w:multiLevelType w:val="singleLevel"/>
    <w:tmpl w:val="3E96C2D5"/>
    <w:lvl w:ilvl="0" w:tentative="0">
      <w:start w:val="2"/>
      <w:numFmt w:val="chineseCounting"/>
      <w:suff w:val="space"/>
      <w:lvlText w:val="第%1部分"/>
      <w:lvlJc w:val="left"/>
      <w:pPr>
        <w:ind w:left="490"/>
      </w:pPr>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ZlZjdkOGI5MWIwMmIxNWQxOGZjMDNhZDI4Yzk4NWIifQ=="/>
  </w:docVars>
  <w:rsids>
    <w:rsidRoot w:val="00172A27"/>
    <w:rsid w:val="000059E1"/>
    <w:rsid w:val="00011E0E"/>
    <w:rsid w:val="000134F5"/>
    <w:rsid w:val="0001707C"/>
    <w:rsid w:val="000222F9"/>
    <w:rsid w:val="000223BA"/>
    <w:rsid w:val="000237C6"/>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18EA"/>
    <w:rsid w:val="00083906"/>
    <w:rsid w:val="00085043"/>
    <w:rsid w:val="00090064"/>
    <w:rsid w:val="00093204"/>
    <w:rsid w:val="0009541D"/>
    <w:rsid w:val="0009617F"/>
    <w:rsid w:val="000A02CA"/>
    <w:rsid w:val="000A07D9"/>
    <w:rsid w:val="000A1A94"/>
    <w:rsid w:val="000A26CE"/>
    <w:rsid w:val="000A5947"/>
    <w:rsid w:val="000A5A07"/>
    <w:rsid w:val="000B0FAC"/>
    <w:rsid w:val="000C1657"/>
    <w:rsid w:val="000C27E0"/>
    <w:rsid w:val="000D04B9"/>
    <w:rsid w:val="000D0B49"/>
    <w:rsid w:val="000D20F9"/>
    <w:rsid w:val="000D54A8"/>
    <w:rsid w:val="000D5F10"/>
    <w:rsid w:val="000D6E16"/>
    <w:rsid w:val="000D7B12"/>
    <w:rsid w:val="000E0AC0"/>
    <w:rsid w:val="000E31BB"/>
    <w:rsid w:val="000E3B9A"/>
    <w:rsid w:val="000E4068"/>
    <w:rsid w:val="000E406D"/>
    <w:rsid w:val="000F1C45"/>
    <w:rsid w:val="000F5456"/>
    <w:rsid w:val="000F5A2E"/>
    <w:rsid w:val="000F5A8B"/>
    <w:rsid w:val="000F5ECC"/>
    <w:rsid w:val="000F687C"/>
    <w:rsid w:val="0010208A"/>
    <w:rsid w:val="0010558F"/>
    <w:rsid w:val="001057D4"/>
    <w:rsid w:val="0010627F"/>
    <w:rsid w:val="00107961"/>
    <w:rsid w:val="0011127E"/>
    <w:rsid w:val="001122E1"/>
    <w:rsid w:val="00113340"/>
    <w:rsid w:val="00123C00"/>
    <w:rsid w:val="00125A2C"/>
    <w:rsid w:val="00126BB0"/>
    <w:rsid w:val="00127364"/>
    <w:rsid w:val="001273AC"/>
    <w:rsid w:val="00130394"/>
    <w:rsid w:val="00133A60"/>
    <w:rsid w:val="00136914"/>
    <w:rsid w:val="00136FFD"/>
    <w:rsid w:val="001371CF"/>
    <w:rsid w:val="00137FE0"/>
    <w:rsid w:val="00147676"/>
    <w:rsid w:val="0015243D"/>
    <w:rsid w:val="00153A14"/>
    <w:rsid w:val="00160BF2"/>
    <w:rsid w:val="0016328D"/>
    <w:rsid w:val="0016483C"/>
    <w:rsid w:val="00165A03"/>
    <w:rsid w:val="00173640"/>
    <w:rsid w:val="00175ADD"/>
    <w:rsid w:val="001843CB"/>
    <w:rsid w:val="00195AF2"/>
    <w:rsid w:val="001A48BF"/>
    <w:rsid w:val="001B0EB3"/>
    <w:rsid w:val="001B4901"/>
    <w:rsid w:val="001B527D"/>
    <w:rsid w:val="001B5318"/>
    <w:rsid w:val="001B5F50"/>
    <w:rsid w:val="001B68D5"/>
    <w:rsid w:val="001B6B00"/>
    <w:rsid w:val="001C0592"/>
    <w:rsid w:val="001D5C5B"/>
    <w:rsid w:val="001D72F9"/>
    <w:rsid w:val="001D7F20"/>
    <w:rsid w:val="001E3B8C"/>
    <w:rsid w:val="001F046B"/>
    <w:rsid w:val="001F06CE"/>
    <w:rsid w:val="001F20BA"/>
    <w:rsid w:val="001F558B"/>
    <w:rsid w:val="001F5BA4"/>
    <w:rsid w:val="002068FC"/>
    <w:rsid w:val="002129C6"/>
    <w:rsid w:val="00214B68"/>
    <w:rsid w:val="00220690"/>
    <w:rsid w:val="002220A7"/>
    <w:rsid w:val="002227A3"/>
    <w:rsid w:val="002232E6"/>
    <w:rsid w:val="00224555"/>
    <w:rsid w:val="002317BD"/>
    <w:rsid w:val="0023226C"/>
    <w:rsid w:val="00241005"/>
    <w:rsid w:val="0024219E"/>
    <w:rsid w:val="002435A5"/>
    <w:rsid w:val="002440BF"/>
    <w:rsid w:val="002500AC"/>
    <w:rsid w:val="00250FE6"/>
    <w:rsid w:val="00250FFA"/>
    <w:rsid w:val="002549BB"/>
    <w:rsid w:val="0025761E"/>
    <w:rsid w:val="00260F22"/>
    <w:rsid w:val="002619ED"/>
    <w:rsid w:val="00261E3B"/>
    <w:rsid w:val="00272CA2"/>
    <w:rsid w:val="0027438B"/>
    <w:rsid w:val="00283A4B"/>
    <w:rsid w:val="00285DDF"/>
    <w:rsid w:val="00286F48"/>
    <w:rsid w:val="002870E0"/>
    <w:rsid w:val="00291221"/>
    <w:rsid w:val="00293162"/>
    <w:rsid w:val="00293379"/>
    <w:rsid w:val="002933BE"/>
    <w:rsid w:val="00295A5F"/>
    <w:rsid w:val="002A11B2"/>
    <w:rsid w:val="002A5C23"/>
    <w:rsid w:val="002A5FA8"/>
    <w:rsid w:val="002A7A32"/>
    <w:rsid w:val="002B1EF7"/>
    <w:rsid w:val="002B5E1D"/>
    <w:rsid w:val="002C52F2"/>
    <w:rsid w:val="002C5374"/>
    <w:rsid w:val="002C578A"/>
    <w:rsid w:val="002D2A03"/>
    <w:rsid w:val="002D3103"/>
    <w:rsid w:val="002D4950"/>
    <w:rsid w:val="002E24ED"/>
    <w:rsid w:val="002E2C0E"/>
    <w:rsid w:val="002E36A3"/>
    <w:rsid w:val="002E5C45"/>
    <w:rsid w:val="002E6679"/>
    <w:rsid w:val="002F5A1D"/>
    <w:rsid w:val="002F61B2"/>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42CF"/>
    <w:rsid w:val="00357DE6"/>
    <w:rsid w:val="00364AA9"/>
    <w:rsid w:val="00364B8E"/>
    <w:rsid w:val="00364E96"/>
    <w:rsid w:val="00366E00"/>
    <w:rsid w:val="00367250"/>
    <w:rsid w:val="00372054"/>
    <w:rsid w:val="003746A9"/>
    <w:rsid w:val="0037487C"/>
    <w:rsid w:val="00375320"/>
    <w:rsid w:val="00375E11"/>
    <w:rsid w:val="003813BF"/>
    <w:rsid w:val="0038267D"/>
    <w:rsid w:val="003835A1"/>
    <w:rsid w:val="00386D07"/>
    <w:rsid w:val="00386F3A"/>
    <w:rsid w:val="003877FC"/>
    <w:rsid w:val="003918D1"/>
    <w:rsid w:val="00392D13"/>
    <w:rsid w:val="003A0879"/>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6645C"/>
    <w:rsid w:val="00470FB7"/>
    <w:rsid w:val="00472BBF"/>
    <w:rsid w:val="00473172"/>
    <w:rsid w:val="004738C5"/>
    <w:rsid w:val="00475E78"/>
    <w:rsid w:val="00477AE0"/>
    <w:rsid w:val="00477E9D"/>
    <w:rsid w:val="0048058A"/>
    <w:rsid w:val="0048255D"/>
    <w:rsid w:val="00482A91"/>
    <w:rsid w:val="00487BB5"/>
    <w:rsid w:val="00492126"/>
    <w:rsid w:val="00492781"/>
    <w:rsid w:val="00493964"/>
    <w:rsid w:val="00494714"/>
    <w:rsid w:val="004A1B16"/>
    <w:rsid w:val="004A2169"/>
    <w:rsid w:val="004A35EE"/>
    <w:rsid w:val="004A4E41"/>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0076"/>
    <w:rsid w:val="004E10EC"/>
    <w:rsid w:val="004E2A23"/>
    <w:rsid w:val="004E2D26"/>
    <w:rsid w:val="004E501E"/>
    <w:rsid w:val="004F0E6A"/>
    <w:rsid w:val="004F215D"/>
    <w:rsid w:val="004F34B3"/>
    <w:rsid w:val="004F3CD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631F5"/>
    <w:rsid w:val="005635AF"/>
    <w:rsid w:val="0056481A"/>
    <w:rsid w:val="0056787B"/>
    <w:rsid w:val="00571165"/>
    <w:rsid w:val="00571B16"/>
    <w:rsid w:val="00572F09"/>
    <w:rsid w:val="00580729"/>
    <w:rsid w:val="00585959"/>
    <w:rsid w:val="005860C0"/>
    <w:rsid w:val="00591F44"/>
    <w:rsid w:val="005A1040"/>
    <w:rsid w:val="005A4838"/>
    <w:rsid w:val="005A6DBF"/>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6C3A"/>
    <w:rsid w:val="00611225"/>
    <w:rsid w:val="006118BC"/>
    <w:rsid w:val="00617627"/>
    <w:rsid w:val="006209EC"/>
    <w:rsid w:val="00622963"/>
    <w:rsid w:val="00623D78"/>
    <w:rsid w:val="006255A5"/>
    <w:rsid w:val="00631D05"/>
    <w:rsid w:val="00632729"/>
    <w:rsid w:val="00632942"/>
    <w:rsid w:val="00632E01"/>
    <w:rsid w:val="0063671B"/>
    <w:rsid w:val="0063784B"/>
    <w:rsid w:val="00643B62"/>
    <w:rsid w:val="006446FE"/>
    <w:rsid w:val="00650C8A"/>
    <w:rsid w:val="00653A20"/>
    <w:rsid w:val="0065554E"/>
    <w:rsid w:val="006559C3"/>
    <w:rsid w:val="006563AD"/>
    <w:rsid w:val="006621FA"/>
    <w:rsid w:val="00664F72"/>
    <w:rsid w:val="006657F5"/>
    <w:rsid w:val="00666752"/>
    <w:rsid w:val="00667CCD"/>
    <w:rsid w:val="00671F8A"/>
    <w:rsid w:val="006758FF"/>
    <w:rsid w:val="00676F06"/>
    <w:rsid w:val="0068622E"/>
    <w:rsid w:val="006869D9"/>
    <w:rsid w:val="00690176"/>
    <w:rsid w:val="00690DB2"/>
    <w:rsid w:val="00692479"/>
    <w:rsid w:val="006927E5"/>
    <w:rsid w:val="00692B56"/>
    <w:rsid w:val="00697A76"/>
    <w:rsid w:val="006A0CBD"/>
    <w:rsid w:val="006A1693"/>
    <w:rsid w:val="006B07C8"/>
    <w:rsid w:val="006B4964"/>
    <w:rsid w:val="006B5A19"/>
    <w:rsid w:val="006B6879"/>
    <w:rsid w:val="006C008C"/>
    <w:rsid w:val="006C1673"/>
    <w:rsid w:val="006C5FD3"/>
    <w:rsid w:val="006C6E51"/>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40A5D"/>
    <w:rsid w:val="00756B83"/>
    <w:rsid w:val="007571B4"/>
    <w:rsid w:val="007649B3"/>
    <w:rsid w:val="007662F5"/>
    <w:rsid w:val="007671BC"/>
    <w:rsid w:val="007813D2"/>
    <w:rsid w:val="0078212C"/>
    <w:rsid w:val="00784599"/>
    <w:rsid w:val="00784914"/>
    <w:rsid w:val="00786588"/>
    <w:rsid w:val="00793613"/>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26520"/>
    <w:rsid w:val="00830228"/>
    <w:rsid w:val="008333FB"/>
    <w:rsid w:val="008340A2"/>
    <w:rsid w:val="0084141C"/>
    <w:rsid w:val="00852BEA"/>
    <w:rsid w:val="00860ACA"/>
    <w:rsid w:val="00863011"/>
    <w:rsid w:val="00863A7C"/>
    <w:rsid w:val="00870EF3"/>
    <w:rsid w:val="00871EBA"/>
    <w:rsid w:val="00873F82"/>
    <w:rsid w:val="0087613F"/>
    <w:rsid w:val="008932F6"/>
    <w:rsid w:val="008943BD"/>
    <w:rsid w:val="00896F0F"/>
    <w:rsid w:val="00897E3F"/>
    <w:rsid w:val="008A1071"/>
    <w:rsid w:val="008A1947"/>
    <w:rsid w:val="008A53B2"/>
    <w:rsid w:val="008A5493"/>
    <w:rsid w:val="008A7845"/>
    <w:rsid w:val="008B26D0"/>
    <w:rsid w:val="008B52E9"/>
    <w:rsid w:val="008B5A59"/>
    <w:rsid w:val="008B625F"/>
    <w:rsid w:val="008C413C"/>
    <w:rsid w:val="008D0838"/>
    <w:rsid w:val="008D0CD0"/>
    <w:rsid w:val="008D1969"/>
    <w:rsid w:val="008D3752"/>
    <w:rsid w:val="008D71AD"/>
    <w:rsid w:val="008D7E1C"/>
    <w:rsid w:val="008E016E"/>
    <w:rsid w:val="008E52D6"/>
    <w:rsid w:val="008F44D6"/>
    <w:rsid w:val="008F720C"/>
    <w:rsid w:val="008F7B97"/>
    <w:rsid w:val="00901BBA"/>
    <w:rsid w:val="009061D7"/>
    <w:rsid w:val="009119D7"/>
    <w:rsid w:val="00912491"/>
    <w:rsid w:val="00916209"/>
    <w:rsid w:val="00917906"/>
    <w:rsid w:val="00920EC6"/>
    <w:rsid w:val="009254C7"/>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3B44"/>
    <w:rsid w:val="00974ADB"/>
    <w:rsid w:val="0098235A"/>
    <w:rsid w:val="00984559"/>
    <w:rsid w:val="009855C8"/>
    <w:rsid w:val="009909FB"/>
    <w:rsid w:val="009A0C62"/>
    <w:rsid w:val="009A2494"/>
    <w:rsid w:val="009A2C88"/>
    <w:rsid w:val="009A6410"/>
    <w:rsid w:val="009A7582"/>
    <w:rsid w:val="009C113F"/>
    <w:rsid w:val="009C3FBF"/>
    <w:rsid w:val="009C4878"/>
    <w:rsid w:val="009C7340"/>
    <w:rsid w:val="009C74CB"/>
    <w:rsid w:val="009D24C4"/>
    <w:rsid w:val="009D536C"/>
    <w:rsid w:val="009E1FB5"/>
    <w:rsid w:val="009E2B0C"/>
    <w:rsid w:val="009E4FA1"/>
    <w:rsid w:val="009E527A"/>
    <w:rsid w:val="009E62D0"/>
    <w:rsid w:val="009E6335"/>
    <w:rsid w:val="009E6549"/>
    <w:rsid w:val="009F48C6"/>
    <w:rsid w:val="00A05D01"/>
    <w:rsid w:val="00A074FB"/>
    <w:rsid w:val="00A07F6E"/>
    <w:rsid w:val="00A12B79"/>
    <w:rsid w:val="00A159EF"/>
    <w:rsid w:val="00A179F4"/>
    <w:rsid w:val="00A20277"/>
    <w:rsid w:val="00A22E50"/>
    <w:rsid w:val="00A25955"/>
    <w:rsid w:val="00A27DF4"/>
    <w:rsid w:val="00A30ED5"/>
    <w:rsid w:val="00A35351"/>
    <w:rsid w:val="00A35D17"/>
    <w:rsid w:val="00A40D6D"/>
    <w:rsid w:val="00A45390"/>
    <w:rsid w:val="00A45710"/>
    <w:rsid w:val="00A47B6E"/>
    <w:rsid w:val="00A52DDA"/>
    <w:rsid w:val="00A53DA3"/>
    <w:rsid w:val="00A54D70"/>
    <w:rsid w:val="00A568D6"/>
    <w:rsid w:val="00A56AE9"/>
    <w:rsid w:val="00A6028E"/>
    <w:rsid w:val="00A61DCC"/>
    <w:rsid w:val="00A6232E"/>
    <w:rsid w:val="00A676CA"/>
    <w:rsid w:val="00A67821"/>
    <w:rsid w:val="00A67915"/>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5A4"/>
    <w:rsid w:val="00AE3697"/>
    <w:rsid w:val="00AE7B7C"/>
    <w:rsid w:val="00AF0CAF"/>
    <w:rsid w:val="00AF3DBB"/>
    <w:rsid w:val="00B00E48"/>
    <w:rsid w:val="00B07934"/>
    <w:rsid w:val="00B10E35"/>
    <w:rsid w:val="00B27F3C"/>
    <w:rsid w:val="00B302E8"/>
    <w:rsid w:val="00B3145D"/>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77ECB"/>
    <w:rsid w:val="00B80904"/>
    <w:rsid w:val="00B812E6"/>
    <w:rsid w:val="00B82FD7"/>
    <w:rsid w:val="00B852BF"/>
    <w:rsid w:val="00B93E89"/>
    <w:rsid w:val="00B94588"/>
    <w:rsid w:val="00B94A7D"/>
    <w:rsid w:val="00B95835"/>
    <w:rsid w:val="00B959E1"/>
    <w:rsid w:val="00B979B0"/>
    <w:rsid w:val="00BA0D08"/>
    <w:rsid w:val="00BA139D"/>
    <w:rsid w:val="00BA3C14"/>
    <w:rsid w:val="00BB3A92"/>
    <w:rsid w:val="00BB4469"/>
    <w:rsid w:val="00BB7388"/>
    <w:rsid w:val="00BC44E7"/>
    <w:rsid w:val="00BC57D8"/>
    <w:rsid w:val="00BC65EE"/>
    <w:rsid w:val="00BC6877"/>
    <w:rsid w:val="00BC6DB6"/>
    <w:rsid w:val="00BD103A"/>
    <w:rsid w:val="00BD5564"/>
    <w:rsid w:val="00BE252C"/>
    <w:rsid w:val="00BE2CB7"/>
    <w:rsid w:val="00BE2EF9"/>
    <w:rsid w:val="00BE376E"/>
    <w:rsid w:val="00BE3E8B"/>
    <w:rsid w:val="00BF2030"/>
    <w:rsid w:val="00BF4510"/>
    <w:rsid w:val="00BF5650"/>
    <w:rsid w:val="00BF5DE4"/>
    <w:rsid w:val="00BF7486"/>
    <w:rsid w:val="00C00131"/>
    <w:rsid w:val="00C10296"/>
    <w:rsid w:val="00C112CE"/>
    <w:rsid w:val="00C135EB"/>
    <w:rsid w:val="00C179C3"/>
    <w:rsid w:val="00C17E78"/>
    <w:rsid w:val="00C31653"/>
    <w:rsid w:val="00C3589F"/>
    <w:rsid w:val="00C36DBA"/>
    <w:rsid w:val="00C42B15"/>
    <w:rsid w:val="00C436E8"/>
    <w:rsid w:val="00C45546"/>
    <w:rsid w:val="00C50A9E"/>
    <w:rsid w:val="00C52741"/>
    <w:rsid w:val="00C5324D"/>
    <w:rsid w:val="00C5468D"/>
    <w:rsid w:val="00C57911"/>
    <w:rsid w:val="00C57CBB"/>
    <w:rsid w:val="00C634CE"/>
    <w:rsid w:val="00C67F9A"/>
    <w:rsid w:val="00C72709"/>
    <w:rsid w:val="00C74CE7"/>
    <w:rsid w:val="00C83359"/>
    <w:rsid w:val="00C8400C"/>
    <w:rsid w:val="00C84B46"/>
    <w:rsid w:val="00C84BF0"/>
    <w:rsid w:val="00C85617"/>
    <w:rsid w:val="00C87D11"/>
    <w:rsid w:val="00C928D9"/>
    <w:rsid w:val="00C9795A"/>
    <w:rsid w:val="00CA0662"/>
    <w:rsid w:val="00CA43AD"/>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2FCC"/>
    <w:rsid w:val="00D0501F"/>
    <w:rsid w:val="00D11580"/>
    <w:rsid w:val="00D11AB7"/>
    <w:rsid w:val="00D16EAC"/>
    <w:rsid w:val="00D27E3F"/>
    <w:rsid w:val="00D30BF8"/>
    <w:rsid w:val="00D31155"/>
    <w:rsid w:val="00D319B4"/>
    <w:rsid w:val="00D35281"/>
    <w:rsid w:val="00D36B9F"/>
    <w:rsid w:val="00D37ED3"/>
    <w:rsid w:val="00D464D8"/>
    <w:rsid w:val="00D46A40"/>
    <w:rsid w:val="00D46F30"/>
    <w:rsid w:val="00D4788A"/>
    <w:rsid w:val="00D47C7B"/>
    <w:rsid w:val="00D50535"/>
    <w:rsid w:val="00D51BE7"/>
    <w:rsid w:val="00D52A6A"/>
    <w:rsid w:val="00D57303"/>
    <w:rsid w:val="00D6140B"/>
    <w:rsid w:val="00D616DD"/>
    <w:rsid w:val="00D61ACB"/>
    <w:rsid w:val="00D61AD2"/>
    <w:rsid w:val="00D62DBC"/>
    <w:rsid w:val="00D67A5F"/>
    <w:rsid w:val="00D74198"/>
    <w:rsid w:val="00D74E98"/>
    <w:rsid w:val="00D76955"/>
    <w:rsid w:val="00D769AD"/>
    <w:rsid w:val="00D776FF"/>
    <w:rsid w:val="00D81C3F"/>
    <w:rsid w:val="00D82291"/>
    <w:rsid w:val="00D83B31"/>
    <w:rsid w:val="00D85348"/>
    <w:rsid w:val="00D85F40"/>
    <w:rsid w:val="00D9088E"/>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40FB"/>
    <w:rsid w:val="00E05791"/>
    <w:rsid w:val="00E122D2"/>
    <w:rsid w:val="00E13293"/>
    <w:rsid w:val="00E14130"/>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5F92"/>
    <w:rsid w:val="00ED6286"/>
    <w:rsid w:val="00ED672F"/>
    <w:rsid w:val="00ED67F3"/>
    <w:rsid w:val="00ED7306"/>
    <w:rsid w:val="00EE16BE"/>
    <w:rsid w:val="00EE3BFE"/>
    <w:rsid w:val="00EE5C8A"/>
    <w:rsid w:val="00EF09B5"/>
    <w:rsid w:val="00EF09F2"/>
    <w:rsid w:val="00EF0BE3"/>
    <w:rsid w:val="00EF0C2F"/>
    <w:rsid w:val="00EF46D1"/>
    <w:rsid w:val="00EF6B7E"/>
    <w:rsid w:val="00F00046"/>
    <w:rsid w:val="00F022E7"/>
    <w:rsid w:val="00F0417F"/>
    <w:rsid w:val="00F061C1"/>
    <w:rsid w:val="00F101CC"/>
    <w:rsid w:val="00F14589"/>
    <w:rsid w:val="00F148E8"/>
    <w:rsid w:val="00F14C31"/>
    <w:rsid w:val="00F1799F"/>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56722"/>
    <w:rsid w:val="00F6523A"/>
    <w:rsid w:val="00F70DF8"/>
    <w:rsid w:val="00F70FAB"/>
    <w:rsid w:val="00F75009"/>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01536368"/>
    <w:rsid w:val="02F10ECA"/>
    <w:rsid w:val="03351ED4"/>
    <w:rsid w:val="035563E6"/>
    <w:rsid w:val="05250232"/>
    <w:rsid w:val="063C5A14"/>
    <w:rsid w:val="077B78D4"/>
    <w:rsid w:val="07987184"/>
    <w:rsid w:val="07CA2E31"/>
    <w:rsid w:val="07E21FBD"/>
    <w:rsid w:val="08D71D8F"/>
    <w:rsid w:val="08FE521C"/>
    <w:rsid w:val="091E4B91"/>
    <w:rsid w:val="092B70BB"/>
    <w:rsid w:val="09563EF1"/>
    <w:rsid w:val="096F29A7"/>
    <w:rsid w:val="0A001C9D"/>
    <w:rsid w:val="0A046274"/>
    <w:rsid w:val="0A1D1865"/>
    <w:rsid w:val="0C5105F8"/>
    <w:rsid w:val="0C634BD8"/>
    <w:rsid w:val="0CC55A09"/>
    <w:rsid w:val="0CD45209"/>
    <w:rsid w:val="0E377879"/>
    <w:rsid w:val="0E6927F1"/>
    <w:rsid w:val="0E9C4D62"/>
    <w:rsid w:val="0F3E42FB"/>
    <w:rsid w:val="110123EC"/>
    <w:rsid w:val="110A07EC"/>
    <w:rsid w:val="11323F04"/>
    <w:rsid w:val="115C1106"/>
    <w:rsid w:val="124D485B"/>
    <w:rsid w:val="12D30873"/>
    <w:rsid w:val="13F137BB"/>
    <w:rsid w:val="14065285"/>
    <w:rsid w:val="150177FB"/>
    <w:rsid w:val="152B4878"/>
    <w:rsid w:val="1539366D"/>
    <w:rsid w:val="158242C4"/>
    <w:rsid w:val="15923183"/>
    <w:rsid w:val="170209AC"/>
    <w:rsid w:val="176026E9"/>
    <w:rsid w:val="17AC24D6"/>
    <w:rsid w:val="185D717A"/>
    <w:rsid w:val="189C1D14"/>
    <w:rsid w:val="19C277FB"/>
    <w:rsid w:val="19E26593"/>
    <w:rsid w:val="1A5443FE"/>
    <w:rsid w:val="1AC31C4A"/>
    <w:rsid w:val="1ACB068F"/>
    <w:rsid w:val="1BA66BB0"/>
    <w:rsid w:val="1BB01485"/>
    <w:rsid w:val="1BC21D75"/>
    <w:rsid w:val="1BDE6581"/>
    <w:rsid w:val="1C9F4F32"/>
    <w:rsid w:val="1CB501CE"/>
    <w:rsid w:val="1D7A3DCD"/>
    <w:rsid w:val="1DC079EB"/>
    <w:rsid w:val="1EB10461"/>
    <w:rsid w:val="1F79249D"/>
    <w:rsid w:val="1F7E6B12"/>
    <w:rsid w:val="20555135"/>
    <w:rsid w:val="20982747"/>
    <w:rsid w:val="212958D0"/>
    <w:rsid w:val="21402A14"/>
    <w:rsid w:val="227D5433"/>
    <w:rsid w:val="22B7545D"/>
    <w:rsid w:val="22BC513A"/>
    <w:rsid w:val="23FF15A7"/>
    <w:rsid w:val="24227AC4"/>
    <w:rsid w:val="24727DCD"/>
    <w:rsid w:val="24A165CB"/>
    <w:rsid w:val="24D6147A"/>
    <w:rsid w:val="251229B4"/>
    <w:rsid w:val="2552591F"/>
    <w:rsid w:val="26121FF2"/>
    <w:rsid w:val="2661284D"/>
    <w:rsid w:val="27B91ECD"/>
    <w:rsid w:val="288203D0"/>
    <w:rsid w:val="288E1742"/>
    <w:rsid w:val="2904734B"/>
    <w:rsid w:val="29564161"/>
    <w:rsid w:val="29F32ED7"/>
    <w:rsid w:val="2A156F80"/>
    <w:rsid w:val="2A4434D0"/>
    <w:rsid w:val="2ABE4E1D"/>
    <w:rsid w:val="2C1A2780"/>
    <w:rsid w:val="2C6923FD"/>
    <w:rsid w:val="2C774837"/>
    <w:rsid w:val="2D072546"/>
    <w:rsid w:val="2D2F7E73"/>
    <w:rsid w:val="2E5A25BB"/>
    <w:rsid w:val="2E79424B"/>
    <w:rsid w:val="2E7D4C62"/>
    <w:rsid w:val="2F6503BE"/>
    <w:rsid w:val="31723C4D"/>
    <w:rsid w:val="31C1166C"/>
    <w:rsid w:val="321626E0"/>
    <w:rsid w:val="328059D0"/>
    <w:rsid w:val="32946B1A"/>
    <w:rsid w:val="32C1403B"/>
    <w:rsid w:val="33275F63"/>
    <w:rsid w:val="33E211B1"/>
    <w:rsid w:val="358332CD"/>
    <w:rsid w:val="359456BA"/>
    <w:rsid w:val="367F230F"/>
    <w:rsid w:val="37300E43"/>
    <w:rsid w:val="3769786B"/>
    <w:rsid w:val="37D64B9C"/>
    <w:rsid w:val="381E37F9"/>
    <w:rsid w:val="39E10FBF"/>
    <w:rsid w:val="39F50F16"/>
    <w:rsid w:val="3B7D6C16"/>
    <w:rsid w:val="3C763EB8"/>
    <w:rsid w:val="3C830F6D"/>
    <w:rsid w:val="3E6B0B20"/>
    <w:rsid w:val="3EFB7761"/>
    <w:rsid w:val="3F4F38AB"/>
    <w:rsid w:val="3F506E39"/>
    <w:rsid w:val="3F582E6A"/>
    <w:rsid w:val="40A37703"/>
    <w:rsid w:val="415A03BF"/>
    <w:rsid w:val="415A0FC6"/>
    <w:rsid w:val="415A73C9"/>
    <w:rsid w:val="41743CC1"/>
    <w:rsid w:val="41CA1767"/>
    <w:rsid w:val="43B6398B"/>
    <w:rsid w:val="43EA2D29"/>
    <w:rsid w:val="44115403"/>
    <w:rsid w:val="44621FFA"/>
    <w:rsid w:val="47C16692"/>
    <w:rsid w:val="48842CFB"/>
    <w:rsid w:val="488B5B56"/>
    <w:rsid w:val="4904684F"/>
    <w:rsid w:val="494C7FCB"/>
    <w:rsid w:val="49D33CD8"/>
    <w:rsid w:val="4C03387D"/>
    <w:rsid w:val="4C325550"/>
    <w:rsid w:val="4C5B2AFF"/>
    <w:rsid w:val="4DAE2CED"/>
    <w:rsid w:val="4E0D02DA"/>
    <w:rsid w:val="4E676A14"/>
    <w:rsid w:val="4EA975DE"/>
    <w:rsid w:val="4F246130"/>
    <w:rsid w:val="4F837218"/>
    <w:rsid w:val="4FF17C99"/>
    <w:rsid w:val="50CA7C23"/>
    <w:rsid w:val="50E654BF"/>
    <w:rsid w:val="52010237"/>
    <w:rsid w:val="52795ABF"/>
    <w:rsid w:val="52D36688"/>
    <w:rsid w:val="53353674"/>
    <w:rsid w:val="538C361F"/>
    <w:rsid w:val="53BB5D38"/>
    <w:rsid w:val="548145ED"/>
    <w:rsid w:val="552C52CA"/>
    <w:rsid w:val="55AA50C4"/>
    <w:rsid w:val="55B4135F"/>
    <w:rsid w:val="55E85D30"/>
    <w:rsid w:val="563D5D39"/>
    <w:rsid w:val="571F46BA"/>
    <w:rsid w:val="582F4FA6"/>
    <w:rsid w:val="583F36B8"/>
    <w:rsid w:val="58EE7C08"/>
    <w:rsid w:val="593B6529"/>
    <w:rsid w:val="59525DE4"/>
    <w:rsid w:val="596A747F"/>
    <w:rsid w:val="5A861940"/>
    <w:rsid w:val="5BA84B60"/>
    <w:rsid w:val="5C1B42CB"/>
    <w:rsid w:val="5D892572"/>
    <w:rsid w:val="5E8E0B7D"/>
    <w:rsid w:val="5FFB256E"/>
    <w:rsid w:val="608523A4"/>
    <w:rsid w:val="60FF2AA9"/>
    <w:rsid w:val="61291215"/>
    <w:rsid w:val="61AA5F76"/>
    <w:rsid w:val="629E3F6A"/>
    <w:rsid w:val="62D129BE"/>
    <w:rsid w:val="62F0573E"/>
    <w:rsid w:val="63073D05"/>
    <w:rsid w:val="63623A3E"/>
    <w:rsid w:val="637D216D"/>
    <w:rsid w:val="644F535A"/>
    <w:rsid w:val="649966D5"/>
    <w:rsid w:val="65375DB8"/>
    <w:rsid w:val="655410DA"/>
    <w:rsid w:val="65947435"/>
    <w:rsid w:val="65B7650F"/>
    <w:rsid w:val="661573C0"/>
    <w:rsid w:val="66A24322"/>
    <w:rsid w:val="69276C94"/>
    <w:rsid w:val="6AA03291"/>
    <w:rsid w:val="6AC412B9"/>
    <w:rsid w:val="6AF17C50"/>
    <w:rsid w:val="6C311855"/>
    <w:rsid w:val="6C9A70FA"/>
    <w:rsid w:val="6C9C1952"/>
    <w:rsid w:val="6CAC0E82"/>
    <w:rsid w:val="6CDE261A"/>
    <w:rsid w:val="6CF33C64"/>
    <w:rsid w:val="6E2D66B8"/>
    <w:rsid w:val="6FAD7DFA"/>
    <w:rsid w:val="6FCE4D61"/>
    <w:rsid w:val="6FE24491"/>
    <w:rsid w:val="705931BC"/>
    <w:rsid w:val="705F270B"/>
    <w:rsid w:val="70B60DD1"/>
    <w:rsid w:val="72392BD7"/>
    <w:rsid w:val="732E4FC5"/>
    <w:rsid w:val="73A13128"/>
    <w:rsid w:val="74014590"/>
    <w:rsid w:val="74701B57"/>
    <w:rsid w:val="750139B7"/>
    <w:rsid w:val="75BD7F3E"/>
    <w:rsid w:val="75D532E5"/>
    <w:rsid w:val="769237AF"/>
    <w:rsid w:val="76DB438D"/>
    <w:rsid w:val="76E0183B"/>
    <w:rsid w:val="77162EED"/>
    <w:rsid w:val="77ED68D1"/>
    <w:rsid w:val="7827151F"/>
    <w:rsid w:val="782A67A1"/>
    <w:rsid w:val="79805769"/>
    <w:rsid w:val="7B565408"/>
    <w:rsid w:val="7BE81EEB"/>
    <w:rsid w:val="7C8B2820"/>
    <w:rsid w:val="7DD2120E"/>
    <w:rsid w:val="7DE62533"/>
    <w:rsid w:val="7DFA17E2"/>
    <w:rsid w:val="7E5B78A0"/>
    <w:rsid w:val="7EDB6BBE"/>
    <w:rsid w:val="7F1A654A"/>
    <w:rsid w:val="7F84420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8"/>
    <w:qFormat/>
    <w:locked/>
    <w:uiPriority w:val="0"/>
    <w:pPr>
      <w:keepNext/>
      <w:keepLines/>
      <w:spacing w:before="340" w:after="330" w:line="578" w:lineRule="auto"/>
      <w:outlineLvl w:val="0"/>
    </w:pPr>
    <w:rPr>
      <w:b/>
      <w:bCs/>
      <w:kern w:val="44"/>
      <w:sz w:val="44"/>
      <w:szCs w:val="44"/>
    </w:rPr>
  </w:style>
  <w:style w:type="paragraph" w:styleId="4">
    <w:name w:val="heading 2"/>
    <w:basedOn w:val="1"/>
    <w:next w:val="1"/>
    <w:link w:val="23"/>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pPr>
      <w:keepNext w:val="0"/>
      <w:keepLines w:val="0"/>
      <w:widowControl/>
      <w:suppressLineNumbers w:val="0"/>
      <w:spacing w:before="0" w:beforeAutospacing="0" w:after="0" w:afterAutospacing="0"/>
      <w:ind w:left="0" w:right="0"/>
    </w:pPr>
    <w:rPr>
      <w:rFonts w:ascii="Calibri" w:hAnsi="Calibri" w:eastAsia="宋体" w:cs="Times New Roman"/>
      <w:kern w:val="2"/>
      <w:sz w:val="21"/>
      <w:szCs w:val="22"/>
    </w:rPr>
    <w:tblPr>
      <w:tblCellMar>
        <w:top w:w="0" w:type="dxa"/>
        <w:left w:w="108" w:type="dxa"/>
        <w:bottom w:w="0" w:type="dxa"/>
        <w:right w:w="108" w:type="dxa"/>
      </w:tblCellMar>
    </w:tblPr>
  </w:style>
  <w:style w:type="paragraph" w:styleId="2">
    <w:name w:val="Body Text"/>
    <w:basedOn w:val="1"/>
    <w:link w:val="34"/>
    <w:qFormat/>
    <w:uiPriority w:val="99"/>
    <w:pPr>
      <w:spacing w:after="120"/>
    </w:pPr>
    <w:rPr>
      <w:kern w:val="0"/>
      <w:sz w:val="24"/>
    </w:rPr>
  </w:style>
  <w:style w:type="paragraph" w:styleId="5">
    <w:name w:val="annotation text"/>
    <w:basedOn w:val="1"/>
    <w:link w:val="31"/>
    <w:semiHidden/>
    <w:qFormat/>
    <w:uiPriority w:val="99"/>
    <w:pPr>
      <w:jc w:val="left"/>
    </w:pPr>
    <w:rPr>
      <w:kern w:val="0"/>
      <w:sz w:val="24"/>
    </w:rPr>
  </w:style>
  <w:style w:type="paragraph" w:styleId="6">
    <w:name w:val="Body Text Indent"/>
    <w:basedOn w:val="1"/>
    <w:link w:val="25"/>
    <w:qFormat/>
    <w:uiPriority w:val="99"/>
    <w:pPr>
      <w:spacing w:after="120"/>
      <w:ind w:left="420" w:leftChars="200"/>
    </w:pPr>
    <w:rPr>
      <w:kern w:val="0"/>
      <w:sz w:val="24"/>
    </w:rPr>
  </w:style>
  <w:style w:type="paragraph" w:styleId="7">
    <w:name w:val="Plain Text"/>
    <w:basedOn w:val="1"/>
    <w:link w:val="24"/>
    <w:qFormat/>
    <w:uiPriority w:val="99"/>
    <w:rPr>
      <w:rFonts w:ascii="宋体" w:hAnsi="Courier New"/>
      <w:kern w:val="0"/>
      <w:szCs w:val="21"/>
    </w:rPr>
  </w:style>
  <w:style w:type="paragraph" w:styleId="8">
    <w:name w:val="Date"/>
    <w:basedOn w:val="1"/>
    <w:next w:val="1"/>
    <w:link w:val="26"/>
    <w:qFormat/>
    <w:uiPriority w:val="99"/>
    <w:pPr>
      <w:ind w:left="100" w:leftChars="2500"/>
    </w:pPr>
    <w:rPr>
      <w:kern w:val="0"/>
      <w:sz w:val="24"/>
    </w:rPr>
  </w:style>
  <w:style w:type="paragraph" w:styleId="9">
    <w:name w:val="Body Text Indent 2"/>
    <w:basedOn w:val="1"/>
    <w:link w:val="28"/>
    <w:qFormat/>
    <w:uiPriority w:val="99"/>
    <w:pPr>
      <w:spacing w:after="120" w:line="480" w:lineRule="auto"/>
      <w:ind w:left="420" w:leftChars="200"/>
    </w:pPr>
    <w:rPr>
      <w:kern w:val="0"/>
      <w:sz w:val="24"/>
    </w:rPr>
  </w:style>
  <w:style w:type="paragraph" w:styleId="10">
    <w:name w:val="Balloon Text"/>
    <w:basedOn w:val="1"/>
    <w:link w:val="33"/>
    <w:semiHidden/>
    <w:qFormat/>
    <w:uiPriority w:val="99"/>
    <w:rPr>
      <w:kern w:val="0"/>
      <w:sz w:val="18"/>
      <w:szCs w:val="18"/>
    </w:rPr>
  </w:style>
  <w:style w:type="paragraph" w:styleId="11">
    <w:name w:val="footer"/>
    <w:basedOn w:val="1"/>
    <w:link w:val="30"/>
    <w:qFormat/>
    <w:uiPriority w:val="99"/>
    <w:pPr>
      <w:tabs>
        <w:tab w:val="center" w:pos="4153"/>
        <w:tab w:val="right" w:pos="8306"/>
      </w:tabs>
      <w:snapToGrid w:val="0"/>
      <w:jc w:val="left"/>
    </w:pPr>
    <w:rPr>
      <w:kern w:val="0"/>
      <w:sz w:val="18"/>
      <w:szCs w:val="18"/>
    </w:rPr>
  </w:style>
  <w:style w:type="paragraph" w:styleId="12">
    <w:name w:val="header"/>
    <w:basedOn w:val="1"/>
    <w:link w:val="29"/>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5"/>
    <w:next w:val="5"/>
    <w:link w:val="32"/>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Strong"/>
    <w:basedOn w:val="17"/>
    <w:qFormat/>
    <w:locked/>
    <w:uiPriority w:val="0"/>
    <w:rPr>
      <w:b/>
    </w:rPr>
  </w:style>
  <w:style w:type="character" w:styleId="19">
    <w:name w:val="page number"/>
    <w:basedOn w:val="17"/>
    <w:qFormat/>
    <w:uiPriority w:val="0"/>
  </w:style>
  <w:style w:type="character" w:styleId="20">
    <w:name w:val="Emphasis"/>
    <w:basedOn w:val="17"/>
    <w:qFormat/>
    <w:locked/>
    <w:uiPriority w:val="20"/>
    <w:rPr>
      <w:i/>
      <w:iCs/>
    </w:rPr>
  </w:style>
  <w:style w:type="character" w:styleId="21">
    <w:name w:val="Hyperlink"/>
    <w:basedOn w:val="17"/>
    <w:qFormat/>
    <w:uiPriority w:val="0"/>
    <w:rPr>
      <w:color w:val="1F3A87"/>
      <w:u w:val="none"/>
    </w:rPr>
  </w:style>
  <w:style w:type="character" w:styleId="22">
    <w:name w:val="annotation reference"/>
    <w:basedOn w:val="17"/>
    <w:semiHidden/>
    <w:qFormat/>
    <w:uiPriority w:val="99"/>
    <w:rPr>
      <w:rFonts w:cs="Times New Roman"/>
      <w:sz w:val="21"/>
    </w:rPr>
  </w:style>
  <w:style w:type="character" w:customStyle="1" w:styleId="23">
    <w:name w:val="标题 2 Char"/>
    <w:basedOn w:val="17"/>
    <w:link w:val="4"/>
    <w:qFormat/>
    <w:locked/>
    <w:uiPriority w:val="99"/>
    <w:rPr>
      <w:rFonts w:ascii="Arial" w:hAnsi="Arial" w:eastAsia="黑体" w:cs="Times New Roman"/>
      <w:b/>
      <w:sz w:val="20"/>
    </w:rPr>
  </w:style>
  <w:style w:type="character" w:customStyle="1" w:styleId="24">
    <w:name w:val="纯文本 Char"/>
    <w:basedOn w:val="17"/>
    <w:link w:val="7"/>
    <w:qFormat/>
    <w:locked/>
    <w:uiPriority w:val="99"/>
    <w:rPr>
      <w:rFonts w:ascii="宋体" w:hAnsi="Courier New" w:eastAsia="宋体" w:cs="Times New Roman"/>
      <w:sz w:val="21"/>
    </w:rPr>
  </w:style>
  <w:style w:type="character" w:customStyle="1" w:styleId="25">
    <w:name w:val="正文文本缩进 Char"/>
    <w:basedOn w:val="17"/>
    <w:link w:val="6"/>
    <w:qFormat/>
    <w:locked/>
    <w:uiPriority w:val="99"/>
    <w:rPr>
      <w:rFonts w:ascii="Times New Roman" w:hAnsi="Times New Roman" w:eastAsia="宋体" w:cs="Times New Roman"/>
      <w:sz w:val="24"/>
    </w:rPr>
  </w:style>
  <w:style w:type="character" w:customStyle="1" w:styleId="26">
    <w:name w:val="日期 Char"/>
    <w:basedOn w:val="17"/>
    <w:link w:val="8"/>
    <w:qFormat/>
    <w:locked/>
    <w:uiPriority w:val="99"/>
    <w:rPr>
      <w:rFonts w:ascii="Times New Roman" w:hAnsi="Times New Roman" w:eastAsia="宋体" w:cs="Times New Roman"/>
      <w:sz w:val="24"/>
    </w:rPr>
  </w:style>
  <w:style w:type="paragraph" w:customStyle="1" w:styleId="27">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8">
    <w:name w:val="正文文本缩进 2 Char"/>
    <w:basedOn w:val="17"/>
    <w:link w:val="9"/>
    <w:qFormat/>
    <w:locked/>
    <w:uiPriority w:val="99"/>
    <w:rPr>
      <w:rFonts w:ascii="Times New Roman" w:hAnsi="Times New Roman" w:eastAsia="宋体" w:cs="Times New Roman"/>
      <w:sz w:val="24"/>
    </w:rPr>
  </w:style>
  <w:style w:type="character" w:customStyle="1" w:styleId="29">
    <w:name w:val="页眉 Char"/>
    <w:basedOn w:val="17"/>
    <w:link w:val="12"/>
    <w:semiHidden/>
    <w:qFormat/>
    <w:locked/>
    <w:uiPriority w:val="99"/>
    <w:rPr>
      <w:rFonts w:ascii="Times New Roman" w:hAnsi="Times New Roman" w:eastAsia="宋体" w:cs="Times New Roman"/>
      <w:sz w:val="18"/>
    </w:rPr>
  </w:style>
  <w:style w:type="character" w:customStyle="1" w:styleId="30">
    <w:name w:val="页脚 Char"/>
    <w:basedOn w:val="17"/>
    <w:link w:val="11"/>
    <w:qFormat/>
    <w:locked/>
    <w:uiPriority w:val="99"/>
    <w:rPr>
      <w:rFonts w:ascii="Times New Roman" w:hAnsi="Times New Roman" w:eastAsia="宋体" w:cs="Times New Roman"/>
      <w:sz w:val="18"/>
    </w:rPr>
  </w:style>
  <w:style w:type="character" w:customStyle="1" w:styleId="31">
    <w:name w:val="批注文字 Char"/>
    <w:basedOn w:val="17"/>
    <w:link w:val="5"/>
    <w:semiHidden/>
    <w:qFormat/>
    <w:locked/>
    <w:uiPriority w:val="99"/>
    <w:rPr>
      <w:rFonts w:ascii="Times New Roman" w:hAnsi="Times New Roman" w:cs="Times New Roman"/>
      <w:sz w:val="24"/>
    </w:rPr>
  </w:style>
  <w:style w:type="character" w:customStyle="1" w:styleId="32">
    <w:name w:val="批注主题 Char"/>
    <w:basedOn w:val="31"/>
    <w:link w:val="14"/>
    <w:semiHidden/>
    <w:qFormat/>
    <w:locked/>
    <w:uiPriority w:val="99"/>
    <w:rPr>
      <w:rFonts w:ascii="Times New Roman" w:hAnsi="Times New Roman" w:cs="Times New Roman"/>
      <w:b/>
      <w:sz w:val="24"/>
    </w:rPr>
  </w:style>
  <w:style w:type="character" w:customStyle="1" w:styleId="33">
    <w:name w:val="批注框文本 Char"/>
    <w:basedOn w:val="17"/>
    <w:link w:val="10"/>
    <w:semiHidden/>
    <w:qFormat/>
    <w:locked/>
    <w:uiPriority w:val="99"/>
    <w:rPr>
      <w:rFonts w:ascii="Times New Roman" w:hAnsi="Times New Roman" w:cs="Times New Roman"/>
      <w:sz w:val="18"/>
    </w:rPr>
  </w:style>
  <w:style w:type="character" w:customStyle="1" w:styleId="34">
    <w:name w:val="正文文本 Char"/>
    <w:basedOn w:val="17"/>
    <w:link w:val="2"/>
    <w:semiHidden/>
    <w:qFormat/>
    <w:locked/>
    <w:uiPriority w:val="99"/>
    <w:rPr>
      <w:rFonts w:ascii="Times New Roman" w:hAnsi="Times New Roman" w:cs="Times New Roman"/>
      <w:sz w:val="24"/>
    </w:rPr>
  </w:style>
  <w:style w:type="paragraph" w:customStyle="1" w:styleId="35">
    <w:name w:val="Table Paragraph"/>
    <w:basedOn w:val="1"/>
    <w:qFormat/>
    <w:uiPriority w:val="99"/>
    <w:pPr>
      <w:jc w:val="left"/>
    </w:pPr>
    <w:rPr>
      <w:rFonts w:ascii="等线" w:hAnsi="等线" w:eastAsia="等线"/>
      <w:kern w:val="0"/>
      <w:sz w:val="22"/>
      <w:szCs w:val="22"/>
      <w:lang w:eastAsia="en-US"/>
    </w:rPr>
  </w:style>
  <w:style w:type="paragraph" w:customStyle="1" w:styleId="36">
    <w:name w:val="样式 首行缩进:  2 字符"/>
    <w:basedOn w:val="1"/>
    <w:qFormat/>
    <w:uiPriority w:val="99"/>
    <w:pPr>
      <w:spacing w:line="400" w:lineRule="exact"/>
      <w:ind w:firstLine="200" w:firstLineChars="200"/>
    </w:pPr>
    <w:rPr>
      <w:rFonts w:ascii="Calibri" w:hAnsi="Calibri" w:cs="宋体"/>
      <w:sz w:val="24"/>
    </w:rPr>
  </w:style>
  <w:style w:type="paragraph" w:styleId="37">
    <w:name w:val="List Paragraph"/>
    <w:basedOn w:val="1"/>
    <w:link w:val="39"/>
    <w:qFormat/>
    <w:uiPriority w:val="99"/>
    <w:pPr>
      <w:ind w:firstLine="420" w:firstLineChars="200"/>
    </w:pPr>
    <w:rPr>
      <w:rFonts w:ascii="Calibri" w:hAnsi="Calibri"/>
      <w:szCs w:val="22"/>
    </w:rPr>
  </w:style>
  <w:style w:type="character" w:customStyle="1" w:styleId="38">
    <w:name w:val="标题 1 Char"/>
    <w:basedOn w:val="17"/>
    <w:link w:val="3"/>
    <w:qFormat/>
    <w:uiPriority w:val="0"/>
    <w:rPr>
      <w:rFonts w:ascii="Times New Roman" w:hAnsi="Times New Roman"/>
      <w:b/>
      <w:bCs/>
      <w:kern w:val="44"/>
      <w:sz w:val="44"/>
      <w:szCs w:val="44"/>
    </w:rPr>
  </w:style>
  <w:style w:type="character" w:customStyle="1" w:styleId="39">
    <w:name w:val="列出段落 Char"/>
    <w:link w:val="37"/>
    <w:qFormat/>
    <w:uiPriority w:val="99"/>
    <w:rPr>
      <w:kern w:val="2"/>
      <w:sz w:val="21"/>
      <w:szCs w:val="22"/>
    </w:rPr>
  </w:style>
  <w:style w:type="character" w:customStyle="1" w:styleId="40">
    <w:name w:val="apple-converted-space"/>
    <w:basedOn w:val="17"/>
    <w:qFormat/>
    <w:uiPriority w:val="0"/>
  </w:style>
  <w:style w:type="paragraph" w:customStyle="1" w:styleId="41">
    <w:name w:val="正文文本3"/>
    <w:basedOn w:val="1"/>
    <w:qFormat/>
    <w:uiPriority w:val="0"/>
    <w:pPr>
      <w:shd w:val="clear" w:color="auto" w:fill="FFFFFF"/>
      <w:spacing w:before="360" w:line="307" w:lineRule="exact"/>
      <w:ind w:hanging="440"/>
      <w:jc w:val="left"/>
    </w:pPr>
    <w:rPr>
      <w:rFonts w:ascii="MingLiU" w:hAnsi="MingLiU" w:eastAsia="MingLiU" w:cs="MingLiU"/>
      <w:spacing w:val="10"/>
      <w:sz w:val="19"/>
      <w:szCs w:val="19"/>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6923139-1EBD-4CBC-88C7-338B9497A92A}">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15</Pages>
  <Words>4596</Words>
  <Characters>4953</Characters>
  <Lines>64</Lines>
  <Paragraphs>18</Paragraphs>
  <TotalTime>5</TotalTime>
  <ScaleCrop>false</ScaleCrop>
  <LinksUpToDate>false</LinksUpToDate>
  <CharactersWithSpaces>5601</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WPS_1679383822</cp:lastModifiedBy>
  <cp:lastPrinted>2023-02-01T05:27:00Z</cp:lastPrinted>
  <dcterms:modified xsi:type="dcterms:W3CDTF">2024-01-04T06:45:33Z</dcterms:modified>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069EFB4F6A8845B6BBE033D848F5A6F8</vt:lpwstr>
  </property>
</Properties>
</file>