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300"/>
        <w:jc w:val="center"/>
        <w:outlineLvl w:val="2"/>
        <w:rPr>
          <w:rFonts w:hint="eastAsia" w:ascii="仿宋" w:hAnsi="仿宋" w:eastAsia="仿宋" w:cs="仿宋"/>
          <w:b/>
          <w:bCs/>
          <w:color w:val="3B3B3B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B3B3B"/>
          <w:kern w:val="0"/>
          <w:sz w:val="32"/>
          <w:szCs w:val="32"/>
          <w:lang w:val="en-US" w:eastAsia="zh-CN"/>
        </w:rPr>
        <w:t>废铁</w:t>
      </w:r>
      <w:r>
        <w:rPr>
          <w:rFonts w:hint="eastAsia" w:ascii="仿宋" w:hAnsi="仿宋" w:eastAsia="仿宋" w:cs="仿宋"/>
          <w:b/>
          <w:bCs/>
          <w:color w:val="3B3B3B"/>
          <w:kern w:val="0"/>
          <w:sz w:val="32"/>
          <w:szCs w:val="32"/>
        </w:rPr>
        <w:t>处置比价邀请书</w:t>
      </w:r>
    </w:p>
    <w:p>
      <w:pPr>
        <w:widowControl/>
        <w:spacing w:before="100" w:beforeAutospacing="1" w:after="300"/>
        <w:jc w:val="left"/>
        <w:outlineLvl w:val="2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各再生资源回收商：</w:t>
      </w:r>
    </w:p>
    <w:p>
      <w:pPr>
        <w:widowControl/>
        <w:spacing w:before="100" w:beforeAutospacing="1" w:after="300"/>
        <w:ind w:firstLine="960" w:firstLineChars="300"/>
        <w:jc w:val="left"/>
        <w:outlineLvl w:val="2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我公司是光学毛坯二次压型企业，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现有废铁</w:t>
      </w:r>
      <w:r>
        <w:rPr>
          <w:rFonts w:hint="eastAsia" w:ascii="仿宋" w:hAnsi="仿宋" w:eastAsia="仿宋" w:cs="仿宋"/>
          <w:kern w:val="0"/>
          <w:sz w:val="32"/>
          <w:szCs w:val="32"/>
        </w:rPr>
        <w:t>需要处置，特面向社会诚招合作伙伴，凡有意向购买的公司或个人，欢迎来我公司看货并报价。</w:t>
      </w:r>
    </w:p>
    <w:p>
      <w:pPr>
        <w:widowControl/>
        <w:spacing w:before="100" w:beforeAutospacing="1" w:after="100" w:afterAutospacing="1" w:line="276" w:lineRule="auto"/>
        <w:ind w:firstLine="48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凡参加本次比价的公司或个人，报价最高者获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得此次询价</w:t>
      </w:r>
      <w:r>
        <w:rPr>
          <w:rFonts w:hint="eastAsia" w:ascii="仿宋" w:hAnsi="仿宋" w:eastAsia="仿宋" w:cs="仿宋"/>
          <w:kern w:val="0"/>
          <w:sz w:val="32"/>
          <w:szCs w:val="32"/>
        </w:rPr>
        <w:t>购买权（在同等价格条件下，原合作的公司或个人有优先权。装车、运输由买方自行负责）。</w:t>
      </w:r>
    </w:p>
    <w:p>
      <w:pPr>
        <w:widowControl/>
        <w:spacing w:before="100" w:beforeAutospacing="1" w:after="100" w:afterAutospacing="1" w:line="276" w:lineRule="auto"/>
        <w:ind w:firstLine="48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凡获得购买权的公司或个人需与我公司签订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废铁</w:t>
      </w:r>
      <w:r>
        <w:rPr>
          <w:rFonts w:hint="eastAsia" w:ascii="仿宋" w:hAnsi="仿宋" w:eastAsia="仿宋" w:cs="仿宋"/>
          <w:kern w:val="0"/>
          <w:sz w:val="32"/>
          <w:szCs w:val="32"/>
        </w:rPr>
        <w:t>购买合同。被选中的合作单位或个人，必须遵守我公司相关安全管理等规章制度，服从我公司现场管理要求，公司会提前3天通知合作伙伴，原则上合作单位或个人应及时前来处理。</w:t>
      </w:r>
    </w:p>
    <w:p>
      <w:pPr>
        <w:widowControl/>
        <w:spacing w:before="100" w:beforeAutospacing="1" w:after="100" w:afterAutospacing="1" w:line="276" w:lineRule="auto"/>
        <w:ind w:firstLine="48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凡有意愿的单位或个人，请将报价书加盖公章或签字密封后于20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4日下午17:00</w:t>
      </w:r>
      <w:r>
        <w:rPr>
          <w:rFonts w:hint="eastAsia" w:ascii="仿宋" w:hAnsi="仿宋" w:eastAsia="仿宋" w:cs="仿宋"/>
          <w:kern w:val="0"/>
          <w:sz w:val="32"/>
          <w:szCs w:val="32"/>
        </w:rPr>
        <w:t>前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递</w:t>
      </w:r>
      <w:r>
        <w:rPr>
          <w:rFonts w:hint="eastAsia" w:ascii="仿宋" w:hAnsi="仿宋" w:eastAsia="仿宋" w:cs="仿宋"/>
          <w:kern w:val="0"/>
          <w:sz w:val="32"/>
          <w:szCs w:val="32"/>
        </w:rPr>
        <w:t>交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或邮寄至</w:t>
      </w:r>
      <w:r>
        <w:rPr>
          <w:rFonts w:hint="eastAsia" w:ascii="仿宋" w:hAnsi="仿宋" w:eastAsia="仿宋" w:cs="仿宋"/>
          <w:kern w:val="0"/>
          <w:sz w:val="32"/>
          <w:szCs w:val="32"/>
        </w:rPr>
        <w:t>成都恒达光学有限公司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财务</w:t>
      </w:r>
      <w:r>
        <w:rPr>
          <w:rFonts w:hint="eastAsia" w:ascii="仿宋" w:hAnsi="仿宋" w:eastAsia="仿宋" w:cs="仿宋"/>
          <w:kern w:val="0"/>
          <w:sz w:val="32"/>
          <w:szCs w:val="32"/>
        </w:rPr>
        <w:t>部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收件人：赵女士</w:t>
      </w:r>
      <w:r>
        <w:rPr>
          <w:rFonts w:hint="eastAsia" w:ascii="仿宋" w:hAnsi="仿宋" w:eastAsia="仿宋" w:cs="仿宋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邮寄</w:t>
      </w:r>
      <w:r>
        <w:rPr>
          <w:rFonts w:hint="eastAsia" w:ascii="仿宋" w:hAnsi="仿宋" w:eastAsia="仿宋" w:cs="仿宋"/>
          <w:kern w:val="0"/>
          <w:sz w:val="32"/>
          <w:szCs w:val="32"/>
        </w:rPr>
        <w:t>地址：成都市都江堰市经济开发区光泰路12号、邮编：611830）。</w:t>
      </w:r>
    </w:p>
    <w:p>
      <w:pPr>
        <w:widowControl/>
        <w:spacing w:before="100" w:beforeAutospacing="1" w:after="100" w:afterAutospacing="1" w:line="276" w:lineRule="auto"/>
        <w:ind w:firstLine="480"/>
        <w:jc w:val="left"/>
        <w:rPr>
          <w:rFonts w:hint="default" w:ascii="仿宋" w:hAnsi="仿宋" w:eastAsia="仿宋" w:cs="仿宋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业务咨询</w:t>
      </w:r>
      <w:r>
        <w:rPr>
          <w:rFonts w:hint="eastAsia" w:ascii="仿宋" w:hAnsi="仿宋" w:eastAsia="仿宋" w:cs="仿宋"/>
          <w:kern w:val="0"/>
          <w:sz w:val="32"/>
          <w:szCs w:val="32"/>
        </w:rPr>
        <w:t>联系人：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赵先生   咨询电话：17713616646</w:t>
      </w:r>
    </w:p>
    <w:p>
      <w:pPr>
        <w:widowControl/>
        <w:spacing w:before="100" w:beforeAutospacing="1" w:after="100" w:afterAutospacing="1" w:line="276" w:lineRule="auto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收购地址：经济开发区光泰路12号成都恒达光学有限公司内</w:t>
      </w:r>
    </w:p>
    <w:p>
      <w:pPr>
        <w:widowControl/>
        <w:spacing w:before="100" w:beforeAutospacing="1" w:after="100" w:afterAutospacing="1" w:line="276" w:lineRule="auto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收购金额：废铁：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single"/>
        </w:rPr>
        <w:t xml:space="preserve"> 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元/吨</w:t>
      </w:r>
    </w:p>
    <w:p>
      <w:pPr>
        <w:widowControl/>
        <w:spacing w:before="100" w:beforeAutospacing="1" w:after="100" w:afterAutospacing="1" w:line="525" w:lineRule="atLeast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收购单位或个人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盖章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：</w:t>
      </w:r>
    </w:p>
    <w:p>
      <w:pPr>
        <w:widowControl/>
        <w:spacing w:before="100" w:beforeAutospacing="1" w:after="100" w:afterAutospacing="1" w:line="480" w:lineRule="auto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联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系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人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  <w:t>：</w:t>
      </w:r>
    </w:p>
    <w:p>
      <w:pPr>
        <w:widowControl/>
        <w:spacing w:before="100" w:beforeAutospacing="1" w:after="100" w:afterAutospacing="1" w:line="480" w:lineRule="auto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联系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 xml:space="preserve">电话：                      </w:t>
      </w:r>
    </w:p>
    <w:p>
      <w:pPr>
        <w:widowControl/>
        <w:spacing w:before="100" w:beforeAutospacing="1" w:after="100" w:afterAutospacing="1" w:line="480" w:lineRule="auto"/>
        <w:ind w:firstLine="5440" w:firstLineChars="1700"/>
        <w:jc w:val="left"/>
        <w:rPr>
          <w:rFonts w:hint="eastAsia" w:ascii="仿宋" w:hAnsi="仿宋" w:eastAsia="仿宋" w:cs="仿宋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80" w:lineRule="auto"/>
        <w:ind w:firstLine="5440" w:firstLineChars="1700"/>
        <w:jc w:val="left"/>
        <w:rPr>
          <w:rFonts w:hint="eastAsia" w:ascii="仿宋" w:hAnsi="仿宋" w:eastAsia="仿宋" w:cs="仿宋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80" w:lineRule="auto"/>
        <w:ind w:firstLine="5440" w:firstLineChars="1700"/>
        <w:jc w:val="left"/>
        <w:rPr>
          <w:rFonts w:hint="eastAsia" w:ascii="仿宋" w:hAnsi="仿宋" w:eastAsia="仿宋" w:cs="仿宋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80" w:lineRule="auto"/>
        <w:ind w:firstLine="4160" w:firstLineChars="13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成都恒达光学有限公司</w:t>
      </w:r>
    </w:p>
    <w:p>
      <w:pPr>
        <w:widowControl/>
        <w:spacing w:before="100" w:beforeAutospacing="1" w:after="100" w:afterAutospacing="1" w:line="525" w:lineRule="atLeast"/>
        <w:ind w:firstLine="5120" w:firstLineChars="16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3MzhkMDAwNzBiYWI1NDA4ZjgyN2I3Yzk3NTRjYTgifQ=="/>
  </w:docVars>
  <w:rsids>
    <w:rsidRoot w:val="00491138"/>
    <w:rsid w:val="0007221B"/>
    <w:rsid w:val="000B33BB"/>
    <w:rsid w:val="001003A1"/>
    <w:rsid w:val="001E2184"/>
    <w:rsid w:val="0038512D"/>
    <w:rsid w:val="00491138"/>
    <w:rsid w:val="005459FC"/>
    <w:rsid w:val="00592D0B"/>
    <w:rsid w:val="005A7373"/>
    <w:rsid w:val="008D7679"/>
    <w:rsid w:val="008D77B1"/>
    <w:rsid w:val="00AF162E"/>
    <w:rsid w:val="00D15D2D"/>
    <w:rsid w:val="00D37BBA"/>
    <w:rsid w:val="00D43D3E"/>
    <w:rsid w:val="00D9033F"/>
    <w:rsid w:val="01FA7A50"/>
    <w:rsid w:val="033F1E90"/>
    <w:rsid w:val="034752C3"/>
    <w:rsid w:val="043A4A17"/>
    <w:rsid w:val="04AE7B23"/>
    <w:rsid w:val="04D30764"/>
    <w:rsid w:val="0583611E"/>
    <w:rsid w:val="067A77E2"/>
    <w:rsid w:val="07510C15"/>
    <w:rsid w:val="07E1601B"/>
    <w:rsid w:val="088A4403"/>
    <w:rsid w:val="0902043D"/>
    <w:rsid w:val="090441B5"/>
    <w:rsid w:val="0A605707"/>
    <w:rsid w:val="0AE176D0"/>
    <w:rsid w:val="0B2D79F3"/>
    <w:rsid w:val="0CA57A5D"/>
    <w:rsid w:val="0F6E05DA"/>
    <w:rsid w:val="10501A8E"/>
    <w:rsid w:val="1149725A"/>
    <w:rsid w:val="127C4DBC"/>
    <w:rsid w:val="13D80718"/>
    <w:rsid w:val="14533E13"/>
    <w:rsid w:val="14F72E20"/>
    <w:rsid w:val="161B669A"/>
    <w:rsid w:val="166302FA"/>
    <w:rsid w:val="166938A9"/>
    <w:rsid w:val="169B05AE"/>
    <w:rsid w:val="16FC64CC"/>
    <w:rsid w:val="1A157365"/>
    <w:rsid w:val="1AF776D6"/>
    <w:rsid w:val="1B193AF0"/>
    <w:rsid w:val="1C8F1C76"/>
    <w:rsid w:val="1CBA65B0"/>
    <w:rsid w:val="1CC5482F"/>
    <w:rsid w:val="1D7C2114"/>
    <w:rsid w:val="1DE65C45"/>
    <w:rsid w:val="1E3D1144"/>
    <w:rsid w:val="1E586D2F"/>
    <w:rsid w:val="1F751511"/>
    <w:rsid w:val="1F877A31"/>
    <w:rsid w:val="1FD9384E"/>
    <w:rsid w:val="200B2A58"/>
    <w:rsid w:val="210C1A01"/>
    <w:rsid w:val="21271353"/>
    <w:rsid w:val="21F52495"/>
    <w:rsid w:val="226513C9"/>
    <w:rsid w:val="231E5F3E"/>
    <w:rsid w:val="2426102C"/>
    <w:rsid w:val="24F15196"/>
    <w:rsid w:val="25D074A1"/>
    <w:rsid w:val="25F26A6E"/>
    <w:rsid w:val="26751205"/>
    <w:rsid w:val="26800B42"/>
    <w:rsid w:val="26DB7EAB"/>
    <w:rsid w:val="27CF4492"/>
    <w:rsid w:val="287850F3"/>
    <w:rsid w:val="288B3B53"/>
    <w:rsid w:val="28F20252"/>
    <w:rsid w:val="29382809"/>
    <w:rsid w:val="29735CB6"/>
    <w:rsid w:val="2A662182"/>
    <w:rsid w:val="2BE02DF6"/>
    <w:rsid w:val="2C1B3123"/>
    <w:rsid w:val="2C270644"/>
    <w:rsid w:val="2ECC1824"/>
    <w:rsid w:val="2F210D6D"/>
    <w:rsid w:val="31CA1248"/>
    <w:rsid w:val="31CF2D03"/>
    <w:rsid w:val="33CF0D98"/>
    <w:rsid w:val="34CE0513"/>
    <w:rsid w:val="352D698B"/>
    <w:rsid w:val="38C2711D"/>
    <w:rsid w:val="395D6E46"/>
    <w:rsid w:val="3A4818A4"/>
    <w:rsid w:val="3B084B8F"/>
    <w:rsid w:val="3BD331A9"/>
    <w:rsid w:val="3DDA2813"/>
    <w:rsid w:val="3EFE0783"/>
    <w:rsid w:val="3F014F2F"/>
    <w:rsid w:val="3F501217"/>
    <w:rsid w:val="3F7722E4"/>
    <w:rsid w:val="3F927AB2"/>
    <w:rsid w:val="3FE47979"/>
    <w:rsid w:val="402661E4"/>
    <w:rsid w:val="407968A7"/>
    <w:rsid w:val="409C17E2"/>
    <w:rsid w:val="42BE7F5E"/>
    <w:rsid w:val="42C13FA2"/>
    <w:rsid w:val="43655275"/>
    <w:rsid w:val="45596BF4"/>
    <w:rsid w:val="45EA380F"/>
    <w:rsid w:val="4617277F"/>
    <w:rsid w:val="46505D09"/>
    <w:rsid w:val="469965E3"/>
    <w:rsid w:val="46BE6580"/>
    <w:rsid w:val="471A39F2"/>
    <w:rsid w:val="47631D32"/>
    <w:rsid w:val="478832E0"/>
    <w:rsid w:val="49227764"/>
    <w:rsid w:val="49227F0A"/>
    <w:rsid w:val="49A06801"/>
    <w:rsid w:val="49C00DA1"/>
    <w:rsid w:val="49E70737"/>
    <w:rsid w:val="4A2A68D0"/>
    <w:rsid w:val="4ABF170F"/>
    <w:rsid w:val="4B147F18"/>
    <w:rsid w:val="4BC52D55"/>
    <w:rsid w:val="4C410FA6"/>
    <w:rsid w:val="4CA53E81"/>
    <w:rsid w:val="4D40640B"/>
    <w:rsid w:val="4E7529A9"/>
    <w:rsid w:val="4F476710"/>
    <w:rsid w:val="4F5833A1"/>
    <w:rsid w:val="4F912F4E"/>
    <w:rsid w:val="4FDF015D"/>
    <w:rsid w:val="5052092F"/>
    <w:rsid w:val="50711883"/>
    <w:rsid w:val="50B66276"/>
    <w:rsid w:val="52B4142D"/>
    <w:rsid w:val="53BB26C1"/>
    <w:rsid w:val="54B971CF"/>
    <w:rsid w:val="552547C8"/>
    <w:rsid w:val="56081222"/>
    <w:rsid w:val="56F444EE"/>
    <w:rsid w:val="571701DC"/>
    <w:rsid w:val="57BB402E"/>
    <w:rsid w:val="585A0505"/>
    <w:rsid w:val="58913FBE"/>
    <w:rsid w:val="589C4E3D"/>
    <w:rsid w:val="58B02697"/>
    <w:rsid w:val="592B7F6F"/>
    <w:rsid w:val="596F458F"/>
    <w:rsid w:val="597D3D89"/>
    <w:rsid w:val="59D00920"/>
    <w:rsid w:val="5A755946"/>
    <w:rsid w:val="5ACC12DE"/>
    <w:rsid w:val="5B871DD5"/>
    <w:rsid w:val="5BCF552A"/>
    <w:rsid w:val="5BF76319"/>
    <w:rsid w:val="5C1D0043"/>
    <w:rsid w:val="5C33752B"/>
    <w:rsid w:val="5E1C1D40"/>
    <w:rsid w:val="5E4E6BDA"/>
    <w:rsid w:val="5F0E45BB"/>
    <w:rsid w:val="60796BA2"/>
    <w:rsid w:val="6232236E"/>
    <w:rsid w:val="625422E5"/>
    <w:rsid w:val="62F94EDD"/>
    <w:rsid w:val="63155F18"/>
    <w:rsid w:val="637D224B"/>
    <w:rsid w:val="639E1F06"/>
    <w:rsid w:val="640B666A"/>
    <w:rsid w:val="64E02555"/>
    <w:rsid w:val="657E2A01"/>
    <w:rsid w:val="6621092E"/>
    <w:rsid w:val="67BD6B7E"/>
    <w:rsid w:val="67D619EE"/>
    <w:rsid w:val="69821E2D"/>
    <w:rsid w:val="698536CB"/>
    <w:rsid w:val="6AD401F7"/>
    <w:rsid w:val="6B6A2B79"/>
    <w:rsid w:val="6BBB1626"/>
    <w:rsid w:val="6C3F141E"/>
    <w:rsid w:val="6C4746E2"/>
    <w:rsid w:val="6CDB7B9B"/>
    <w:rsid w:val="6D294D4C"/>
    <w:rsid w:val="6D761CA9"/>
    <w:rsid w:val="6D7B106D"/>
    <w:rsid w:val="6E9440D6"/>
    <w:rsid w:val="6ED469C6"/>
    <w:rsid w:val="6F6618A9"/>
    <w:rsid w:val="707C1FB0"/>
    <w:rsid w:val="70A1703D"/>
    <w:rsid w:val="70FC24C5"/>
    <w:rsid w:val="71A56544"/>
    <w:rsid w:val="71A867B8"/>
    <w:rsid w:val="722248A9"/>
    <w:rsid w:val="749544CD"/>
    <w:rsid w:val="7498422E"/>
    <w:rsid w:val="754206C3"/>
    <w:rsid w:val="75C97ACF"/>
    <w:rsid w:val="76320737"/>
    <w:rsid w:val="76726D86"/>
    <w:rsid w:val="76CD5B56"/>
    <w:rsid w:val="78564BB1"/>
    <w:rsid w:val="798014DB"/>
    <w:rsid w:val="7AF83CFD"/>
    <w:rsid w:val="7BA570EC"/>
    <w:rsid w:val="7C3A0345"/>
    <w:rsid w:val="7CD04806"/>
    <w:rsid w:val="7D0050CE"/>
    <w:rsid w:val="7E521976"/>
    <w:rsid w:val="7FC406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436</Words>
  <Characters>475</Characters>
  <Lines>4</Lines>
  <Paragraphs>1</Paragraphs>
  <TotalTime>31</TotalTime>
  <ScaleCrop>false</ScaleCrop>
  <LinksUpToDate>false</LinksUpToDate>
  <CharactersWithSpaces>512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2019-12-05T00:17:00Z</dcterms:created>
  <dc:creator>李宏云</dc:creator>
  <cp:lastModifiedBy>dell</cp:lastModifiedBy>
  <cp:lastPrinted>2023-02-01T03:06:00Z</cp:lastPrinted>
  <dcterms:modified xsi:type="dcterms:W3CDTF">2023-05-26T06:21:24Z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5E24D1003EDC456B9A16DD2E9A1DE1A0</vt:lpwstr>
  </property>
</Properties>
</file>