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50B" w:rsidRDefault="00302988">
      <w:pPr>
        <w:spacing w:line="500" w:lineRule="exact"/>
        <w:jc w:val="center"/>
        <w:rPr>
          <w:rFonts w:ascii="宋体" w:eastAsia="宋体" w:hAnsi="宋体" w:cs="Times New Roman"/>
          <w:b/>
          <w:sz w:val="36"/>
          <w:szCs w:val="20"/>
        </w:rPr>
      </w:pPr>
      <w:r>
        <w:rPr>
          <w:rStyle w:val="a6"/>
          <w:rFonts w:ascii="宋体" w:eastAsia="宋体" w:hAnsi="宋体" w:cs="宋体" w:hint="eastAsia"/>
          <w:color w:val="000000"/>
          <w:sz w:val="28"/>
          <w:szCs w:val="28"/>
          <w:u w:val="single"/>
          <w:shd w:val="clear" w:color="auto" w:fill="FFFFFF"/>
        </w:rPr>
        <w:t>物流运输项目</w:t>
      </w:r>
      <w:r>
        <w:rPr>
          <w:rFonts w:ascii="宋体" w:eastAsia="宋体" w:hAnsi="宋体" w:cs="Times New Roman" w:hint="eastAsia"/>
          <w:b/>
          <w:sz w:val="36"/>
          <w:szCs w:val="20"/>
        </w:rPr>
        <w:t>邀请函</w:t>
      </w:r>
    </w:p>
    <w:p w:rsidR="0095150B" w:rsidRDefault="0095150B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95150B" w:rsidRDefault="00302988">
      <w:pPr>
        <w:spacing w:line="5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各物流运输公司：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我公司对</w:t>
      </w: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年物流运输工作重新比选物流运输承运商，现诚邀有意向参与本次比价优选项目的物流公司参与报价竞标。注意事项如下：</w:t>
      </w:r>
    </w:p>
    <w:p w:rsidR="0095150B" w:rsidRDefault="00302988">
      <w:pPr>
        <w:spacing w:line="500" w:lineRule="exact"/>
        <w:ind w:leftChars="270" w:left="5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、提供承运商基本情况调查表，</w:t>
      </w:r>
      <w:r>
        <w:rPr>
          <w:rFonts w:ascii="仿宋_GB2312" w:eastAsia="仿宋_GB2312" w:hAnsi="仿宋_GB2312" w:cs="仿宋_GB2312"/>
          <w:sz w:val="28"/>
          <w:szCs w:val="28"/>
        </w:rPr>
        <w:t>加盖鲜章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95150B" w:rsidRDefault="00302988">
      <w:pPr>
        <w:spacing w:line="500" w:lineRule="exact"/>
        <w:ind w:leftChars="270" w:left="5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、提供资质证件复印件，加盖鲜章。</w:t>
      </w:r>
    </w:p>
    <w:p w:rsidR="0095150B" w:rsidRDefault="00302988">
      <w:pPr>
        <w:spacing w:line="500" w:lineRule="exact"/>
        <w:ind w:leftChars="270" w:left="5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、提供比价诚信承诺书，加盖鲜章。</w:t>
      </w:r>
    </w:p>
    <w:p w:rsidR="0095150B" w:rsidRDefault="00302988">
      <w:pPr>
        <w:spacing w:line="500" w:lineRule="exact"/>
        <w:ind w:leftChars="270" w:left="5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>、提供对应运输方式的报价表须加盖鲜章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（必须按我公司提供的表格填写，否则视为废标）</w:t>
      </w:r>
      <w:r>
        <w:rPr>
          <w:rFonts w:ascii="仿宋_GB2312" w:eastAsia="仿宋_GB2312" w:hAnsi="仿宋_GB2312" w:cs="仿宋_GB2312" w:hint="eastAsia"/>
          <w:sz w:val="28"/>
          <w:szCs w:val="28"/>
        </w:rPr>
        <w:t>，其它相关事项或说明请备注在报价表后。</w:t>
      </w:r>
    </w:p>
    <w:p w:rsidR="0095150B" w:rsidRDefault="00302988">
      <w:pPr>
        <w:spacing w:line="500" w:lineRule="exact"/>
        <w:ind w:leftChars="270" w:left="56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、全部比价文件资料必须装订成册、密封并在密封处加盖鲜章。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如果贵公司有诚意参与，请务必仔细阅读本邀请函，并准备好相关的资料，谢谢合作！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详情请致电咨询：张德志（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028-85293169</w:t>
      </w:r>
      <w:r>
        <w:rPr>
          <w:rFonts w:ascii="仿宋_GB2312" w:eastAsia="仿宋_GB2312" w:hAnsi="仿宋_GB2312" w:cs="仿宋_GB2312" w:hint="eastAsia"/>
          <w:sz w:val="28"/>
          <w:szCs w:val="28"/>
        </w:rPr>
        <w:t>）产品特性、运输服务咨询，预约现场查看货物情况。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报价文件资料寄、送地址：都江堰市光泰路</w:t>
      </w: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 w:hint="eastAsia"/>
          <w:sz w:val="28"/>
          <w:szCs w:val="28"/>
        </w:rPr>
        <w:t>号，都江堰光明光电材料有限责任公司</w:t>
      </w:r>
      <w:r>
        <w:rPr>
          <w:rFonts w:ascii="仿宋_GB2312" w:eastAsia="仿宋_GB2312" w:hAnsi="仿宋_GB2312" w:cs="仿宋_GB2312" w:hint="eastAsia"/>
          <w:sz w:val="28"/>
          <w:szCs w:val="28"/>
        </w:rPr>
        <w:t>财务</w:t>
      </w:r>
      <w:r>
        <w:rPr>
          <w:rFonts w:ascii="仿宋_GB2312" w:eastAsia="仿宋_GB2312" w:hAnsi="仿宋_GB2312" w:cs="仿宋_GB2312" w:hint="eastAsia"/>
          <w:sz w:val="28"/>
          <w:szCs w:val="28"/>
        </w:rPr>
        <w:t>部，资料接收人：邓建国（</w:t>
      </w:r>
      <w:r>
        <w:rPr>
          <w:rFonts w:ascii="仿宋_GB2312" w:eastAsia="仿宋_GB2312" w:hAnsi="仿宋_GB2312" w:cs="仿宋_GB2312" w:hint="eastAsia"/>
          <w:sz w:val="28"/>
          <w:szCs w:val="28"/>
        </w:rPr>
        <w:t>13183886588</w:t>
      </w:r>
      <w:r>
        <w:rPr>
          <w:rFonts w:ascii="仿宋_GB2312" w:eastAsia="仿宋_GB2312" w:hAnsi="仿宋_GB2312" w:cs="仿宋_GB2312" w:hint="eastAsia"/>
          <w:sz w:val="28"/>
          <w:szCs w:val="28"/>
        </w:rPr>
        <w:t>）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接收报价截止时间：</w:t>
      </w: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25</w:t>
      </w:r>
      <w:r>
        <w:rPr>
          <w:rFonts w:ascii="仿宋_GB2312" w:eastAsia="仿宋_GB2312" w:hAnsi="仿宋_GB2312" w:cs="仿宋_GB2312" w:hint="eastAsia"/>
          <w:sz w:val="28"/>
          <w:szCs w:val="28"/>
        </w:rPr>
        <w:t>日下午</w:t>
      </w:r>
      <w:r>
        <w:rPr>
          <w:rFonts w:ascii="仿宋_GB2312" w:eastAsia="仿宋_GB2312" w:hAnsi="仿宋_GB2312" w:cs="仿宋_GB2312" w:hint="eastAsia"/>
          <w:sz w:val="28"/>
          <w:szCs w:val="28"/>
        </w:rPr>
        <w:t>17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  <w:r>
        <w:rPr>
          <w:rFonts w:ascii="仿宋_GB2312" w:eastAsia="仿宋_GB2312" w:hAnsi="仿宋_GB2312" w:cs="仿宋_GB2312" w:hint="eastAsia"/>
          <w:sz w:val="28"/>
          <w:szCs w:val="28"/>
        </w:rPr>
        <w:t>00</w:t>
      </w:r>
    </w:p>
    <w:p w:rsidR="0095150B" w:rsidRDefault="00302988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声明：误发、迟发、非纸质方式发送报价文件或报价文件无公章的，视为自动放弃。</w:t>
      </w:r>
    </w:p>
    <w:p w:rsidR="0095150B" w:rsidRDefault="0095150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95150B" w:rsidRDefault="0095150B">
      <w:pPr>
        <w:spacing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95150B" w:rsidRDefault="00302988">
      <w:pPr>
        <w:spacing w:line="500" w:lineRule="exact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都江堰光明光电材料有限责任公司</w:t>
      </w:r>
    </w:p>
    <w:p w:rsidR="0095150B" w:rsidRDefault="00302988">
      <w:pPr>
        <w:ind w:firstLineChars="1950" w:firstLine="5460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202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16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p w:rsidR="0095150B" w:rsidRDefault="0095150B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95150B" w:rsidRDefault="00302988">
      <w:pPr>
        <w:ind w:firstLineChars="350" w:firstLine="984"/>
        <w:rPr>
          <w:rStyle w:val="a6"/>
          <w:rFonts w:ascii="宋体" w:eastAsia="宋体" w:hAnsi="宋体" w:cs="宋体"/>
          <w:color w:val="000000"/>
          <w:sz w:val="36"/>
          <w:szCs w:val="36"/>
          <w:shd w:val="clear" w:color="auto" w:fill="FFFFFF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br w:type="page"/>
      </w:r>
      <w:r>
        <w:rPr>
          <w:rStyle w:val="a6"/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lastRenderedPageBreak/>
        <w:t>都江堰光明光电材料有限责任公司物流运输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723"/>
        <w:jc w:val="center"/>
        <w:rPr>
          <w:rFonts w:ascii="宋体" w:eastAsia="宋体" w:hAnsi="宋体" w:cs="宋体"/>
          <w:color w:val="000000"/>
          <w:sz w:val="36"/>
          <w:szCs w:val="36"/>
        </w:rPr>
      </w:pPr>
      <w:r>
        <w:rPr>
          <w:rStyle w:val="a6"/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询价文件</w:t>
      </w:r>
    </w:p>
    <w:p w:rsidR="0095150B" w:rsidRDefault="0095150B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都江堰光明光电材料有限责任公司就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物流运输项目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组织询价采购，本次询价将最终确定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202</w:t>
      </w:r>
      <w:r>
        <w:rPr>
          <w:rStyle w:val="a6"/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年度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物流运输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年度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供应商，欢迎合格供应商前来报价。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2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一、项目名称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项目名称：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物流运输询价项目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2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二、项目简要说明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、主要运输产品：玻璃灯杯、盖、条料等易碎产品。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、产品特性：易碎玻璃制品。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2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三、合格供应商资格要求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62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15"/>
          <w:sz w:val="28"/>
          <w:szCs w:val="28"/>
          <w:shd w:val="clear" w:color="auto" w:fill="FFFFFF"/>
        </w:rPr>
        <w:t>供应商参加本次采购活动具备下列条件：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参加比价优选的单位必须具有独立承担民事责任的能力。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具有良好的商业信誉和健全的财务会计制度。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具有履行合同所必需的设备和专业技术能力。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4.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有依法缴纳税收和社会保障资金的良好记录。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5.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参加此次比价项目之前三年内，在经营活动中没有重大违法记录。</w:t>
      </w:r>
    </w:p>
    <w:p w:rsidR="0095150B" w:rsidRDefault="00302988">
      <w:pPr>
        <w:ind w:firstLineChars="200" w:firstLine="562"/>
        <w:rPr>
          <w:rFonts w:ascii="仿宋_GB2312" w:eastAsia="仿宋_GB2312" w:hAnsi="仿宋_GB2312" w:cs="仿宋_GB2312"/>
          <w:b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四、</w:t>
      </w: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比价须知</w:t>
      </w:r>
    </w:p>
    <w:p w:rsidR="0095150B" w:rsidRDefault="0030298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 xml:space="preserve">1.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比价单位必须有合法经营资格和多年从事本行业的专业公司。</w:t>
      </w:r>
    </w:p>
    <w:p w:rsidR="0095150B" w:rsidRDefault="0030298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比价单位须提供相关资质证件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包含营业执照复印件、道路运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lastRenderedPageBreak/>
        <w:t>输经营许可证复印件。</w:t>
      </w:r>
    </w:p>
    <w:p w:rsidR="0095150B" w:rsidRDefault="0030298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按照邀请函中的要求，填写完整的《物流运输服务比价诚信承诺书》，该承诺书作为评标的必要依据之一。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2"/>
        <w:rPr>
          <w:rStyle w:val="a6"/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五、比价优选评标原则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本次评标办法采用“综合评分法”，满分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100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分，评分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细则及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注意事项如下：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评分细则</w:t>
      </w:r>
    </w:p>
    <w:tbl>
      <w:tblPr>
        <w:tblW w:w="88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6409"/>
      </w:tblGrid>
      <w:tr w:rsidR="0095150B">
        <w:trPr>
          <w:trHeight w:val="473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内容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评分细则</w:t>
            </w:r>
          </w:p>
        </w:tc>
      </w:tr>
      <w:tr w:rsidR="0095150B">
        <w:trPr>
          <w:trHeight w:val="1095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资质要求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（满分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分）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投标人资质符合招标人要求得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分，包括：营业执照、道路运输经营许可证、法人授权委托书（不符合要求的取消投标人投标资格，不进入下面评分程序）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 w:rsidR="0095150B">
        <w:trPr>
          <w:trHeight w:val="855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注册资本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（满分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分）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注册资本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万元以上得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,500-300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万元得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,300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万元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以下得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。</w:t>
            </w:r>
          </w:p>
        </w:tc>
      </w:tr>
      <w:tr w:rsidR="0095150B">
        <w:trPr>
          <w:trHeight w:val="1860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运输价格</w:t>
            </w:r>
          </w:p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（满分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分）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每条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线路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去掉投标人的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最高价和最低价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以中间价的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平均值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作为基准价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；</w:t>
            </w:r>
          </w:p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高于基准价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以内扣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分；</w:t>
            </w:r>
          </w:p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高于基准价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5%-10%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以内扣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分；</w:t>
            </w:r>
          </w:p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高于基准价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10%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分。</w:t>
            </w:r>
          </w:p>
        </w:tc>
      </w:tr>
      <w:tr w:rsidR="0095150B">
        <w:trPr>
          <w:trHeight w:val="1830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服务质量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</w:p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（满分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分）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运输时间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：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国内汽运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-5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天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能达到的得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，不能达到的扣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1-5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；</w:t>
            </w:r>
          </w:p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运输能力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：能满足我公司所有报价运输线路和全类货物（重货、重抛货、纯抛货、返回胶板不同重量和方量）的承运得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，不能满足所有报价运输线路和全类货物扣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1-5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；</w:t>
            </w:r>
          </w:p>
        </w:tc>
      </w:tr>
      <w:tr w:rsidR="0095150B">
        <w:trPr>
          <w:trHeight w:val="1135"/>
          <w:jc w:val="center"/>
        </w:trPr>
        <w:tc>
          <w:tcPr>
            <w:tcW w:w="2402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运输能力</w:t>
            </w:r>
          </w:p>
          <w:p w:rsidR="0095150B" w:rsidRDefault="003029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（满分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分）</w:t>
            </w:r>
          </w:p>
        </w:tc>
        <w:tc>
          <w:tcPr>
            <w:tcW w:w="6409" w:type="dxa"/>
            <w:shd w:val="clear" w:color="auto" w:fill="auto"/>
            <w:vAlign w:val="center"/>
          </w:tcPr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投标人自有车辆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辆以上得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分，以下得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，需提供自有车辆行驶证复印件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；</w:t>
            </w:r>
          </w:p>
          <w:p w:rsidR="0095150B" w:rsidRDefault="0030298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投标人有自己的仓库得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分，无得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分。</w:t>
            </w:r>
          </w:p>
        </w:tc>
      </w:tr>
    </w:tbl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我公司会根据以上评分细则对投标公司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的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各项实力和能力进行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评审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打分，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取得分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前三位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投标人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的报价进行综合定价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价格核定后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lastRenderedPageBreak/>
        <w:t>将发给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入选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的投标人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，若投标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公司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入选后不愿意执行此价格，则视为弃权。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、综合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评分法是杜绝恶意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低价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投标行为，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请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各投标公司慎重评估报价，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充分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考虑自身实力和淡旺季的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承运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能力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凡是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入选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且双方确认合作的承运商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我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公司都将收取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10000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元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保证金，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用于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我公司用车保障，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如承运商出现拒绝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派车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的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情况，我公司有权每次扣除保证金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2000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元。</w:t>
      </w:r>
    </w:p>
    <w:p w:rsidR="0095150B" w:rsidRDefault="00302988">
      <w:pPr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 w:rsidRPr="006B6AA6"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4</w:t>
      </w:r>
      <w:r w:rsidRPr="006B6AA6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、新</w:t>
      </w:r>
      <w:r w:rsidRPr="006B6AA6"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承运商</w:t>
      </w:r>
      <w:r w:rsidRPr="006B6AA6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与</w:t>
      </w:r>
      <w:r w:rsidRPr="006B6AA6"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公司签订物流运输合同后，</w:t>
      </w:r>
      <w:r w:rsidRPr="006B6AA6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有</w:t>
      </w:r>
      <w:r w:rsidRPr="006B6AA6"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两个月的发货试用期，</w:t>
      </w:r>
      <w:r w:rsidRPr="006B6AA6"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发货试用过程中，经考核评定为不合格的新承运商，公司取消其承运资格并中止合同，经考核评定合格的新承运商，自动转入正式合同阶段。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、全部比价文件资料必须装订成册，封面须有“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XX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物流公司物流运输询价资料”或类似字样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同时需要注明比价相关事宜的负责人和联系方式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  <w:shd w:val="clear" w:color="auto" w:fill="FFFFFF"/>
        </w:rPr>
        <w:t>资料内部顺序：第一部分为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>承运商基本情况调查表；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  <w:shd w:val="clear" w:color="auto" w:fill="FFFFFF"/>
        </w:rPr>
        <w:t>第二部分为比价诚信承诺书；第三部分为报价表；第四部分为各类资质证件复印件；第五部分为贵公司简介或其他补充说明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（公司简介可以让评标小组更清楚地认识到贵公司的优势）。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、为使评标工作更加快捷、准确，在准备资料的时候请各位务必按照上述顺序进行装订。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、若贵公司提供的资料不齐全，视为废标。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、贵公司提供的资料若有任一项弄虚作假，视为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废标。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lastRenderedPageBreak/>
        <w:t>9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、我公司产品为易碎品，请各位务必确保具有相应的投保资质和运输资质，否则将视为废标。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、如果贵公司的运输方式或运力不能保证能按时将产品送达客户（如</w:t>
      </w: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：国内汽运普遍</w:t>
      </w: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3-5</w:t>
      </w:r>
      <w:r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天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），请自动放弃参与本次询价项目。若入选后不能满足时间需求将严格按照合同中的延时处罚条款执行，情形严重的我公司将主动解除合同，并追究经济损失或法律责任。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11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、入选的承运商将根据各自公司资质、运输单价、物流相关配套设施和服务质量综合考虑分配运量。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、国内汽运方式的报价包含保险费，在运输过程中若出现货损，物流公司必须全额赔付。其它运输方式按相关规定执行。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、其他不符合国家法律法规，或以不正当手段影响询价公正性的情形，其报价文件将被视为废标。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2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六、报价文件接收信息截止时间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、报价文件接收截止时间：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 xml:space="preserve"> 202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  <w:t>25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日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17:00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、报价文件接收地点：都江堰市蒲阳镇光泰路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号都江堰光明光电材料有限责任公司</w:t>
      </w:r>
    </w:p>
    <w:p w:rsidR="0095150B" w:rsidRDefault="0030298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、报价文件接收人：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邓建国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 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联系电话：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13183886588</w:t>
      </w:r>
    </w:p>
    <w:p w:rsidR="0095150B" w:rsidRDefault="00302988">
      <w:pPr>
        <w:rPr>
          <w:rStyle w:val="a6"/>
          <w:rFonts w:ascii="宋体" w:eastAsia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br w:type="page"/>
      </w:r>
    </w:p>
    <w:p w:rsidR="0095150B" w:rsidRDefault="00302988">
      <w:pPr>
        <w:spacing w:line="360" w:lineRule="auto"/>
        <w:rPr>
          <w:rStyle w:val="a6"/>
          <w:rFonts w:ascii="宋体" w:eastAsia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lastRenderedPageBreak/>
        <w:t>七、</w:t>
      </w: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 </w:t>
      </w: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t>产品报价</w:t>
      </w:r>
    </w:p>
    <w:p w:rsidR="0095150B" w:rsidRDefault="00302988">
      <w:pPr>
        <w:spacing w:line="360" w:lineRule="auto"/>
        <w:ind w:left="1120" w:hangingChars="400" w:hanging="11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（一）重货物流（纸箱及胶板小件直接装车，小于</w:t>
      </w:r>
      <w:r>
        <w:rPr>
          <w:rFonts w:ascii="仿宋_GB2312" w:eastAsia="仿宋_GB2312" w:hAnsi="仿宋_GB2312" w:cs="仿宋_GB2312" w:hint="eastAsia"/>
          <w:sz w:val="28"/>
          <w:szCs w:val="28"/>
        </w:rPr>
        <w:t>3.5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³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吨），</w:t>
      </w:r>
    </w:p>
    <w:p w:rsidR="0095150B" w:rsidRDefault="00302988">
      <w:pPr>
        <w:spacing w:line="360" w:lineRule="auto"/>
        <w:ind w:left="1120" w:hangingChars="400" w:hanging="11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单价：</w:t>
      </w:r>
      <w:r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元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吨</w:t>
      </w:r>
    </w:p>
    <w:p w:rsidR="0095150B" w:rsidRDefault="00302988">
      <w:pPr>
        <w:spacing w:line="360" w:lineRule="auto"/>
        <w:ind w:firstLine="57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、零担货指单个地区或相邻地区不超过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个送货点配货重量不足整车（小于</w:t>
      </w:r>
      <w:r>
        <w:rPr>
          <w:rFonts w:ascii="仿宋_GB2312" w:eastAsia="仿宋_GB2312" w:hAnsi="仿宋_GB2312" w:cs="仿宋_GB2312" w:hint="eastAsia"/>
          <w:sz w:val="28"/>
          <w:szCs w:val="28"/>
        </w:rPr>
        <w:t>25</w:t>
      </w:r>
      <w:r>
        <w:rPr>
          <w:rFonts w:ascii="仿宋_GB2312" w:eastAsia="仿宋_GB2312" w:hAnsi="仿宋_GB2312" w:cs="仿宋_GB2312" w:hint="eastAsia"/>
          <w:sz w:val="28"/>
          <w:szCs w:val="28"/>
        </w:rPr>
        <w:t>吨），物流公司到厂接货后拼车，以单个送货点进行报价和结算。</w:t>
      </w:r>
    </w:p>
    <w:tbl>
      <w:tblPr>
        <w:tblpPr w:leftFromText="180" w:rightFromText="180" w:vertAnchor="text" w:horzAnchor="margin" w:tblpXSpec="center" w:tblpY="1703"/>
        <w:tblOverlap w:val="never"/>
        <w:tblW w:w="908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702"/>
        <w:gridCol w:w="917"/>
        <w:gridCol w:w="1093"/>
        <w:gridCol w:w="1038"/>
        <w:gridCol w:w="1134"/>
        <w:gridCol w:w="851"/>
        <w:gridCol w:w="992"/>
        <w:gridCol w:w="850"/>
      </w:tblGrid>
      <w:tr w:rsidR="006B6AA6" w:rsidTr="006B6AA6">
        <w:trPr>
          <w:trHeight w:val="279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50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零担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整车</w:t>
            </w:r>
          </w:p>
        </w:tc>
      </w:tr>
      <w:tr w:rsidR="006B6AA6" w:rsidTr="006B6AA6">
        <w:trPr>
          <w:trHeight w:val="376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2-5吨（含5吨）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5-10吨（含10吨）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10-20吨（含20吨）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20-25吨（含25吨）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到达天数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25吨以上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到达天数</w:t>
            </w:r>
          </w:p>
        </w:tc>
      </w:tr>
      <w:tr w:rsidR="006B6AA6" w:rsidTr="006B6AA6">
        <w:trPr>
          <w:trHeight w:val="279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79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33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32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ind w:firstLineChars="150" w:firstLine="315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32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ind w:firstLineChars="50" w:firstLine="105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义乌金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华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324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浙江衢州江山市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江苏丹阳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6B6AA6">
        <w:trPr>
          <w:trHeight w:val="251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B81D23">
        <w:trPr>
          <w:trHeight w:val="319"/>
        </w:trPr>
        <w:tc>
          <w:tcPr>
            <w:tcW w:w="22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68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 w:rsidP="006B6AA6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请备注提货费和卸货费的条件和费用，如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卸货费：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元/托盘，  元/件，上楼费：  元/托盘，  元/件。</w:t>
            </w:r>
          </w:p>
        </w:tc>
      </w:tr>
    </w:tbl>
    <w:p w:rsidR="0095150B" w:rsidRDefault="00302988">
      <w:pPr>
        <w:spacing w:line="360" w:lineRule="auto"/>
        <w:ind w:firstLine="57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、整车指相邻地区或同地区不超过</w:t>
      </w: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个送货点拼货够整车（</w:t>
      </w:r>
      <w:r>
        <w:rPr>
          <w:rFonts w:ascii="仿宋_GB2312" w:eastAsia="仿宋_GB2312" w:hAnsi="仿宋_GB2312" w:cs="仿宋_GB2312" w:hint="eastAsia"/>
          <w:sz w:val="28"/>
          <w:szCs w:val="28"/>
        </w:rPr>
        <w:t>25-30</w:t>
      </w:r>
      <w:r>
        <w:rPr>
          <w:rFonts w:ascii="仿宋_GB2312" w:eastAsia="仿宋_GB2312" w:hAnsi="仿宋_GB2312" w:cs="仿宋_GB2312" w:hint="eastAsia"/>
          <w:sz w:val="28"/>
          <w:szCs w:val="28"/>
        </w:rPr>
        <w:t>吨），以总重量进行报价和结算。</w:t>
      </w:r>
    </w:p>
    <w:p w:rsidR="0095150B" w:rsidRDefault="00302988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重抛货物流（托盘件直接装车，</w:t>
      </w:r>
      <w:r>
        <w:rPr>
          <w:rFonts w:ascii="仿宋_GB2312" w:eastAsia="仿宋_GB2312" w:hAnsi="仿宋_GB2312" w:cs="仿宋_GB2312" w:hint="eastAsia"/>
          <w:sz w:val="28"/>
          <w:szCs w:val="28"/>
        </w:rPr>
        <w:t>3.5</w:t>
      </w:r>
      <w:r>
        <w:rPr>
          <w:rFonts w:ascii="仿宋_GB2312" w:eastAsia="仿宋_GB2312" w:hAnsi="仿宋_GB2312" w:cs="仿宋_GB2312" w:hint="eastAsia"/>
          <w:sz w:val="28"/>
          <w:szCs w:val="28"/>
        </w:rPr>
        <w:t>—</w:t>
      </w: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³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吨），单价：元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吨，按单一送货点实际重量计算对应单价。</w:t>
      </w:r>
    </w:p>
    <w:p w:rsidR="0095150B" w:rsidRDefault="0095150B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W w:w="931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1711"/>
        <w:gridCol w:w="1134"/>
        <w:gridCol w:w="1173"/>
        <w:gridCol w:w="1200"/>
        <w:gridCol w:w="1250"/>
        <w:gridCol w:w="1163"/>
        <w:gridCol w:w="1109"/>
      </w:tblGrid>
      <w:tr w:rsidR="0095150B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1-3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吨）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吨）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5-10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吨）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吨）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吨以上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到达天数</w:t>
            </w: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江苏常州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广东鹤山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广东潮州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四川遂宁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江西九江瑞昌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95150B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江西瑞金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6B6AA6" w:rsidTr="005C763E">
        <w:trPr>
          <w:trHeight w:val="197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0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B6AA6" w:rsidRDefault="006B6AA6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请备注提货费和卸货费的条件和费用，如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卸货费：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元/托盘，  元/件，上楼费：  元/托盘，  元/件。</w:t>
            </w:r>
          </w:p>
        </w:tc>
      </w:tr>
    </w:tbl>
    <w:p w:rsidR="0095150B" w:rsidRDefault="00302988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（三）纯抛货货物流（托盘件直接装车，大于</w:t>
      </w:r>
      <w:r>
        <w:rPr>
          <w:rFonts w:ascii="仿宋_GB2312" w:eastAsia="仿宋_GB2312" w:hAnsi="仿宋_GB2312" w:cs="仿宋_GB2312" w:hint="eastAsia"/>
          <w:sz w:val="28"/>
          <w:szCs w:val="28"/>
        </w:rPr>
        <w:t>5m</w:t>
      </w:r>
      <w:r>
        <w:rPr>
          <w:rFonts w:ascii="仿宋_GB2312" w:eastAsia="仿宋_GB2312" w:hAnsi="仿宋_GB2312" w:cs="仿宋_GB2312" w:hint="eastAsia"/>
          <w:sz w:val="28"/>
          <w:szCs w:val="28"/>
        </w:rPr>
        <w:t>³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吨），单价：元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³</w:t>
      </w:r>
      <w:r>
        <w:rPr>
          <w:rFonts w:ascii="仿宋_GB2312" w:eastAsia="仿宋_GB2312" w:hAnsi="仿宋_GB2312" w:cs="仿宋_GB2312" w:hint="eastAsia"/>
          <w:sz w:val="28"/>
          <w:szCs w:val="28"/>
        </w:rPr>
        <w:t>，按单一送货点实际重量计算对应单价。</w:t>
      </w:r>
    </w:p>
    <w:tbl>
      <w:tblPr>
        <w:tblW w:w="954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450"/>
        <w:gridCol w:w="1216"/>
        <w:gridCol w:w="1247"/>
        <w:gridCol w:w="1462"/>
        <w:gridCol w:w="1509"/>
        <w:gridCol w:w="1042"/>
        <w:gridCol w:w="1042"/>
      </w:tblGrid>
      <w:tr w:rsidR="0095150B">
        <w:trPr>
          <w:trHeight w:val="416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1-15m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³（含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³）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15-35m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³（含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³）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35-55m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³（含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³）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-80m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³（含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³）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³以上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到达天数</w:t>
            </w: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0"/>
          <w:jc w:val="center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四川遂宁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95150B">
        <w:trPr>
          <w:trHeight w:val="316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51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请备注提货费和卸货费的条件和费用，如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卸货费：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托盘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件，上楼费：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托盘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件。</w:t>
            </w:r>
          </w:p>
        </w:tc>
      </w:tr>
    </w:tbl>
    <w:p w:rsidR="0095150B" w:rsidRDefault="00302988">
      <w:pPr>
        <w:pStyle w:val="a7"/>
        <w:spacing w:line="360" w:lineRule="auto"/>
        <w:ind w:firstLineChars="0"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（四）返回胶板或货物（托盘件、纸箱件直接装车），单价：元</w:t>
      </w:r>
      <w:r>
        <w:rPr>
          <w:rFonts w:ascii="仿宋_GB2312" w:eastAsia="仿宋_GB2312" w:hAnsi="仿宋_GB2312" w:cs="仿宋_GB2312" w:hint="eastAsia"/>
          <w:sz w:val="28"/>
          <w:szCs w:val="28"/>
        </w:rPr>
        <w:t>/</w:t>
      </w:r>
      <w:r>
        <w:rPr>
          <w:rFonts w:ascii="仿宋_GB2312" w:eastAsia="仿宋_GB2312" w:hAnsi="仿宋_GB2312" w:cs="仿宋_GB2312" w:hint="eastAsia"/>
          <w:sz w:val="28"/>
          <w:szCs w:val="28"/>
        </w:rPr>
        <w:t>立方，按单一送货点实际体积计算对应单价。</w:t>
      </w:r>
    </w:p>
    <w:tbl>
      <w:tblPr>
        <w:tblW w:w="89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1890"/>
        <w:gridCol w:w="1359"/>
        <w:gridCol w:w="1594"/>
        <w:gridCol w:w="1369"/>
        <w:gridCol w:w="1331"/>
        <w:gridCol w:w="937"/>
      </w:tblGrid>
      <w:tr w:rsidR="0095150B">
        <w:trPr>
          <w:trHeight w:val="54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接站（到站为公司内）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立方以下（含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立方）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10-30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30-50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立方）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50-80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立方（含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立方）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立方以上</w:t>
            </w: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四川遂宁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江西九江瑞昌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95150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95150B">
        <w:trPr>
          <w:trHeight w:val="360"/>
          <w:jc w:val="center"/>
        </w:trPr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65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5150B" w:rsidRDefault="0030298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请备注提货费和上货费的条件和费用，如上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托盘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件，上楼费：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托盘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，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元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件。</w:t>
            </w:r>
          </w:p>
        </w:tc>
      </w:tr>
    </w:tbl>
    <w:p w:rsidR="0095150B" w:rsidRDefault="00302988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八、以上报价均含</w:t>
      </w:r>
      <w:r>
        <w:rPr>
          <w:rFonts w:ascii="仿宋_GB2312" w:eastAsia="仿宋_GB2312" w:hAnsi="仿宋_GB2312" w:cs="仿宋_GB2312" w:hint="eastAsia"/>
          <w:sz w:val="28"/>
          <w:szCs w:val="28"/>
        </w:rPr>
        <w:t>9%</w:t>
      </w:r>
      <w:r>
        <w:rPr>
          <w:rFonts w:ascii="仿宋_GB2312" w:eastAsia="仿宋_GB2312" w:hAnsi="仿宋_GB2312" w:cs="仿宋_GB2312" w:hint="eastAsia"/>
          <w:sz w:val="28"/>
          <w:szCs w:val="28"/>
        </w:rPr>
        <w:t>全额增值税专用发票，公司将以单价确定贵公司的物流发运量，具体以比价完成后合同签订为准。</w:t>
      </w:r>
    </w:p>
    <w:p w:rsidR="0095150B" w:rsidRDefault="00302988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九、付款条件及方式：票到后</w:t>
      </w:r>
      <w:r>
        <w:rPr>
          <w:rFonts w:ascii="仿宋_GB2312" w:eastAsia="仿宋_GB2312" w:hAnsi="仿宋_GB2312" w:cs="仿宋_GB2312" w:hint="eastAsia"/>
          <w:sz w:val="28"/>
          <w:szCs w:val="28"/>
        </w:rPr>
        <w:t>90</w:t>
      </w:r>
      <w:r>
        <w:rPr>
          <w:rFonts w:ascii="仿宋_GB2312" w:eastAsia="仿宋_GB2312" w:hAnsi="仿宋_GB2312" w:cs="仿宋_GB2312" w:hint="eastAsia"/>
          <w:sz w:val="28"/>
          <w:szCs w:val="28"/>
        </w:rPr>
        <w:t>天月结。</w:t>
      </w:r>
    </w:p>
    <w:p w:rsidR="0095150B" w:rsidRDefault="00302988">
      <w:r>
        <w:rPr>
          <w:rFonts w:hint="eastAsia"/>
        </w:rPr>
        <w:br w:type="page"/>
      </w:r>
    </w:p>
    <w:p w:rsidR="0095150B" w:rsidRDefault="00302988">
      <w:pPr>
        <w:spacing w:line="560" w:lineRule="exact"/>
        <w:ind w:rightChars="-159" w:right="-334"/>
        <w:jc w:val="center"/>
        <w:rPr>
          <w:rFonts w:ascii="方正小标宋简体" w:eastAsia="方正小标宋简体" w:hAnsi="宋体"/>
          <w:b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lastRenderedPageBreak/>
        <w:t xml:space="preserve">  </w:t>
      </w:r>
      <w:r>
        <w:rPr>
          <w:rFonts w:ascii="方正小标宋简体" w:eastAsia="方正小标宋简体" w:hAnsi="宋体" w:hint="eastAsia"/>
          <w:b/>
          <w:sz w:val="36"/>
          <w:szCs w:val="36"/>
        </w:rPr>
        <w:t>承运商基本情况调查表</w:t>
      </w:r>
      <w:r>
        <w:rPr>
          <w:rFonts w:ascii="方正小标宋简体" w:eastAsia="方正小标宋简体" w:hAnsi="宋体" w:hint="eastAsia"/>
          <w:b/>
          <w:sz w:val="36"/>
          <w:szCs w:val="36"/>
        </w:rPr>
        <w:t xml:space="preserve">   </w:t>
      </w:r>
    </w:p>
    <w:p w:rsidR="0095150B" w:rsidRDefault="0095150B">
      <w:pPr>
        <w:spacing w:line="560" w:lineRule="exact"/>
        <w:ind w:rightChars="-159" w:right="-334"/>
        <w:jc w:val="center"/>
        <w:rPr>
          <w:rFonts w:ascii="方正小标宋简体" w:eastAsia="方正小标宋简体" w:hAnsi="宋体"/>
          <w:sz w:val="36"/>
          <w:szCs w:val="36"/>
        </w:rPr>
      </w:pP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4"/>
        <w:gridCol w:w="8"/>
        <w:gridCol w:w="2731"/>
        <w:gridCol w:w="422"/>
        <w:gridCol w:w="478"/>
        <w:gridCol w:w="715"/>
        <w:gridCol w:w="1189"/>
        <w:gridCol w:w="256"/>
        <w:gridCol w:w="1856"/>
        <w:gridCol w:w="8"/>
      </w:tblGrid>
      <w:tr w:rsidR="0095150B">
        <w:trPr>
          <w:gridAfter w:val="1"/>
          <w:wAfter w:w="8" w:type="dxa"/>
          <w:trHeight w:val="285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承运商名称</w:t>
            </w:r>
          </w:p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（盖公章）</w:t>
            </w:r>
          </w:p>
        </w:tc>
        <w:tc>
          <w:tcPr>
            <w:tcW w:w="4354" w:type="dxa"/>
            <w:gridSpan w:val="5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　</w:t>
            </w:r>
          </w:p>
        </w:tc>
        <w:tc>
          <w:tcPr>
            <w:tcW w:w="1189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注册资本</w:t>
            </w:r>
          </w:p>
        </w:tc>
        <w:tc>
          <w:tcPr>
            <w:tcW w:w="2112" w:type="dxa"/>
            <w:gridSpan w:val="2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　</w:t>
            </w:r>
          </w:p>
        </w:tc>
      </w:tr>
      <w:tr w:rsidR="0095150B">
        <w:trPr>
          <w:gridAfter w:val="1"/>
          <w:wAfter w:w="8" w:type="dxa"/>
          <w:trHeight w:val="523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法人代表</w:t>
            </w:r>
          </w:p>
        </w:tc>
        <w:tc>
          <w:tcPr>
            <w:tcW w:w="4354" w:type="dxa"/>
            <w:gridSpan w:val="5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　</w:t>
            </w:r>
          </w:p>
        </w:tc>
        <w:tc>
          <w:tcPr>
            <w:tcW w:w="1189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112" w:type="dxa"/>
            <w:gridSpan w:val="2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　</w:t>
            </w:r>
          </w:p>
        </w:tc>
      </w:tr>
      <w:tr w:rsidR="0095150B">
        <w:trPr>
          <w:trHeight w:val="970"/>
          <w:jc w:val="center"/>
        </w:trPr>
        <w:tc>
          <w:tcPr>
            <w:tcW w:w="1632" w:type="dxa"/>
            <w:gridSpan w:val="2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通讯</w:t>
            </w:r>
            <w:r>
              <w:rPr>
                <w:rFonts w:eastAsia="仿宋_GB2312"/>
                <w:kern w:val="0"/>
                <w:sz w:val="24"/>
              </w:rPr>
              <w:t>地址</w:t>
            </w:r>
          </w:p>
        </w:tc>
        <w:tc>
          <w:tcPr>
            <w:tcW w:w="7655" w:type="dxa"/>
            <w:gridSpan w:val="8"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95150B">
        <w:trPr>
          <w:gridAfter w:val="1"/>
          <w:wAfter w:w="8" w:type="dxa"/>
          <w:cantSplit/>
          <w:trHeight w:val="590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资质等级</w:t>
            </w:r>
          </w:p>
        </w:tc>
        <w:tc>
          <w:tcPr>
            <w:tcW w:w="3161" w:type="dxa"/>
            <w:gridSpan w:val="3"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638" w:type="dxa"/>
            <w:gridSpan w:val="4"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质量</w:t>
            </w:r>
            <w:r>
              <w:rPr>
                <w:rFonts w:eastAsia="仿宋_GB2312"/>
                <w:kern w:val="0"/>
                <w:sz w:val="24"/>
              </w:rPr>
              <w:t>体系认证</w:t>
            </w:r>
          </w:p>
        </w:tc>
        <w:tc>
          <w:tcPr>
            <w:tcW w:w="1856" w:type="dxa"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95150B">
        <w:trPr>
          <w:gridAfter w:val="1"/>
          <w:wAfter w:w="8" w:type="dxa"/>
          <w:cantSplit/>
          <w:trHeight w:val="1609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近三年类似产品发运金额</w:t>
            </w:r>
          </w:p>
        </w:tc>
        <w:tc>
          <w:tcPr>
            <w:tcW w:w="7655" w:type="dxa"/>
            <w:gridSpan w:val="8"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95150B">
        <w:trPr>
          <w:gridAfter w:val="1"/>
          <w:wAfter w:w="8" w:type="dxa"/>
          <w:cantSplit/>
          <w:trHeight w:hRule="exact" w:val="627"/>
          <w:jc w:val="center"/>
        </w:trPr>
        <w:tc>
          <w:tcPr>
            <w:tcW w:w="1624" w:type="dxa"/>
            <w:vMerge w:val="restart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公司负责人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</w:p>
        </w:tc>
        <w:tc>
          <w:tcPr>
            <w:tcW w:w="900" w:type="dxa"/>
            <w:gridSpan w:val="2"/>
            <w:vMerge w:val="restart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联系电话</w:t>
            </w:r>
          </w:p>
        </w:tc>
        <w:tc>
          <w:tcPr>
            <w:tcW w:w="2160" w:type="dxa"/>
            <w:gridSpan w:val="3"/>
            <w:vMerge w:val="restart"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办公：</w:t>
            </w:r>
          </w:p>
        </w:tc>
        <w:tc>
          <w:tcPr>
            <w:tcW w:w="1856" w:type="dxa"/>
            <w:vMerge w:val="restart"/>
            <w:noWrap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传真：</w:t>
            </w:r>
          </w:p>
        </w:tc>
      </w:tr>
      <w:tr w:rsidR="0095150B">
        <w:trPr>
          <w:gridAfter w:val="1"/>
          <w:wAfter w:w="8" w:type="dxa"/>
          <w:cantSplit/>
          <w:trHeight w:hRule="exact" w:val="90"/>
          <w:jc w:val="center"/>
        </w:trPr>
        <w:tc>
          <w:tcPr>
            <w:tcW w:w="1624" w:type="dxa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39" w:type="dxa"/>
            <w:gridSpan w:val="2"/>
            <w:vMerge w:val="restart"/>
            <w:noWrap/>
            <w:vAlign w:val="center"/>
          </w:tcPr>
          <w:p w:rsidR="0095150B" w:rsidRDefault="00302988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</w:p>
        </w:tc>
        <w:tc>
          <w:tcPr>
            <w:tcW w:w="900" w:type="dxa"/>
            <w:gridSpan w:val="2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Merge/>
            <w:vAlign w:val="center"/>
          </w:tcPr>
          <w:p w:rsidR="0095150B" w:rsidRDefault="0095150B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856" w:type="dxa"/>
            <w:vMerge/>
            <w:noWrap/>
            <w:vAlign w:val="center"/>
          </w:tcPr>
          <w:p w:rsidR="0095150B" w:rsidRDefault="0095150B">
            <w:pPr>
              <w:widowControl/>
              <w:rPr>
                <w:rFonts w:eastAsia="仿宋_GB2312"/>
                <w:kern w:val="0"/>
                <w:sz w:val="24"/>
              </w:rPr>
            </w:pPr>
          </w:p>
        </w:tc>
      </w:tr>
      <w:tr w:rsidR="0095150B">
        <w:trPr>
          <w:gridAfter w:val="1"/>
          <w:wAfter w:w="8" w:type="dxa"/>
          <w:cantSplit/>
          <w:trHeight w:val="503"/>
          <w:jc w:val="center"/>
        </w:trPr>
        <w:tc>
          <w:tcPr>
            <w:tcW w:w="1624" w:type="dxa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39" w:type="dxa"/>
            <w:gridSpan w:val="2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移动：</w:t>
            </w:r>
          </w:p>
        </w:tc>
        <w:tc>
          <w:tcPr>
            <w:tcW w:w="1856" w:type="dxa"/>
            <w:noWrap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E-mail</w:t>
            </w:r>
            <w:r>
              <w:rPr>
                <w:rFonts w:eastAsia="仿宋_GB2312"/>
                <w:kern w:val="0"/>
                <w:sz w:val="24"/>
              </w:rPr>
              <w:t>：</w:t>
            </w:r>
          </w:p>
        </w:tc>
      </w:tr>
      <w:tr w:rsidR="0095150B">
        <w:trPr>
          <w:gridAfter w:val="1"/>
          <w:wAfter w:w="8" w:type="dxa"/>
          <w:cantSplit/>
          <w:trHeight w:val="779"/>
          <w:jc w:val="center"/>
        </w:trPr>
        <w:tc>
          <w:tcPr>
            <w:tcW w:w="1624" w:type="dxa"/>
            <w:vMerge w:val="restart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业务负责人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</w:tc>
        <w:tc>
          <w:tcPr>
            <w:tcW w:w="2739" w:type="dxa"/>
            <w:gridSpan w:val="2"/>
            <w:noWrap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</w:p>
        </w:tc>
        <w:tc>
          <w:tcPr>
            <w:tcW w:w="900" w:type="dxa"/>
            <w:gridSpan w:val="2"/>
            <w:vMerge w:val="restart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联系电话</w:t>
            </w:r>
          </w:p>
        </w:tc>
        <w:tc>
          <w:tcPr>
            <w:tcW w:w="2160" w:type="dxa"/>
            <w:gridSpan w:val="3"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办公：</w:t>
            </w:r>
          </w:p>
        </w:tc>
        <w:tc>
          <w:tcPr>
            <w:tcW w:w="1856" w:type="dxa"/>
            <w:noWrap/>
            <w:vAlign w:val="center"/>
          </w:tcPr>
          <w:p w:rsidR="0095150B" w:rsidRDefault="00302988">
            <w:pPr>
              <w:widowControl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传真：</w:t>
            </w:r>
          </w:p>
        </w:tc>
      </w:tr>
      <w:tr w:rsidR="0095150B">
        <w:trPr>
          <w:gridAfter w:val="1"/>
          <w:wAfter w:w="8" w:type="dxa"/>
          <w:cantSplit/>
          <w:trHeight w:val="619"/>
          <w:jc w:val="center"/>
        </w:trPr>
        <w:tc>
          <w:tcPr>
            <w:tcW w:w="1624" w:type="dxa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39" w:type="dxa"/>
            <w:gridSpan w:val="2"/>
            <w:noWrap/>
            <w:vAlign w:val="center"/>
          </w:tcPr>
          <w:p w:rsidR="0095150B" w:rsidRDefault="00302988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</w:t>
            </w:r>
            <w:r>
              <w:rPr>
                <w:rFonts w:eastAsia="仿宋_GB2312" w:hint="eastAsia"/>
                <w:kern w:val="0"/>
                <w:sz w:val="24"/>
              </w:rPr>
              <w:t>：</w:t>
            </w:r>
          </w:p>
        </w:tc>
        <w:tc>
          <w:tcPr>
            <w:tcW w:w="900" w:type="dxa"/>
            <w:gridSpan w:val="2"/>
            <w:vMerge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95150B" w:rsidRDefault="00302988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移动：</w:t>
            </w:r>
          </w:p>
        </w:tc>
        <w:tc>
          <w:tcPr>
            <w:tcW w:w="1856" w:type="dxa"/>
            <w:noWrap/>
            <w:vAlign w:val="center"/>
          </w:tcPr>
          <w:p w:rsidR="0095150B" w:rsidRDefault="00302988"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E-mail</w:t>
            </w:r>
            <w:r>
              <w:rPr>
                <w:rFonts w:eastAsia="仿宋_GB2312"/>
                <w:kern w:val="0"/>
                <w:sz w:val="24"/>
              </w:rPr>
              <w:t>：</w:t>
            </w:r>
          </w:p>
        </w:tc>
      </w:tr>
      <w:tr w:rsidR="0095150B">
        <w:trPr>
          <w:gridAfter w:val="1"/>
          <w:wAfter w:w="8" w:type="dxa"/>
          <w:cantSplit/>
          <w:trHeight w:val="1349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主营范围</w:t>
            </w:r>
          </w:p>
        </w:tc>
        <w:tc>
          <w:tcPr>
            <w:tcW w:w="7655" w:type="dxa"/>
            <w:gridSpan w:val="8"/>
            <w:noWrap/>
            <w:vAlign w:val="center"/>
          </w:tcPr>
          <w:p w:rsidR="0095150B" w:rsidRDefault="0095150B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95150B">
        <w:trPr>
          <w:gridAfter w:val="1"/>
          <w:wAfter w:w="8" w:type="dxa"/>
          <w:trHeight w:val="1555"/>
          <w:jc w:val="center"/>
        </w:trPr>
        <w:tc>
          <w:tcPr>
            <w:tcW w:w="1624" w:type="dxa"/>
            <w:noWrap/>
            <w:vAlign w:val="center"/>
          </w:tcPr>
          <w:p w:rsidR="0095150B" w:rsidRDefault="00302988">
            <w:pPr>
              <w:widowControl/>
              <w:ind w:leftChars="-50" w:left="-105" w:rightChars="-50" w:right="-105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其它需提供资料</w:t>
            </w:r>
          </w:p>
        </w:tc>
        <w:tc>
          <w:tcPr>
            <w:tcW w:w="7655" w:type="dxa"/>
            <w:gridSpan w:val="8"/>
            <w:noWrap/>
            <w:vAlign w:val="center"/>
          </w:tcPr>
          <w:p w:rsidR="0095150B" w:rsidRDefault="00302988">
            <w:pPr>
              <w:widowControl/>
              <w:ind w:left="353" w:hangingChars="147" w:hanging="353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营业执照、</w:t>
            </w:r>
            <w:r>
              <w:rPr>
                <w:rFonts w:eastAsia="仿宋_GB2312" w:hint="eastAsia"/>
                <w:kern w:val="0"/>
                <w:sz w:val="24"/>
              </w:rPr>
              <w:t>代理资质、</w:t>
            </w:r>
            <w:r>
              <w:rPr>
                <w:rFonts w:eastAsia="仿宋_GB2312"/>
                <w:kern w:val="0"/>
                <w:sz w:val="24"/>
              </w:rPr>
              <w:t>运输许可证</w:t>
            </w:r>
            <w:r>
              <w:rPr>
                <w:rFonts w:eastAsia="仿宋_GB2312" w:hint="eastAsia"/>
                <w:kern w:val="0"/>
                <w:sz w:val="24"/>
              </w:rPr>
              <w:t>等。</w:t>
            </w:r>
          </w:p>
          <w:p w:rsidR="0095150B" w:rsidRDefault="00302988">
            <w:pPr>
              <w:widowControl/>
              <w:ind w:left="353" w:hangingChars="147" w:hanging="353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法人代表、被授权人、业务负责人、提货人身份证复印件。</w:t>
            </w:r>
          </w:p>
          <w:p w:rsidR="0095150B" w:rsidRDefault="00302988">
            <w:pPr>
              <w:widowControl/>
              <w:ind w:left="353" w:hangingChars="147" w:hanging="353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eastAsia="仿宋_GB2312" w:hint="eastAsia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其它资料。</w:t>
            </w:r>
          </w:p>
        </w:tc>
      </w:tr>
    </w:tbl>
    <w:p w:rsidR="0095150B" w:rsidRDefault="00302988">
      <w:pPr>
        <w:spacing w:line="440" w:lineRule="exact"/>
        <w:ind w:right="480"/>
        <w:jc w:val="left"/>
        <w:rPr>
          <w:rFonts w:ascii="黑体" w:eastAsia="黑体" w:hAnsi="宋体"/>
          <w:sz w:val="30"/>
          <w:szCs w:val="30"/>
        </w:rPr>
      </w:pPr>
      <w:r>
        <w:rPr>
          <w:rFonts w:eastAsia="仿宋_GB2312"/>
          <w:sz w:val="28"/>
          <w:szCs w:val="28"/>
        </w:rPr>
        <w:t>法人代表</w:t>
      </w:r>
      <w:r>
        <w:rPr>
          <w:rFonts w:eastAsia="仿宋_GB2312" w:hint="eastAsia"/>
          <w:sz w:val="28"/>
          <w:szCs w:val="28"/>
        </w:rPr>
        <w:t>（或指定代理人）</w:t>
      </w:r>
      <w:r>
        <w:rPr>
          <w:rFonts w:eastAsia="仿宋_GB2312"/>
          <w:sz w:val="28"/>
          <w:szCs w:val="28"/>
        </w:rPr>
        <w:t>签字：</w:t>
      </w:r>
      <w:r>
        <w:rPr>
          <w:rFonts w:eastAsia="仿宋_GB2312"/>
          <w:sz w:val="28"/>
          <w:szCs w:val="28"/>
        </w:rPr>
        <w:t xml:space="preserve">            </w:t>
      </w:r>
      <w:r>
        <w:rPr>
          <w:rFonts w:eastAsia="仿宋_GB2312"/>
          <w:sz w:val="28"/>
          <w:szCs w:val="28"/>
        </w:rPr>
        <w:t>日期</w:t>
      </w:r>
      <w:r>
        <w:rPr>
          <w:rFonts w:eastAsia="仿宋_GB2312" w:hint="eastAsia"/>
          <w:sz w:val="28"/>
          <w:szCs w:val="28"/>
        </w:rPr>
        <w:t>：</w:t>
      </w:r>
    </w:p>
    <w:p w:rsidR="0095150B" w:rsidRDefault="0095150B">
      <w:pPr>
        <w:spacing w:line="560" w:lineRule="exact"/>
        <w:rPr>
          <w:rFonts w:ascii="黑体" w:eastAsia="黑体" w:hAnsi="宋体"/>
          <w:sz w:val="30"/>
          <w:szCs w:val="30"/>
        </w:rPr>
        <w:sectPr w:rsidR="0095150B">
          <w:footerReference w:type="even" r:id="rId7"/>
          <w:footerReference w:type="default" r:id="rId8"/>
          <w:pgSz w:w="11906" w:h="16838"/>
          <w:pgMar w:top="1440" w:right="1797" w:bottom="1440" w:left="1797" w:header="851" w:footer="992" w:gutter="0"/>
          <w:pgNumType w:fmt="numberInDash"/>
          <w:cols w:space="425"/>
          <w:docGrid w:type="lines" w:linePitch="312"/>
        </w:sectPr>
      </w:pPr>
    </w:p>
    <w:p w:rsidR="0095150B" w:rsidRDefault="00302988">
      <w:pPr>
        <w:pStyle w:val="1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比价诚信</w:t>
      </w:r>
      <w:r>
        <w:rPr>
          <w:sz w:val="36"/>
          <w:szCs w:val="36"/>
        </w:rPr>
        <w:t>承诺书</w:t>
      </w:r>
    </w:p>
    <w:p w:rsidR="0095150B" w:rsidRDefault="00302988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我方为比价方，参加都江堰光明光电材料有限责任公司的物流运输比价优选，奉行诚实守信的原则，我方向都江堰光明光电有限责任公司做出如下郑重承诺：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报价文件和其它资料所提供的信息均真实、全面、无虚假和误导性信息。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在比价过程中，绝不以任何形式向邀请人及其有关人员和评标委员行贿，绝不采取非法或不正当手段谋取中标。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绝不与其他比价人相互串通报价，绝不排挤其他比价人的公平竞争，不损害邀请人或其他比价人的合法权益。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绝不以他人名义参与比价优选或者以其他方式弄虚作假，骗取中标。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绝不将中标项目转让和分包给他人，或肢解后转让和分包给他人。</w:t>
      </w:r>
    </w:p>
    <w:p w:rsidR="0095150B" w:rsidRDefault="0030298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如不能信守以上承诺中的任何一条，中标无效，退出项目，自愿承担由此引发的一切后果。如给都江堰光明光电材料有限责任公司造成损失，依</w:t>
      </w:r>
      <w:r>
        <w:rPr>
          <w:rFonts w:ascii="仿宋_GB2312" w:eastAsia="仿宋_GB2312" w:hAnsi="仿宋_GB2312" w:cs="仿宋_GB2312" w:hint="eastAsia"/>
          <w:sz w:val="28"/>
          <w:szCs w:val="28"/>
        </w:rPr>
        <w:t>法、依规、依约承担赔偿责任，且今后不再参加都江堰光明光电材料有限责任公司的任何比价优选。</w:t>
      </w:r>
    </w:p>
    <w:p w:rsidR="0095150B" w:rsidRDefault="0095150B">
      <w:pPr>
        <w:ind w:left="420"/>
        <w:rPr>
          <w:rFonts w:ascii="仿宋_GB2312" w:eastAsia="仿宋_GB2312" w:hAnsi="仿宋_GB2312" w:cs="仿宋_GB2312"/>
          <w:sz w:val="28"/>
          <w:szCs w:val="28"/>
        </w:rPr>
      </w:pPr>
    </w:p>
    <w:p w:rsidR="0095150B" w:rsidRDefault="00302988">
      <w:pPr>
        <w:ind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承诺单位：（签字盖章）</w:t>
      </w:r>
    </w:p>
    <w:p w:rsidR="0095150B" w:rsidRDefault="00302988">
      <w:pPr>
        <w:ind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sectPr w:rsidR="0095150B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988" w:rsidRDefault="00302988">
      <w:r>
        <w:separator/>
      </w:r>
    </w:p>
  </w:endnote>
  <w:endnote w:type="continuationSeparator" w:id="0">
    <w:p w:rsidR="00302988" w:rsidRDefault="003029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50B" w:rsidRDefault="00302988">
    <w:pPr>
      <w:pStyle w:val="a3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8 -</w:t>
    </w:r>
    <w:r>
      <w:rPr>
        <w:rFonts w:ascii="宋体" w:hAnsi="宋体"/>
        <w:sz w:val="24"/>
        <w:szCs w:val="24"/>
      </w:rPr>
      <w:fldChar w:fldCharType="end"/>
    </w:r>
  </w:p>
  <w:p w:rsidR="0095150B" w:rsidRDefault="0095150B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50B" w:rsidRDefault="00302988">
    <w:pPr>
      <w:pStyle w:val="a3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>PAGE   \* MERGEFORMAT</w:instrText>
    </w:r>
    <w:r>
      <w:rPr>
        <w:rFonts w:ascii="宋体" w:hAnsi="宋体"/>
        <w:sz w:val="24"/>
        <w:szCs w:val="24"/>
      </w:rPr>
      <w:fldChar w:fldCharType="separate"/>
    </w:r>
    <w:r w:rsidR="006B6AA6">
      <w:rPr>
        <w:rFonts w:ascii="宋体" w:hAnsi="宋体"/>
        <w:noProof/>
        <w:sz w:val="24"/>
        <w:szCs w:val="24"/>
      </w:rPr>
      <w:t>- 1 -</w:t>
    </w:r>
    <w:r>
      <w:rPr>
        <w:rFonts w:ascii="宋体" w:hAnsi="宋体"/>
        <w:sz w:val="24"/>
        <w:szCs w:val="24"/>
      </w:rPr>
      <w:fldChar w:fldCharType="end"/>
    </w:r>
  </w:p>
  <w:p w:rsidR="0095150B" w:rsidRDefault="0095150B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988" w:rsidRDefault="00302988">
      <w:r>
        <w:separator/>
      </w:r>
    </w:p>
  </w:footnote>
  <w:footnote w:type="continuationSeparator" w:id="0">
    <w:p w:rsidR="00302988" w:rsidRDefault="003029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50B" w:rsidRDefault="0095150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EF55549"/>
    <w:multiLevelType w:val="singleLevel"/>
    <w:tmpl w:val="9EF555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B1D2AD7D"/>
    <w:multiLevelType w:val="singleLevel"/>
    <w:tmpl w:val="B1D2AD7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Q3MDY0MTllMzBmOWExN2ZkYmU2ZTk5MmMwNGEwZDIifQ=="/>
  </w:docVars>
  <w:rsids>
    <w:rsidRoot w:val="3D575349"/>
    <w:rsid w:val="00012201"/>
    <w:rsid w:val="000963EA"/>
    <w:rsid w:val="000B0F78"/>
    <w:rsid w:val="00163BB0"/>
    <w:rsid w:val="0016479D"/>
    <w:rsid w:val="001D39C6"/>
    <w:rsid w:val="00211DBC"/>
    <w:rsid w:val="00265D24"/>
    <w:rsid w:val="002A2F47"/>
    <w:rsid w:val="002C4FCD"/>
    <w:rsid w:val="002C5C98"/>
    <w:rsid w:val="00302988"/>
    <w:rsid w:val="00333F0F"/>
    <w:rsid w:val="00367F2D"/>
    <w:rsid w:val="00372545"/>
    <w:rsid w:val="0038532C"/>
    <w:rsid w:val="003E441E"/>
    <w:rsid w:val="00447D5A"/>
    <w:rsid w:val="004622C9"/>
    <w:rsid w:val="004A2D97"/>
    <w:rsid w:val="004A603C"/>
    <w:rsid w:val="004D7ACA"/>
    <w:rsid w:val="004F4507"/>
    <w:rsid w:val="00511731"/>
    <w:rsid w:val="0053190A"/>
    <w:rsid w:val="00545CD0"/>
    <w:rsid w:val="005C2AC6"/>
    <w:rsid w:val="005F10AC"/>
    <w:rsid w:val="00633CE8"/>
    <w:rsid w:val="006B6AA6"/>
    <w:rsid w:val="006C0614"/>
    <w:rsid w:val="006F727C"/>
    <w:rsid w:val="00707D18"/>
    <w:rsid w:val="007153FE"/>
    <w:rsid w:val="00717F73"/>
    <w:rsid w:val="00751B08"/>
    <w:rsid w:val="007A59BE"/>
    <w:rsid w:val="007C7EEA"/>
    <w:rsid w:val="007E04C3"/>
    <w:rsid w:val="007E5500"/>
    <w:rsid w:val="00820EC4"/>
    <w:rsid w:val="008E6683"/>
    <w:rsid w:val="008F7D0A"/>
    <w:rsid w:val="0095150B"/>
    <w:rsid w:val="009574B8"/>
    <w:rsid w:val="00A11F0A"/>
    <w:rsid w:val="00A92B67"/>
    <w:rsid w:val="00A948BA"/>
    <w:rsid w:val="00AC77FB"/>
    <w:rsid w:val="00AF304F"/>
    <w:rsid w:val="00B54103"/>
    <w:rsid w:val="00BB670D"/>
    <w:rsid w:val="00BF0B3F"/>
    <w:rsid w:val="00C11975"/>
    <w:rsid w:val="00C615D7"/>
    <w:rsid w:val="00C9680D"/>
    <w:rsid w:val="00CC7175"/>
    <w:rsid w:val="00CD6FAA"/>
    <w:rsid w:val="00CE76E6"/>
    <w:rsid w:val="00D66F15"/>
    <w:rsid w:val="00DA7258"/>
    <w:rsid w:val="00DB096C"/>
    <w:rsid w:val="00DE0477"/>
    <w:rsid w:val="00E01427"/>
    <w:rsid w:val="00E438AC"/>
    <w:rsid w:val="00E66125"/>
    <w:rsid w:val="00E82022"/>
    <w:rsid w:val="00E926CB"/>
    <w:rsid w:val="00F0598D"/>
    <w:rsid w:val="00F557D2"/>
    <w:rsid w:val="00FB4D87"/>
    <w:rsid w:val="00FD3A9F"/>
    <w:rsid w:val="00FF626A"/>
    <w:rsid w:val="23241DA5"/>
    <w:rsid w:val="3D575349"/>
    <w:rsid w:val="48850112"/>
    <w:rsid w:val="4AB325F6"/>
    <w:rsid w:val="4EB807CD"/>
    <w:rsid w:val="56CA58E6"/>
    <w:rsid w:val="5C1A1450"/>
    <w:rsid w:val="62DA4D82"/>
    <w:rsid w:val="69DB053E"/>
    <w:rsid w:val="74B85A9C"/>
    <w:rsid w:val="75BE7EC6"/>
    <w:rsid w:val="769D0B38"/>
    <w:rsid w:val="78AB5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58D92A3-E4C5-4B2B-9C5A-51DF2357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pPr>
      <w:keepNext/>
      <w:keepLines/>
      <w:widowControl w:val="0"/>
      <w:spacing w:before="340" w:after="330" w:line="576" w:lineRule="auto"/>
      <w:jc w:val="both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728</Words>
  <Characters>4153</Characters>
  <Application>Microsoft Office Word</Application>
  <DocSecurity>0</DocSecurity>
  <Lines>34</Lines>
  <Paragraphs>9</Paragraphs>
  <ScaleCrop>false</ScaleCrop>
  <Company>Sky123.Org</Company>
  <LinksUpToDate>false</LinksUpToDate>
  <CharactersWithSpaces>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幸福时刻</dc:creator>
  <cp:lastModifiedBy>刘理霞</cp:lastModifiedBy>
  <cp:revision>44</cp:revision>
  <dcterms:created xsi:type="dcterms:W3CDTF">2020-04-06T15:53:00Z</dcterms:created>
  <dcterms:modified xsi:type="dcterms:W3CDTF">2023-05-17T07:15:00Z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E811308812BC4F7D84E60F588660EA4F</vt:lpwstr>
  </property>
</Properties>
</file>