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Theme="majorEastAsia" w:hAnsiTheme="majorEastAsia" w:eastAsiaTheme="majorEastAsia"/>
          <w:b/>
          <w:bCs/>
          <w:spacing w:val="38"/>
          <w:sz w:val="24"/>
        </w:rPr>
      </w:pPr>
      <w:r>
        <w:rPr>
          <w:rFonts w:asciiTheme="majorEastAsia" w:hAnsiTheme="majorEastAsia" w:eastAsiaTheme="majorEastAsia"/>
          <w:b/>
          <w:bCs/>
          <w:spacing w:val="38"/>
          <w:sz w:val="72"/>
          <w:szCs w:val="72"/>
        </w:rPr>
        <w:t xml:space="preserve">            </w:t>
      </w:r>
    </w:p>
    <w:p>
      <w:pPr>
        <w:spacing w:line="800" w:lineRule="exact"/>
        <w:jc w:val="center"/>
        <w:rPr>
          <w:rFonts w:asciiTheme="majorEastAsia" w:hAnsiTheme="majorEastAsia" w:eastAsiaTheme="majorEastAsia"/>
          <w:b/>
          <w:bCs/>
          <w:spacing w:val="38"/>
          <w:sz w:val="72"/>
          <w:szCs w:val="72"/>
        </w:rPr>
      </w:pPr>
    </w:p>
    <w:p>
      <w:pPr>
        <w:spacing w:line="800" w:lineRule="exact"/>
        <w:jc w:val="center"/>
        <w:rPr>
          <w:rFonts w:asciiTheme="majorEastAsia" w:hAnsiTheme="majorEastAsia" w:eastAsiaTheme="majorEastAsia"/>
          <w:b/>
          <w:bCs/>
          <w:spacing w:val="38"/>
          <w:sz w:val="72"/>
          <w:szCs w:val="72"/>
        </w:rPr>
      </w:pPr>
      <w:r>
        <w:rPr>
          <w:rFonts w:hint="eastAsia" w:asciiTheme="majorEastAsia" w:hAnsiTheme="majorEastAsia" w:eastAsiaTheme="majorEastAsia"/>
          <w:b/>
          <w:bCs/>
          <w:spacing w:val="38"/>
          <w:sz w:val="72"/>
          <w:szCs w:val="72"/>
        </w:rPr>
        <w:t>询价采购文件</w:t>
      </w:r>
    </w:p>
    <w:p>
      <w:pPr>
        <w:spacing w:line="500" w:lineRule="exact"/>
        <w:rPr>
          <w:rFonts w:asciiTheme="majorEastAsia" w:hAnsiTheme="majorEastAsia" w:eastAsiaTheme="majorEastAsia"/>
          <w:b/>
          <w:bCs/>
          <w:spacing w:val="38"/>
          <w:sz w:val="24"/>
        </w:rPr>
      </w:pPr>
    </w:p>
    <w:p>
      <w:pPr>
        <w:jc w:val="center"/>
        <w:rPr>
          <w:rFonts w:hint="default" w:asciiTheme="majorEastAsia" w:hAnsiTheme="majorEastAsia" w:eastAsiaTheme="majorEastAsia"/>
          <w:b/>
          <w:sz w:val="28"/>
          <w:szCs w:val="28"/>
          <w:lang w:val="en-US" w:eastAsia="zh-CN"/>
        </w:rPr>
      </w:pPr>
      <w:r>
        <w:rPr>
          <w:rFonts w:hint="eastAsia" w:asciiTheme="majorEastAsia" w:hAnsiTheme="majorEastAsia" w:eastAsiaTheme="majorEastAsia"/>
          <w:b/>
          <w:sz w:val="28"/>
          <w:szCs w:val="28"/>
        </w:rPr>
        <w:t>采购编号：DYGM-WZDC-</w:t>
      </w:r>
      <w:r>
        <w:rPr>
          <w:rFonts w:hint="eastAsia" w:asciiTheme="majorEastAsia" w:hAnsiTheme="majorEastAsia" w:eastAsiaTheme="majorEastAsia"/>
          <w:b/>
          <w:sz w:val="28"/>
          <w:szCs w:val="28"/>
          <w:lang w:val="en-US" w:eastAsia="zh-CN"/>
        </w:rPr>
        <w:t>2023-06</w:t>
      </w:r>
    </w:p>
    <w:p>
      <w:pPr>
        <w:autoSpaceDE w:val="0"/>
        <w:autoSpaceDN w:val="0"/>
        <w:adjustRightInd w:val="0"/>
        <w:spacing w:line="660" w:lineRule="exact"/>
        <w:ind w:firstLine="1260" w:firstLineChars="350"/>
        <w:rPr>
          <w:rFonts w:asciiTheme="majorEastAsia" w:hAnsiTheme="majorEastAsia" w:eastAsiaTheme="majorEastAsia"/>
          <w:sz w:val="36"/>
          <w:szCs w:val="36"/>
        </w:rPr>
      </w:pPr>
      <w:r>
        <w:rPr>
          <w:rFonts w:asciiTheme="majorEastAsia" w:hAnsiTheme="majorEastAsia" w:eastAsiaTheme="majorEastAsia"/>
          <w:sz w:val="36"/>
          <w:szCs w:val="36"/>
        </w:rPr>
        <w:t xml:space="preserve"> </w:t>
      </w: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autoSpaceDE w:val="0"/>
        <w:autoSpaceDN w:val="0"/>
        <w:adjustRightInd w:val="0"/>
        <w:spacing w:line="660" w:lineRule="exact"/>
        <w:ind w:firstLine="1260" w:firstLineChars="350"/>
        <w:rPr>
          <w:rFonts w:asciiTheme="majorEastAsia" w:hAnsiTheme="majorEastAsia" w:eastAsiaTheme="majorEastAsia"/>
          <w:sz w:val="36"/>
          <w:szCs w:val="36"/>
        </w:rPr>
      </w:pPr>
    </w:p>
    <w:p>
      <w:pPr>
        <w:ind w:right="31" w:rightChars="15"/>
        <w:jc w:val="center"/>
        <w:rPr>
          <w:rFonts w:asciiTheme="majorEastAsia" w:hAnsiTheme="majorEastAsia" w:eastAsiaTheme="majorEastAsia"/>
          <w:sz w:val="36"/>
          <w:szCs w:val="36"/>
          <w:u w:val="single"/>
        </w:rPr>
      </w:pPr>
      <w:r>
        <w:rPr>
          <w:rFonts w:hint="eastAsia" w:asciiTheme="majorEastAsia" w:hAnsiTheme="majorEastAsia" w:eastAsiaTheme="majorEastAsia"/>
          <w:b/>
          <w:sz w:val="36"/>
          <w:szCs w:val="36"/>
        </w:rPr>
        <w:t>项目名称：</w:t>
      </w:r>
      <w:r>
        <w:rPr>
          <w:rFonts w:hint="eastAsia" w:asciiTheme="majorEastAsia" w:hAnsiTheme="majorEastAsia" w:eastAsiaTheme="majorEastAsia"/>
          <w:b/>
          <w:sz w:val="36"/>
          <w:szCs w:val="36"/>
          <w:u w:val="single"/>
        </w:rPr>
        <w:t>压型业务能力提升项目</w:t>
      </w:r>
      <w:r>
        <w:rPr>
          <w:rFonts w:hint="eastAsia" w:asciiTheme="majorEastAsia" w:hAnsiTheme="majorEastAsia" w:eastAsiaTheme="majorEastAsia"/>
          <w:b/>
          <w:sz w:val="36"/>
          <w:szCs w:val="36"/>
          <w:u w:val="single"/>
          <w:lang w:eastAsia="zh-CN"/>
        </w:rPr>
        <w:t>环保验收</w:t>
      </w:r>
      <w:r>
        <w:rPr>
          <w:rFonts w:hint="eastAsia" w:asciiTheme="majorEastAsia" w:hAnsiTheme="majorEastAsia" w:eastAsiaTheme="majorEastAsia"/>
          <w:b/>
          <w:sz w:val="36"/>
          <w:szCs w:val="36"/>
          <w:u w:val="single"/>
        </w:rPr>
        <w:t>服务采购项目</w:t>
      </w:r>
    </w:p>
    <w:p>
      <w:pPr>
        <w:autoSpaceDE w:val="0"/>
        <w:autoSpaceDN w:val="0"/>
        <w:adjustRightInd w:val="0"/>
        <w:spacing w:line="500" w:lineRule="exact"/>
        <w:ind w:firstLine="3240" w:firstLineChars="900"/>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rPr>
          <w:rFonts w:asciiTheme="majorEastAsia" w:hAnsiTheme="majorEastAsia" w:eastAsiaTheme="majorEastAsia"/>
          <w:sz w:val="36"/>
          <w:szCs w:val="36"/>
        </w:rPr>
      </w:pPr>
    </w:p>
    <w:p>
      <w:pPr>
        <w:spacing w:line="500" w:lineRule="exact"/>
        <w:ind w:firstLine="2640" w:firstLineChars="600"/>
        <w:rPr>
          <w:rFonts w:asciiTheme="majorEastAsia" w:hAnsiTheme="majorEastAsia" w:eastAsiaTheme="majorEastAsia"/>
          <w:sz w:val="44"/>
          <w:szCs w:val="44"/>
        </w:rPr>
      </w:pPr>
    </w:p>
    <w:p>
      <w:pPr>
        <w:spacing w:line="500" w:lineRule="exact"/>
        <w:ind w:firstLine="2640" w:firstLineChars="600"/>
        <w:rPr>
          <w:rFonts w:asciiTheme="majorEastAsia" w:hAnsiTheme="majorEastAsia" w:eastAsiaTheme="majorEastAsia"/>
          <w:sz w:val="44"/>
          <w:szCs w:val="44"/>
        </w:rPr>
      </w:pPr>
    </w:p>
    <w:p>
      <w:pPr>
        <w:pStyle w:val="7"/>
        <w:spacing w:line="500" w:lineRule="exact"/>
        <w:ind w:firstLine="880"/>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丹阳光明光电有限公司</w:t>
      </w:r>
    </w:p>
    <w:p>
      <w:pPr>
        <w:pStyle w:val="7"/>
        <w:spacing w:line="500" w:lineRule="exact"/>
        <w:ind w:firstLine="560"/>
        <w:jc w:val="center"/>
        <w:rPr>
          <w:rFonts w:asciiTheme="majorEastAsia" w:hAnsiTheme="majorEastAsia" w:eastAsiaTheme="majorEastAsia"/>
          <w:b/>
          <w:sz w:val="28"/>
          <w:szCs w:val="28"/>
        </w:rPr>
      </w:pPr>
    </w:p>
    <w:p>
      <w:pPr>
        <w:pStyle w:val="7"/>
        <w:spacing w:line="500" w:lineRule="exact"/>
        <w:ind w:firstLine="720"/>
        <w:jc w:val="center"/>
        <w:rPr>
          <w:rFonts w:asciiTheme="majorEastAsia" w:hAnsiTheme="majorEastAsia" w:eastAsiaTheme="majorEastAsia"/>
          <w:b/>
          <w:sz w:val="36"/>
          <w:szCs w:val="36"/>
        </w:rPr>
      </w:pPr>
      <w:r>
        <w:rPr>
          <w:rFonts w:hint="eastAsia" w:asciiTheme="majorEastAsia" w:hAnsiTheme="majorEastAsia" w:eastAsiaTheme="majorEastAsia"/>
          <w:b/>
          <w:sz w:val="36"/>
          <w:szCs w:val="36"/>
        </w:rPr>
        <w:t>二</w:t>
      </w:r>
      <w:r>
        <w:rPr>
          <w:rFonts w:asciiTheme="majorEastAsia" w:hAnsiTheme="majorEastAsia" w:eastAsiaTheme="majorEastAsia"/>
          <w:b/>
          <w:sz w:val="36"/>
          <w:szCs w:val="36"/>
        </w:rPr>
        <w:t>0</w:t>
      </w:r>
      <w:r>
        <w:rPr>
          <w:rFonts w:hint="eastAsia" w:asciiTheme="majorEastAsia" w:hAnsiTheme="majorEastAsia" w:eastAsiaTheme="majorEastAsia"/>
          <w:b/>
          <w:sz w:val="36"/>
          <w:szCs w:val="36"/>
        </w:rPr>
        <w:t>二</w:t>
      </w:r>
      <w:r>
        <w:rPr>
          <w:rFonts w:hint="eastAsia" w:asciiTheme="majorEastAsia" w:hAnsiTheme="majorEastAsia" w:eastAsiaTheme="majorEastAsia"/>
          <w:b/>
          <w:sz w:val="36"/>
          <w:szCs w:val="36"/>
          <w:lang w:eastAsia="zh-CN"/>
        </w:rPr>
        <w:t>三</w:t>
      </w:r>
      <w:r>
        <w:rPr>
          <w:rFonts w:hint="eastAsia" w:asciiTheme="majorEastAsia" w:hAnsiTheme="majorEastAsia" w:eastAsiaTheme="majorEastAsia"/>
          <w:b/>
          <w:sz w:val="36"/>
          <w:szCs w:val="36"/>
        </w:rPr>
        <w:t>年</w:t>
      </w:r>
      <w:r>
        <w:rPr>
          <w:rFonts w:hint="eastAsia" w:asciiTheme="majorEastAsia" w:hAnsiTheme="majorEastAsia" w:eastAsiaTheme="majorEastAsia"/>
          <w:b/>
          <w:sz w:val="36"/>
          <w:szCs w:val="36"/>
          <w:lang w:eastAsia="zh-CN"/>
        </w:rPr>
        <w:t>三</w:t>
      </w:r>
      <w:r>
        <w:rPr>
          <w:rFonts w:hint="eastAsia" w:asciiTheme="majorEastAsia" w:hAnsiTheme="majorEastAsia" w:eastAsiaTheme="majorEastAsia"/>
          <w:b/>
          <w:sz w:val="36"/>
          <w:szCs w:val="36"/>
        </w:rPr>
        <w:t>月</w:t>
      </w: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rPr>
          <w:rFonts w:asciiTheme="majorEastAsia" w:hAnsiTheme="majorEastAsia" w:eastAsiaTheme="majorEastAsia"/>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    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询价采购邀请函</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第二部分</w:t>
      </w:r>
      <w:r>
        <w:rPr>
          <w:rFonts w:asciiTheme="majorEastAsia" w:hAnsiTheme="majorEastAsia" w:eastAsiaTheme="majorEastAsia"/>
          <w:sz w:val="28"/>
        </w:rPr>
        <w:t xml:space="preserve">  </w:t>
      </w:r>
      <w:r>
        <w:rPr>
          <w:rFonts w:hint="eastAsia" w:asciiTheme="majorEastAsia" w:hAnsiTheme="majorEastAsia" w:eastAsiaTheme="majorEastAsia"/>
          <w:sz w:val="28"/>
        </w:rPr>
        <w:t>供应商须知</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第三部分</w:t>
      </w:r>
      <w:r>
        <w:rPr>
          <w:rFonts w:asciiTheme="majorEastAsia" w:hAnsiTheme="majorEastAsia" w:eastAsiaTheme="majorEastAsia"/>
          <w:sz w:val="28"/>
        </w:rPr>
        <w:t xml:space="preserve">  </w:t>
      </w:r>
      <w:r>
        <w:rPr>
          <w:rFonts w:hint="eastAsia" w:asciiTheme="majorEastAsia" w:hAnsiTheme="majorEastAsia" w:eastAsiaTheme="majorEastAsia"/>
          <w:sz w:val="28"/>
        </w:rPr>
        <w:t>合同条款</w:t>
      </w:r>
      <w:r>
        <w:rPr>
          <w:rFonts w:asciiTheme="majorEastAsia" w:hAnsiTheme="majorEastAsia" w:eastAsiaTheme="majorEastAsia"/>
          <w:sz w:val="28"/>
        </w:rPr>
        <w:t xml:space="preserve"> </w:t>
      </w:r>
      <w:r>
        <w:rPr>
          <w:rFonts w:hint="eastAsia" w:asciiTheme="majorEastAsia" w:hAnsiTheme="majorEastAsia" w:eastAsiaTheme="majorEastAsia"/>
          <w:sz w:val="28"/>
        </w:rPr>
        <w:t>…………………………</w:t>
      </w:r>
    </w:p>
    <w:p>
      <w:pPr>
        <w:spacing w:line="1200" w:lineRule="exact"/>
        <w:ind w:firstLine="557" w:firstLineChars="199"/>
        <w:rPr>
          <w:rFonts w:asciiTheme="majorEastAsia" w:hAnsiTheme="majorEastAsia" w:eastAsiaTheme="majorEastAsia"/>
          <w:sz w:val="28"/>
        </w:rPr>
      </w:pPr>
      <w:r>
        <w:rPr>
          <w:rFonts w:hint="eastAsia" w:asciiTheme="majorEastAsia" w:hAnsiTheme="majorEastAsia" w:eastAsiaTheme="majorEastAsia"/>
          <w:sz w:val="28"/>
        </w:rPr>
        <w:t>第四部分</w:t>
      </w:r>
      <w:r>
        <w:rPr>
          <w:rFonts w:asciiTheme="majorEastAsia" w:hAnsiTheme="majorEastAsia" w:eastAsiaTheme="majorEastAsia"/>
          <w:sz w:val="28"/>
        </w:rPr>
        <w:t xml:space="preserve">  </w:t>
      </w:r>
      <w:r>
        <w:rPr>
          <w:rFonts w:hint="eastAsia" w:asciiTheme="majorEastAsia" w:hAnsiTheme="majorEastAsia" w:eastAsiaTheme="majorEastAsia"/>
          <w:sz w:val="28"/>
        </w:rPr>
        <w:t>文件格式…………………………</w:t>
      </w: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第一部分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询价采购邀请函</w:t>
      </w:r>
    </w:p>
    <w:p>
      <w:pPr>
        <w:ind w:firstLine="560" w:firstLineChars="200"/>
        <w:rPr>
          <w:rFonts w:asciiTheme="majorEastAsia" w:hAnsiTheme="majorEastAsia" w:eastAsiaTheme="majorEastAsia"/>
          <w:bCs/>
          <w:sz w:val="28"/>
          <w:szCs w:val="28"/>
        </w:rPr>
      </w:pP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各供应商：</w:t>
      </w:r>
    </w:p>
    <w:p>
      <w:pPr>
        <w:ind w:right="31" w:rightChars="15"/>
        <w:jc w:val="center"/>
        <w:rPr>
          <w:rFonts w:asciiTheme="majorEastAsia" w:hAnsiTheme="majorEastAsia" w:eastAsiaTheme="majorEastAsia"/>
          <w:sz w:val="36"/>
          <w:szCs w:val="36"/>
        </w:rPr>
      </w:pPr>
      <w:r>
        <w:rPr>
          <w:rFonts w:hint="eastAsia" w:asciiTheme="majorEastAsia" w:hAnsiTheme="majorEastAsia" w:eastAsiaTheme="majorEastAsia"/>
          <w:bCs/>
          <w:sz w:val="28"/>
          <w:szCs w:val="28"/>
        </w:rPr>
        <w:t xml:space="preserve">    丹阳光明光电有限公司决定对</w:t>
      </w:r>
      <w:r>
        <w:rPr>
          <w:rFonts w:hint="eastAsia" w:asciiTheme="majorEastAsia" w:hAnsiTheme="majorEastAsia" w:eastAsiaTheme="majorEastAsia"/>
          <w:bCs/>
          <w:sz w:val="28"/>
          <w:szCs w:val="28"/>
          <w:u w:val="single"/>
        </w:rPr>
        <w:t>压型业务能力提升项目</w:t>
      </w:r>
      <w:r>
        <w:rPr>
          <w:rFonts w:hint="eastAsia" w:asciiTheme="majorEastAsia" w:hAnsiTheme="majorEastAsia" w:eastAsiaTheme="majorEastAsia"/>
          <w:bCs/>
          <w:sz w:val="28"/>
          <w:szCs w:val="28"/>
          <w:u w:val="single"/>
          <w:lang w:eastAsia="zh-CN"/>
        </w:rPr>
        <w:t>环保验收</w:t>
      </w:r>
      <w:r>
        <w:rPr>
          <w:rFonts w:hint="eastAsia" w:asciiTheme="majorEastAsia" w:hAnsiTheme="majorEastAsia" w:eastAsiaTheme="majorEastAsia"/>
          <w:bCs/>
          <w:sz w:val="28"/>
          <w:szCs w:val="28"/>
          <w:u w:val="single"/>
        </w:rPr>
        <w:t>服务采购项目</w:t>
      </w:r>
      <w:r>
        <w:rPr>
          <w:rFonts w:hint="eastAsia" w:asciiTheme="majorEastAsia" w:hAnsiTheme="majorEastAsia" w:eastAsiaTheme="majorEastAsia"/>
          <w:bCs/>
          <w:sz w:val="28"/>
          <w:szCs w:val="28"/>
        </w:rPr>
        <w:t>面向社会比选合格供应商。公司本着“公开、公平、公正”的原则和“互利共赢、共同发展”的理念，热忱欢迎有意愿与我公司合作的潜在供应商积极参与询价采购。</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一、询价采购项目说明：</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项目内容如下：</w:t>
      </w:r>
    </w:p>
    <w:tbl>
      <w:tblPr>
        <w:tblStyle w:val="16"/>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3118"/>
        <w:gridCol w:w="3969"/>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序号</w:t>
            </w:r>
          </w:p>
        </w:tc>
        <w:tc>
          <w:tcPr>
            <w:tcW w:w="3118"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服务项目</w:t>
            </w:r>
          </w:p>
        </w:tc>
        <w:tc>
          <w:tcPr>
            <w:tcW w:w="3969"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要求</w:t>
            </w:r>
          </w:p>
        </w:tc>
        <w:tc>
          <w:tcPr>
            <w:tcW w:w="1134"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59" w:type="dxa"/>
          </w:tcPr>
          <w:p>
            <w:pPr>
              <w:spacing w:line="540" w:lineRule="exact"/>
              <w:jc w:val="center"/>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val="en-US" w:eastAsia="zh-CN"/>
              </w:rPr>
              <w:t>1</w:t>
            </w:r>
          </w:p>
        </w:tc>
        <w:tc>
          <w:tcPr>
            <w:tcW w:w="3118"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建设项目</w:t>
            </w:r>
            <w:r>
              <w:rPr>
                <w:rFonts w:hint="eastAsia" w:asciiTheme="majorEastAsia" w:hAnsiTheme="majorEastAsia" w:eastAsiaTheme="majorEastAsia"/>
                <w:bCs/>
                <w:sz w:val="28"/>
                <w:szCs w:val="28"/>
                <w:lang w:eastAsia="zh-CN"/>
              </w:rPr>
              <w:t>环保</w:t>
            </w:r>
            <w:r>
              <w:rPr>
                <w:rFonts w:hint="eastAsia" w:asciiTheme="majorEastAsia" w:hAnsiTheme="majorEastAsia" w:eastAsiaTheme="majorEastAsia"/>
                <w:bCs/>
                <w:sz w:val="28"/>
                <w:szCs w:val="28"/>
              </w:rPr>
              <w:t>验收报告编制</w:t>
            </w:r>
          </w:p>
        </w:tc>
        <w:tc>
          <w:tcPr>
            <w:tcW w:w="3969" w:type="dxa"/>
          </w:tcPr>
          <w:p>
            <w:pPr>
              <w:spacing w:line="540" w:lineRule="exact"/>
              <w:jc w:val="left"/>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rPr>
              <w:t>根据项目实施内容，结合公司实际情况，合规合法编制</w:t>
            </w:r>
            <w:r>
              <w:rPr>
                <w:rFonts w:hint="eastAsia" w:asciiTheme="majorEastAsia" w:hAnsiTheme="majorEastAsia" w:eastAsiaTheme="majorEastAsia"/>
                <w:bCs/>
                <w:sz w:val="28"/>
                <w:szCs w:val="28"/>
                <w:lang w:eastAsia="zh-CN"/>
              </w:rPr>
              <w:t>；</w:t>
            </w:r>
            <w:r>
              <w:rPr>
                <w:rFonts w:hint="eastAsia" w:asciiTheme="majorEastAsia" w:hAnsiTheme="majorEastAsia" w:eastAsiaTheme="majorEastAsia"/>
                <w:bCs/>
                <w:sz w:val="28"/>
                <w:szCs w:val="28"/>
              </w:rPr>
              <w:t>通过</w:t>
            </w:r>
            <w:r>
              <w:rPr>
                <w:rFonts w:hint="eastAsia" w:asciiTheme="majorEastAsia" w:hAnsiTheme="majorEastAsia" w:eastAsiaTheme="majorEastAsia"/>
                <w:bCs/>
                <w:sz w:val="28"/>
                <w:szCs w:val="28"/>
                <w:lang w:eastAsia="zh-CN"/>
              </w:rPr>
              <w:t>专业性的</w:t>
            </w:r>
            <w:r>
              <w:rPr>
                <w:rFonts w:hint="eastAsia" w:asciiTheme="majorEastAsia" w:hAnsiTheme="majorEastAsia" w:eastAsiaTheme="majorEastAsia"/>
                <w:bCs/>
                <w:sz w:val="28"/>
                <w:szCs w:val="28"/>
              </w:rPr>
              <w:t>评审</w:t>
            </w:r>
          </w:p>
        </w:tc>
        <w:tc>
          <w:tcPr>
            <w:tcW w:w="1134" w:type="dxa"/>
          </w:tcPr>
          <w:p>
            <w:pPr>
              <w:spacing w:line="540" w:lineRule="exact"/>
              <w:rPr>
                <w:rFonts w:asciiTheme="majorEastAsia" w:hAnsiTheme="majorEastAsia" w:eastAsiaTheme="majorEastAsia"/>
                <w:bCs/>
                <w:sz w:val="28"/>
                <w:szCs w:val="28"/>
              </w:rPr>
            </w:pPr>
          </w:p>
        </w:tc>
      </w:tr>
    </w:tbl>
    <w:p>
      <w:pPr>
        <w:autoSpaceDE w:val="0"/>
        <w:autoSpaceDN w:val="0"/>
        <w:adjustRightInd w:val="0"/>
        <w:ind w:left="199" w:leftChars="95" w:firstLine="560" w:firstLineChars="200"/>
        <w:jc w:val="left"/>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备注：各项目检验测费、</w:t>
      </w:r>
      <w:r>
        <w:rPr>
          <w:rFonts w:hint="eastAsia" w:asciiTheme="majorEastAsia" w:hAnsiTheme="majorEastAsia" w:eastAsiaTheme="majorEastAsia"/>
          <w:b/>
          <w:bCs/>
          <w:sz w:val="28"/>
          <w:szCs w:val="28"/>
          <w:lang w:eastAsia="zh-CN"/>
        </w:rPr>
        <w:t>专业性</w:t>
      </w:r>
      <w:r>
        <w:rPr>
          <w:rFonts w:hint="eastAsia" w:asciiTheme="majorEastAsia" w:hAnsiTheme="majorEastAsia" w:eastAsiaTheme="majorEastAsia"/>
          <w:b/>
          <w:bCs/>
          <w:sz w:val="28"/>
          <w:szCs w:val="28"/>
        </w:rPr>
        <w:t>评审费及一切涉及服务的其他费用均包含在总费用内！</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二、供应商资质要求</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参加本次采购活动的供应商需具备下列条件：</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（一）具</w:t>
      </w:r>
      <w:r>
        <w:rPr>
          <w:rFonts w:asciiTheme="majorEastAsia" w:hAnsiTheme="majorEastAsia" w:eastAsiaTheme="majorEastAsia"/>
          <w:bCs/>
          <w:sz w:val="28"/>
          <w:szCs w:val="28"/>
        </w:rPr>
        <w:t>有独立承担民事责任的能力</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具有</w:t>
      </w:r>
      <w:r>
        <w:rPr>
          <w:rFonts w:hint="eastAsia" w:asciiTheme="majorEastAsia" w:hAnsiTheme="majorEastAsia" w:eastAsiaTheme="majorEastAsia"/>
          <w:bCs/>
          <w:sz w:val="28"/>
          <w:szCs w:val="28"/>
        </w:rPr>
        <w:t>履行</w:t>
      </w:r>
      <w:r>
        <w:rPr>
          <w:rFonts w:asciiTheme="majorEastAsia" w:hAnsiTheme="majorEastAsia" w:eastAsiaTheme="majorEastAsia"/>
          <w:bCs/>
          <w:sz w:val="28"/>
          <w:szCs w:val="28"/>
        </w:rPr>
        <w:t>合同</w:t>
      </w:r>
      <w:r>
        <w:rPr>
          <w:rFonts w:hint="eastAsia" w:asciiTheme="majorEastAsia" w:hAnsiTheme="majorEastAsia" w:eastAsiaTheme="majorEastAsia"/>
          <w:bCs/>
          <w:sz w:val="28"/>
          <w:szCs w:val="28"/>
        </w:rPr>
        <w:t>所</w:t>
      </w:r>
      <w:r>
        <w:rPr>
          <w:rFonts w:asciiTheme="majorEastAsia" w:hAnsiTheme="majorEastAsia" w:eastAsiaTheme="majorEastAsia"/>
          <w:bCs/>
          <w:sz w:val="28"/>
          <w:szCs w:val="28"/>
        </w:rPr>
        <w:t>必需的</w:t>
      </w:r>
      <w:r>
        <w:rPr>
          <w:rFonts w:hint="eastAsia" w:asciiTheme="majorEastAsia" w:hAnsiTheme="majorEastAsia" w:eastAsiaTheme="majorEastAsia"/>
          <w:bCs/>
          <w:sz w:val="28"/>
          <w:szCs w:val="28"/>
          <w:lang w:eastAsia="zh-CN"/>
        </w:rPr>
        <w:t>资质（建设项目环境影响评价资质证书）</w:t>
      </w:r>
      <w:r>
        <w:rPr>
          <w:rFonts w:asciiTheme="majorEastAsia" w:hAnsiTheme="majorEastAsia" w:eastAsiaTheme="majorEastAsia"/>
          <w:bCs/>
          <w:sz w:val="28"/>
          <w:szCs w:val="28"/>
        </w:rPr>
        <w:t>和</w:t>
      </w:r>
      <w:r>
        <w:rPr>
          <w:rFonts w:hint="eastAsia" w:asciiTheme="majorEastAsia" w:hAnsiTheme="majorEastAsia" w:eastAsiaTheme="majorEastAsia"/>
          <w:bCs/>
          <w:sz w:val="28"/>
          <w:szCs w:val="28"/>
        </w:rPr>
        <w:t>专业</w:t>
      </w:r>
      <w:r>
        <w:rPr>
          <w:rFonts w:asciiTheme="majorEastAsia" w:hAnsiTheme="majorEastAsia" w:eastAsiaTheme="majorEastAsia"/>
          <w:bCs/>
          <w:sz w:val="28"/>
          <w:szCs w:val="28"/>
        </w:rPr>
        <w:t>技术能力</w:t>
      </w:r>
    </w:p>
    <w:p>
      <w:pPr>
        <w:spacing w:line="540" w:lineRule="exact"/>
        <w:ind w:firstLine="560" w:firstLineChars="200"/>
        <w:rPr>
          <w:rFonts w:asciiTheme="majorEastAsia" w:hAnsiTheme="majorEastAsia" w:eastAsiaTheme="majorEastAsia"/>
          <w:bCs/>
          <w:sz w:val="28"/>
          <w:szCs w:val="28"/>
        </w:rPr>
      </w:pPr>
      <w:r>
        <w:rPr>
          <w:rFonts w:hint="eastAsia" w:asciiTheme="majorEastAsia" w:hAnsiTheme="majorEastAsia" w:eastAsiaTheme="majorEastAsia"/>
          <w:bCs/>
          <w:sz w:val="28"/>
          <w:szCs w:val="28"/>
        </w:rPr>
        <w:t>（三）能提供和本业务相符的增值税专用发票</w:t>
      </w:r>
    </w:p>
    <w:p>
      <w:pPr>
        <w:spacing w:line="540" w:lineRule="exact"/>
        <w:ind w:firstLine="560" w:firstLineChars="200"/>
        <w:rPr>
          <w:rFonts w:hint="eastAsia" w:asciiTheme="majorEastAsia" w:hAnsiTheme="majorEastAsia" w:eastAsiaTheme="majorEastAsia"/>
          <w:bCs/>
          <w:sz w:val="28"/>
          <w:szCs w:val="28"/>
        </w:rPr>
      </w:pPr>
      <w:r>
        <w:rPr>
          <w:rFonts w:hint="eastAsia" w:asciiTheme="majorEastAsia" w:hAnsiTheme="majorEastAsia" w:eastAsiaTheme="majorEastAsia"/>
          <w:bCs/>
          <w:sz w:val="28"/>
          <w:szCs w:val="28"/>
        </w:rPr>
        <w:t>（四）参加</w:t>
      </w:r>
      <w:r>
        <w:rPr>
          <w:rFonts w:asciiTheme="majorEastAsia" w:hAnsiTheme="majorEastAsia" w:eastAsiaTheme="majorEastAsia"/>
          <w:bCs/>
          <w:sz w:val="28"/>
          <w:szCs w:val="28"/>
        </w:rPr>
        <w:t>此次</w:t>
      </w:r>
      <w:r>
        <w:rPr>
          <w:rFonts w:hint="eastAsia" w:asciiTheme="majorEastAsia" w:hAnsiTheme="majorEastAsia" w:eastAsiaTheme="majorEastAsia"/>
          <w:bCs/>
          <w:sz w:val="28"/>
          <w:szCs w:val="28"/>
        </w:rPr>
        <w:t>比价项目</w:t>
      </w:r>
      <w:r>
        <w:rPr>
          <w:rFonts w:asciiTheme="majorEastAsia" w:hAnsiTheme="majorEastAsia" w:eastAsiaTheme="majorEastAsia"/>
          <w:bCs/>
          <w:sz w:val="28"/>
          <w:szCs w:val="28"/>
        </w:rPr>
        <w:t>之前</w:t>
      </w:r>
      <w:r>
        <w:rPr>
          <w:rFonts w:hint="eastAsia" w:asciiTheme="majorEastAsia" w:hAnsiTheme="majorEastAsia" w:eastAsiaTheme="majorEastAsia"/>
          <w:bCs/>
          <w:sz w:val="28"/>
          <w:szCs w:val="28"/>
        </w:rPr>
        <w:t>二</w:t>
      </w:r>
      <w:r>
        <w:rPr>
          <w:rFonts w:asciiTheme="majorEastAsia" w:hAnsiTheme="majorEastAsia" w:eastAsiaTheme="majorEastAsia"/>
          <w:bCs/>
          <w:sz w:val="28"/>
          <w:szCs w:val="28"/>
        </w:rPr>
        <w:t>年内</w:t>
      </w:r>
      <w:r>
        <w:rPr>
          <w:rFonts w:hint="eastAsia" w:asciiTheme="majorEastAsia" w:hAnsiTheme="majorEastAsia" w:eastAsiaTheme="majorEastAsia"/>
          <w:bCs/>
          <w:sz w:val="28"/>
          <w:szCs w:val="28"/>
        </w:rPr>
        <w:t>，</w:t>
      </w:r>
      <w:r>
        <w:rPr>
          <w:rFonts w:asciiTheme="majorEastAsia" w:hAnsiTheme="majorEastAsia" w:eastAsiaTheme="majorEastAsia"/>
          <w:bCs/>
          <w:sz w:val="28"/>
          <w:szCs w:val="28"/>
        </w:rPr>
        <w:t>在经营活动中</w:t>
      </w:r>
      <w:r>
        <w:rPr>
          <w:rFonts w:hint="eastAsia" w:asciiTheme="majorEastAsia" w:hAnsiTheme="majorEastAsia" w:eastAsiaTheme="majorEastAsia"/>
          <w:bCs/>
          <w:sz w:val="28"/>
          <w:szCs w:val="28"/>
        </w:rPr>
        <w:t>无</w:t>
      </w:r>
      <w:r>
        <w:rPr>
          <w:rFonts w:asciiTheme="majorEastAsia" w:hAnsiTheme="majorEastAsia" w:eastAsiaTheme="majorEastAsia"/>
          <w:bCs/>
          <w:sz w:val="28"/>
          <w:szCs w:val="28"/>
        </w:rPr>
        <w:t>重大违法</w:t>
      </w:r>
      <w:r>
        <w:rPr>
          <w:rFonts w:hint="eastAsia" w:asciiTheme="majorEastAsia" w:hAnsiTheme="majorEastAsia" w:eastAsiaTheme="majorEastAsia"/>
          <w:bCs/>
          <w:sz w:val="28"/>
          <w:szCs w:val="28"/>
        </w:rPr>
        <w:t>记录</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
          <w:sz w:val="28"/>
          <w:szCs w:val="28"/>
        </w:rPr>
        <w:t>三、询价采购公告时间：</w:t>
      </w:r>
      <w:r>
        <w:rPr>
          <w:rFonts w:asciiTheme="majorEastAsia" w:hAnsiTheme="majorEastAsia" w:eastAsiaTheme="majorEastAsia"/>
          <w:sz w:val="28"/>
          <w:szCs w:val="28"/>
        </w:rPr>
        <w:t>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13</w:t>
      </w:r>
      <w:r>
        <w:rPr>
          <w:rFonts w:hint="eastAsia" w:asciiTheme="majorEastAsia" w:hAnsiTheme="majorEastAsia" w:eastAsiaTheme="majorEastAsia"/>
          <w:sz w:val="28"/>
          <w:szCs w:val="28"/>
        </w:rPr>
        <w:t>日</w:t>
      </w:r>
      <w:r>
        <w:rPr>
          <w:rFonts w:asciiTheme="majorEastAsia" w:hAnsiTheme="majorEastAsia" w:eastAsiaTheme="majorEastAsia"/>
          <w:sz w:val="28"/>
          <w:szCs w:val="28"/>
        </w:rPr>
        <w:t>— 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23</w:t>
      </w:r>
      <w:r>
        <w:rPr>
          <w:rFonts w:hint="eastAsia" w:asciiTheme="majorEastAsia" w:hAnsiTheme="majorEastAsia" w:eastAsiaTheme="majorEastAsia"/>
          <w:sz w:val="28"/>
          <w:szCs w:val="28"/>
        </w:rPr>
        <w:t>日</w:t>
      </w:r>
    </w:p>
    <w:p>
      <w:pPr>
        <w:spacing w:line="540" w:lineRule="exact"/>
        <w:ind w:firstLine="560" w:firstLineChars="200"/>
        <w:rPr>
          <w:rFonts w:asciiTheme="majorEastAsia" w:hAnsiTheme="majorEastAsia" w:eastAsiaTheme="majorEastAsia"/>
          <w:b/>
          <w:sz w:val="28"/>
          <w:szCs w:val="28"/>
        </w:rPr>
      </w:pPr>
      <w:r>
        <w:rPr>
          <w:rFonts w:hint="eastAsia" w:asciiTheme="majorEastAsia" w:hAnsiTheme="majorEastAsia" w:eastAsiaTheme="majorEastAsia"/>
          <w:b/>
          <w:sz w:val="28"/>
          <w:szCs w:val="28"/>
        </w:rPr>
        <w:t>四、询价资料及递交要求</w:t>
      </w:r>
    </w:p>
    <w:p>
      <w:pPr>
        <w:spacing w:line="540" w:lineRule="exact"/>
        <w:ind w:firstLine="560" w:firstLineChars="200"/>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eastAsia="zh-CN"/>
        </w:rPr>
        <w:t>（一）在报价前对建设项目情况进行咨询，联系人：郦晶</w:t>
      </w:r>
      <w:r>
        <w:rPr>
          <w:rFonts w:hint="eastAsia" w:asciiTheme="majorEastAsia" w:hAnsiTheme="majorEastAsia" w:eastAsiaTheme="majorEastAsia"/>
          <w:bCs/>
          <w:sz w:val="28"/>
          <w:szCs w:val="28"/>
          <w:lang w:val="en-US" w:eastAsia="zh-CN"/>
        </w:rPr>
        <w:t xml:space="preserve">  联系电话：18020481233</w:t>
      </w:r>
    </w:p>
    <w:p>
      <w:pPr>
        <w:spacing w:line="540" w:lineRule="exact"/>
        <w:ind w:firstLine="560" w:firstLineChars="200"/>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eastAsia="zh-CN"/>
        </w:rPr>
        <w:t>（二）</w:t>
      </w:r>
      <w:r>
        <w:rPr>
          <w:rFonts w:hint="eastAsia" w:asciiTheme="majorEastAsia" w:hAnsiTheme="majorEastAsia" w:eastAsiaTheme="majorEastAsia"/>
          <w:bCs/>
          <w:sz w:val="28"/>
          <w:szCs w:val="28"/>
        </w:rPr>
        <w:t>递交截止时间：</w:t>
      </w:r>
      <w:r>
        <w:rPr>
          <w:rFonts w:asciiTheme="majorEastAsia" w:hAnsiTheme="majorEastAsia" w:eastAsiaTheme="majorEastAsia"/>
          <w:sz w:val="28"/>
          <w:szCs w:val="28"/>
        </w:rPr>
        <w:t>20</w:t>
      </w:r>
      <w:r>
        <w:rPr>
          <w:rFonts w:hint="eastAsia" w:asciiTheme="majorEastAsia" w:hAnsiTheme="majorEastAsia" w:eastAsiaTheme="majorEastAsia"/>
          <w:sz w:val="28"/>
          <w:szCs w:val="28"/>
        </w:rPr>
        <w:t>2</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val="en-US" w:eastAsia="zh-CN"/>
        </w:rPr>
        <w:t>3</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val="en-US" w:eastAsia="zh-CN"/>
        </w:rPr>
        <w:t>23</w:t>
      </w:r>
      <w:r>
        <w:rPr>
          <w:rFonts w:hint="eastAsia" w:asciiTheme="majorEastAsia" w:hAnsiTheme="majorEastAsia" w:eastAsiaTheme="majorEastAsia"/>
          <w:sz w:val="28"/>
          <w:szCs w:val="28"/>
        </w:rPr>
        <w:t>日</w:t>
      </w:r>
      <w:r>
        <w:rPr>
          <w:rFonts w:hint="eastAsia" w:asciiTheme="majorEastAsia" w:hAnsiTheme="majorEastAsia" w:eastAsiaTheme="majorEastAsia"/>
          <w:bCs/>
          <w:sz w:val="28"/>
          <w:szCs w:val="28"/>
        </w:rPr>
        <w:t>17：00 时前。</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bCs/>
          <w:sz w:val="28"/>
          <w:szCs w:val="28"/>
        </w:rPr>
        <w:t>（</w:t>
      </w:r>
      <w:r>
        <w:rPr>
          <w:rFonts w:hint="eastAsia" w:asciiTheme="majorEastAsia" w:hAnsiTheme="majorEastAsia" w:eastAsiaTheme="majorEastAsia"/>
          <w:bCs/>
          <w:sz w:val="28"/>
          <w:szCs w:val="28"/>
          <w:lang w:eastAsia="zh-CN"/>
        </w:rPr>
        <w:t>三</w:t>
      </w:r>
      <w:r>
        <w:rPr>
          <w:rFonts w:hint="eastAsia" w:asciiTheme="majorEastAsia" w:hAnsiTheme="majorEastAsia" w:eastAsiaTheme="majorEastAsia"/>
          <w:bCs/>
          <w:sz w:val="28"/>
          <w:szCs w:val="28"/>
        </w:rPr>
        <w:t>）递交地点：江苏省丹阳市开发区九曲路298号 丹阳光明光电有限公司</w:t>
      </w:r>
      <w:r>
        <w:rPr>
          <w:rFonts w:hint="eastAsia" w:asciiTheme="majorEastAsia" w:hAnsiTheme="majorEastAsia" w:eastAsiaTheme="majorEastAsia"/>
          <w:sz w:val="28"/>
          <w:szCs w:val="28"/>
        </w:rPr>
        <w:t>（综合管理部：夏媛13861343702）</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四</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报价文件接收人</w:t>
      </w:r>
      <w:r>
        <w:rPr>
          <w:rFonts w:hint="eastAsia" w:asciiTheme="majorEastAsia" w:hAnsiTheme="majorEastAsia" w:eastAsiaTheme="majorEastAsia"/>
          <w:sz w:val="28"/>
          <w:szCs w:val="28"/>
        </w:rPr>
        <w:t>：夏媛13861343702</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五</w:t>
      </w:r>
      <w:r>
        <w:rPr>
          <w:rFonts w:hint="eastAsia" w:asciiTheme="majorEastAsia" w:hAnsiTheme="majorEastAsia" w:eastAsiaTheme="majorEastAsia"/>
          <w:sz w:val="28"/>
          <w:szCs w:val="28"/>
        </w:rPr>
        <w:t>）询价采购监督人：张洪坡  0511-86989257</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六</w:t>
      </w:r>
      <w:r>
        <w:rPr>
          <w:rFonts w:hint="eastAsia" w:asciiTheme="majorEastAsia" w:hAnsiTheme="majorEastAsia" w:eastAsiaTheme="majorEastAsia"/>
          <w:sz w:val="28"/>
          <w:szCs w:val="28"/>
        </w:rPr>
        <w:t>）投诉的处理由采购人负责答复。投诉处理部门为丹阳光明光电有限公司品质保证部，联系人：张小伟 ，联系电话：0511-86989255。</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bCs/>
          <w:sz w:val="28"/>
          <w:szCs w:val="28"/>
        </w:rPr>
        <w:t>（</w:t>
      </w:r>
      <w:r>
        <w:rPr>
          <w:rFonts w:hint="eastAsia" w:asciiTheme="majorEastAsia" w:hAnsiTheme="majorEastAsia" w:eastAsiaTheme="majorEastAsia"/>
          <w:bCs/>
          <w:sz w:val="28"/>
          <w:szCs w:val="28"/>
          <w:lang w:eastAsia="zh-CN"/>
        </w:rPr>
        <w:t>七</w:t>
      </w:r>
      <w:r>
        <w:rPr>
          <w:rFonts w:hint="eastAsia" w:asciiTheme="majorEastAsia" w:hAnsiTheme="majorEastAsia" w:eastAsiaTheme="majorEastAsia"/>
          <w:bCs/>
          <w:sz w:val="28"/>
          <w:szCs w:val="28"/>
        </w:rPr>
        <w:t>）</w:t>
      </w:r>
      <w:r>
        <w:rPr>
          <w:rFonts w:hint="eastAsia" w:asciiTheme="majorEastAsia" w:hAnsiTheme="majorEastAsia" w:eastAsiaTheme="majorEastAsia"/>
          <w:sz w:val="28"/>
          <w:szCs w:val="28"/>
        </w:rPr>
        <w:t>所提供的各类资料须分别</w:t>
      </w:r>
      <w:r>
        <w:rPr>
          <w:rFonts w:asciiTheme="majorEastAsia" w:hAnsiTheme="majorEastAsia" w:eastAsiaTheme="majorEastAsia"/>
          <w:sz w:val="28"/>
          <w:szCs w:val="28"/>
        </w:rPr>
        <w:t>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八</w:t>
      </w:r>
      <w:r>
        <w:rPr>
          <w:rFonts w:hint="eastAsia" w:asciiTheme="majorEastAsia" w:hAnsiTheme="majorEastAsia" w:eastAsiaTheme="majorEastAsia"/>
          <w:sz w:val="28"/>
          <w:szCs w:val="28"/>
        </w:rPr>
        <w:t>）全部比价文件资料需装</w:t>
      </w:r>
      <w:r>
        <w:rPr>
          <w:rFonts w:asciiTheme="majorEastAsia" w:hAnsiTheme="majorEastAsia" w:eastAsiaTheme="majorEastAsia"/>
          <w:sz w:val="28"/>
          <w:szCs w:val="28"/>
        </w:rPr>
        <w:t>订成册</w:t>
      </w:r>
      <w:r>
        <w:rPr>
          <w:rFonts w:hint="eastAsia" w:asciiTheme="majorEastAsia" w:hAnsiTheme="majorEastAsia" w:eastAsiaTheme="majorEastAsia"/>
          <w:sz w:val="28"/>
          <w:szCs w:val="28"/>
        </w:rPr>
        <w:t>、密封，并在密封处加盖本企业鲜章</w:t>
      </w:r>
    </w:p>
    <w:p>
      <w:pPr>
        <w:spacing w:line="540" w:lineRule="exact"/>
        <w:ind w:left="567" w:leftChars="270"/>
        <w:rPr>
          <w:rFonts w:asciiTheme="majorEastAsia" w:hAnsiTheme="majorEastAsia" w:eastAsiaTheme="majorEastAsia"/>
          <w:sz w:val="28"/>
          <w:szCs w:val="28"/>
        </w:rPr>
      </w:pP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lang w:eastAsia="zh-CN"/>
        </w:rPr>
        <w:t>九</w:t>
      </w:r>
      <w:r>
        <w:rPr>
          <w:rFonts w:hint="eastAsia" w:asciiTheme="majorEastAsia" w:hAnsiTheme="majorEastAsia" w:eastAsiaTheme="majorEastAsia"/>
          <w:sz w:val="28"/>
          <w:szCs w:val="28"/>
        </w:rPr>
        <w:t>）误发、迟发、非纸质方式发送询价文件或询价文件无公章的，视为无效资料。</w:t>
      </w: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p>
    <w:p>
      <w:pPr>
        <w:spacing w:line="540" w:lineRule="exact"/>
        <w:ind w:firstLine="560" w:firstLineChars="20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丹阳光明光电有限公司</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二0二</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月</w:t>
      </w:r>
      <w:r>
        <w:rPr>
          <w:rFonts w:hint="eastAsia" w:asciiTheme="majorEastAsia" w:hAnsiTheme="majorEastAsia" w:eastAsiaTheme="majorEastAsia"/>
          <w:sz w:val="28"/>
          <w:szCs w:val="28"/>
          <w:lang w:eastAsia="zh-CN"/>
        </w:rPr>
        <w:t>十三</w:t>
      </w:r>
      <w:r>
        <w:rPr>
          <w:rFonts w:hint="eastAsia" w:asciiTheme="majorEastAsia" w:hAnsiTheme="majorEastAsia" w:eastAsiaTheme="majorEastAsia"/>
          <w:sz w:val="28"/>
          <w:szCs w:val="28"/>
        </w:rPr>
        <w:t>日</w:t>
      </w:r>
    </w:p>
    <w:p>
      <w:pPr>
        <w:spacing w:line="540" w:lineRule="exact"/>
        <w:ind w:firstLine="560" w:firstLineChars="200"/>
        <w:rPr>
          <w:rFonts w:asciiTheme="majorEastAsia" w:hAnsiTheme="majorEastAsia" w:eastAsiaTheme="majorEastAsia"/>
          <w:bCs/>
          <w:sz w:val="28"/>
          <w:szCs w:val="28"/>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第二部分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供应商须知</w:t>
      </w:r>
    </w:p>
    <w:p>
      <w:pPr>
        <w:spacing w:line="540" w:lineRule="exact"/>
        <w:ind w:firstLine="140" w:firstLineChars="50"/>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asciiTheme="majorEastAsia" w:hAnsiTheme="majorEastAsia" w:eastAsiaTheme="majorEastAsia"/>
                <w:sz w:val="28"/>
                <w:szCs w:val="28"/>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供应商提出问题的</w:t>
            </w:r>
          </w:p>
          <w:p>
            <w:pPr>
              <w:snapToGrid w:val="0"/>
              <w:spacing w:line="400" w:lineRule="exact"/>
              <w:jc w:val="center"/>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ajorEastAsia" w:hAnsiTheme="majorEastAsia" w:eastAsiaTheme="majorEastAsia"/>
                <w:color w:val="FF0000"/>
                <w:sz w:val="28"/>
                <w:szCs w:val="28"/>
              </w:rPr>
            </w:pPr>
            <w:r>
              <w:rPr>
                <w:rFonts w:hint="eastAsia" w:cs="仿宋_GB2312" w:asciiTheme="majorEastAsia" w:hAnsiTheme="majorEastAsia" w:eastAsiaTheme="majorEastAsia"/>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asciiTheme="majorEastAsia" w:hAnsiTheme="majorEastAsia" w:eastAsiaTheme="majorEastAsia"/>
                <w:sz w:val="28"/>
                <w:szCs w:val="28"/>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采购人书面澄清的</w:t>
            </w:r>
          </w:p>
          <w:p>
            <w:pPr>
              <w:autoSpaceDE w:val="0"/>
              <w:autoSpaceDN w:val="0"/>
              <w:adjustRightInd w:val="0"/>
              <w:spacing w:line="400" w:lineRule="exact"/>
              <w:jc w:val="center"/>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asciiTheme="majorEastAsia" w:hAnsiTheme="majorEastAsia" w:eastAsiaTheme="majorEastAsia"/>
                <w:color w:val="FF0000"/>
                <w:sz w:val="28"/>
                <w:szCs w:val="28"/>
              </w:rPr>
            </w:pPr>
            <w:r>
              <w:rPr>
                <w:rFonts w:hint="eastAsia" w:cs="仿宋_GB2312" w:asciiTheme="majorEastAsia" w:hAnsiTheme="majorEastAsia" w:eastAsiaTheme="majorEastAsia"/>
                <w:sz w:val="28"/>
                <w:szCs w:val="28"/>
              </w:rPr>
              <w:t>供应商在收到书面答复</w:t>
            </w:r>
            <w:r>
              <w:rPr>
                <w:rFonts w:cs="仿宋_GB2312" w:asciiTheme="majorEastAsia" w:hAnsiTheme="majorEastAsia" w:eastAsiaTheme="majorEastAsia"/>
                <w:sz w:val="28"/>
                <w:szCs w:val="28"/>
              </w:rPr>
              <w:t>48</w:t>
            </w:r>
            <w:r>
              <w:rPr>
                <w:rFonts w:hint="eastAsia" w:cs="仿宋_GB2312" w:asciiTheme="majorEastAsia" w:hAnsiTheme="majorEastAsia" w:eastAsiaTheme="majorEastAsia"/>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报价文件签字或</w:t>
            </w:r>
          </w:p>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报价文件装订要求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装订牢固、密封，并应编制目录（封面和扉页除外）；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color w:val="FF0000"/>
                <w:kern w:val="0"/>
                <w:sz w:val="28"/>
                <w:szCs w:val="28"/>
              </w:rPr>
            </w:pPr>
            <w:r>
              <w:rPr>
                <w:rFonts w:hint="eastAsia" w:cs="仿宋_GB2312" w:asciiTheme="majorEastAsia" w:hAnsiTheme="majorEastAsia" w:eastAsiaTheme="majorEastAsia"/>
                <w:kern w:val="0"/>
                <w:sz w:val="28"/>
                <w:szCs w:val="28"/>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仿宋_GB2312" w:asciiTheme="majorEastAsia" w:hAnsiTheme="majorEastAsia" w:eastAsiaTheme="majorEastAsia"/>
                <w:color w:val="FF0000"/>
                <w:sz w:val="28"/>
                <w:szCs w:val="28"/>
              </w:rPr>
            </w:pPr>
            <w:r>
              <w:rPr>
                <w:rFonts w:hint="eastAsia" w:asciiTheme="majorEastAsia" w:hAnsiTheme="majorEastAsia" w:eastAsiaTheme="majorEastAsia"/>
                <w:color w:val="auto"/>
                <w:sz w:val="28"/>
                <w:szCs w:val="28"/>
              </w:rPr>
              <w:t>采用最低价中标法确定最终供应商。</w:t>
            </w:r>
            <w:r>
              <w:rPr>
                <w:rFonts w:cs="仿宋_GB2312" w:asciiTheme="majorEastAsia" w:hAnsiTheme="majorEastAsia" w:eastAsiaTheme="majorEastAsia"/>
                <w:color w:val="FF0000"/>
                <w:sz w:val="28"/>
                <w:szCs w:val="28"/>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cs="仿宋_GB2312" w:asciiTheme="majorEastAsia" w:hAnsiTheme="majorEastAsia" w:eastAsiaTheme="majorEastAsia"/>
                <w:kern w:val="0"/>
                <w:sz w:val="28"/>
                <w:szCs w:val="28"/>
              </w:rPr>
            </w:pPr>
            <w:r>
              <w:rPr>
                <w:rFonts w:hint="eastAsia" w:cs="仿宋_GB2312" w:asciiTheme="majorEastAsia" w:hAnsiTheme="majorEastAsia" w:eastAsiaTheme="majorEastAsia"/>
                <w:kern w:val="0"/>
                <w:sz w:val="28"/>
                <w:szCs w:val="28"/>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1、法人代表授权委托书原件（格式见附件）；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2、报价表（格式见附件）；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3、企业营业执照复印件、法人身份证复印件、授权代表人身份证复印件；</w:t>
            </w:r>
          </w:p>
          <w:p>
            <w:pPr>
              <w:autoSpaceDE w:val="0"/>
              <w:autoSpaceDN w:val="0"/>
              <w:adjustRightInd w:val="0"/>
              <w:spacing w:line="440" w:lineRule="exact"/>
              <w:ind w:left="198"/>
              <w:jc w:val="left"/>
              <w:rPr>
                <w:rFonts w:cs="宋体" w:asciiTheme="majorEastAsia" w:hAnsiTheme="majorEastAsia" w:eastAsiaTheme="majorEastAsia"/>
                <w:kern w:val="0"/>
                <w:sz w:val="28"/>
                <w:szCs w:val="28"/>
              </w:rPr>
            </w:pPr>
            <w:r>
              <w:rPr>
                <w:rFonts w:hint="eastAsia" w:cs="宋体" w:asciiTheme="majorEastAsia" w:hAnsiTheme="majorEastAsia" w:eastAsiaTheme="majorEastAsia"/>
                <w:kern w:val="0"/>
                <w:sz w:val="28"/>
                <w:szCs w:val="28"/>
              </w:rPr>
              <w:t>4、相关服务承诺</w:t>
            </w:r>
          </w:p>
        </w:tc>
      </w:tr>
    </w:tbl>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一、中标人必须对报价文件负全责，并在中标后</w:t>
      </w:r>
      <w:r>
        <w:rPr>
          <w:rFonts w:asciiTheme="majorEastAsia" w:hAnsiTheme="majorEastAsia" w:eastAsiaTheme="majorEastAsia"/>
          <w:sz w:val="28"/>
          <w:szCs w:val="28"/>
        </w:rPr>
        <w:t>10</w:t>
      </w:r>
      <w:r>
        <w:rPr>
          <w:rFonts w:hint="eastAsia" w:asciiTheme="majorEastAsia" w:hAnsiTheme="majorEastAsia" w:eastAsiaTheme="majorEastAsia"/>
          <w:sz w:val="28"/>
          <w:szCs w:val="28"/>
        </w:rPr>
        <w:t>个工作日内与采购人签订合同。</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二、各供应商填报的单价和总价均以人民币元为计价单位。</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三、各报价项目只能有唯一报价，不接受有选择的报价。</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四、下列情况将被视为无效报价文件：</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（一）报价文件未在规定时间内送达指定地点；</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（二）未按照规定提供授权书原件的；</w:t>
      </w:r>
    </w:p>
    <w:p>
      <w:pPr>
        <w:spacing w:line="540" w:lineRule="exact"/>
        <w:ind w:left="558" w:leftChars="266" w:firstLine="280" w:firstLineChars="100"/>
        <w:rPr>
          <w:rFonts w:asciiTheme="majorEastAsia" w:hAnsiTheme="majorEastAsia" w:eastAsiaTheme="majorEastAsia"/>
          <w:sz w:val="28"/>
          <w:szCs w:val="28"/>
        </w:rPr>
      </w:pPr>
      <w:r>
        <w:rPr>
          <w:rFonts w:hint="eastAsia" w:asciiTheme="majorEastAsia" w:hAnsiTheme="majorEastAsia" w:eastAsiaTheme="majorEastAsia"/>
          <w:sz w:val="28"/>
          <w:szCs w:val="28"/>
        </w:rPr>
        <w:t>（三）报价文件中的各项内容填列不完整或有涂改现象的，供应商公章和供应商代表签字不齐的；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（四）供应商擅自改变服务内容的；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（五）供应商的报价材料密封不符合要求的；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（六）经评审小组判定为故意压低价格，不符合市场价格规律的；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（七</w:t>
      </w:r>
      <w:r>
        <w:rPr>
          <w:rFonts w:hint="eastAsia" w:asciiTheme="majorEastAsia" w:hAnsiTheme="majorEastAsia" w:eastAsiaTheme="majorEastAsia"/>
          <w:color w:val="000000" w:themeColor="text1"/>
          <w:sz w:val="28"/>
          <w:szCs w:val="28"/>
          <w14:textFill>
            <w14:solidFill>
              <w14:schemeClr w14:val="tx1"/>
            </w14:solidFill>
          </w14:textFill>
        </w:rPr>
        <w:t>）法律、法规规定的其他无效情况。</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五、评审工作按照丹阳光明光电有限公司供应商</w:t>
      </w:r>
      <w:bookmarkStart w:id="0" w:name="_Hlk33695163"/>
      <w:r>
        <w:rPr>
          <w:rFonts w:hint="eastAsia" w:asciiTheme="majorEastAsia" w:hAnsiTheme="majorEastAsia" w:eastAsiaTheme="majorEastAsia"/>
          <w:sz w:val="28"/>
          <w:szCs w:val="28"/>
        </w:rPr>
        <w:t>评审</w:t>
      </w:r>
      <w:bookmarkEnd w:id="0"/>
      <w:r>
        <w:rPr>
          <w:rFonts w:hint="eastAsia" w:asciiTheme="majorEastAsia" w:hAnsiTheme="majorEastAsia" w:eastAsiaTheme="majorEastAsia"/>
          <w:sz w:val="28"/>
          <w:szCs w:val="28"/>
        </w:rPr>
        <w:t>管理相关规定执行。</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六、澄清：供应商递交的询价文件如果个别地方提供了不完整的技术信息和数据，以及同类问题表述不一致或者有明显文字和计算错误等细微偏离问题，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供应商拒不进行澄清、说明、补正的，或者不能在规定时间内作出书面澄清、说明、补正的，其报价将被否决。</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七、出现下列情形之一的，采采购方在评审时有权否决供应商的报价或取消采购活动：</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（一）出现影响采购公正的违法、违规行为的；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（二）供应商的报价均超过了采购预算，采购单位不能支付的；</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（三）因重大变故，采购任务取消的；</w:t>
      </w:r>
    </w:p>
    <w:p>
      <w:pPr>
        <w:spacing w:line="540" w:lineRule="exact"/>
        <w:rPr>
          <w:rFonts w:asciiTheme="majorEastAsia" w:hAnsiTheme="majorEastAsia" w:eastAsiaTheme="majorEastAsia"/>
          <w:sz w:val="28"/>
          <w:szCs w:val="28"/>
        </w:rPr>
      </w:pP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 xml:space="preserve">   （四）经评审认为所有报价文件都不符合询价文件要求的。</w:t>
      </w:r>
    </w:p>
    <w:p>
      <w:pPr>
        <w:spacing w:line="540" w:lineRule="exact"/>
        <w:ind w:firstLine="560" w:firstLineChars="200"/>
        <w:rPr>
          <w:rFonts w:asciiTheme="majorEastAsia" w:hAnsiTheme="majorEastAsia" w:eastAsiaTheme="majorEastAsia"/>
          <w:sz w:val="28"/>
          <w:szCs w:val="28"/>
        </w:rPr>
      </w:pPr>
      <w:bookmarkStart w:id="1" w:name="_Toc217446103"/>
      <w:r>
        <w:rPr>
          <w:rFonts w:hint="eastAsia" w:asciiTheme="majorEastAsia" w:hAnsiTheme="majorEastAsia" w:eastAsiaTheme="majorEastAsia"/>
          <w:sz w:val="28"/>
          <w:szCs w:val="28"/>
        </w:rPr>
        <w:t>八、评审细则及标准</w:t>
      </w:r>
      <w:bookmarkEnd w:id="1"/>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（一）评审前对所有报价文件进行初审，确定其是否有效。</w:t>
      </w:r>
    </w:p>
    <w:p>
      <w:pPr>
        <w:spacing w:line="540" w:lineRule="exact"/>
        <w:ind w:left="840" w:leftChars="400"/>
        <w:rPr>
          <w:rFonts w:asciiTheme="majorEastAsia" w:hAnsiTheme="majorEastAsia" w:eastAsiaTheme="majorEastAsia"/>
          <w:sz w:val="28"/>
          <w:szCs w:val="28"/>
        </w:rPr>
      </w:pPr>
      <w:r>
        <w:rPr>
          <w:rFonts w:hint="eastAsia" w:asciiTheme="majorEastAsia" w:hAnsiTheme="majorEastAsia" w:eastAsiaTheme="majorEastAsia"/>
          <w:sz w:val="28"/>
          <w:szCs w:val="28"/>
        </w:rPr>
        <w:t>（二）对通过初审的报价文件，根据询价文件规定的评审程序及标准进行评价和比较。</w:t>
      </w:r>
    </w:p>
    <w:p>
      <w:pPr>
        <w:spacing w:line="540" w:lineRule="exact"/>
        <w:ind w:left="1120" w:leftChars="400" w:hanging="280" w:hangingChars="100"/>
        <w:rPr>
          <w:rFonts w:asciiTheme="majorEastAsia" w:hAnsiTheme="majorEastAsia" w:eastAsiaTheme="majorEastAsia"/>
          <w:sz w:val="28"/>
          <w:szCs w:val="28"/>
        </w:rPr>
      </w:pPr>
      <w:r>
        <w:rPr>
          <w:rFonts w:hint="eastAsia" w:asciiTheme="majorEastAsia" w:hAnsiTheme="majorEastAsia" w:eastAsiaTheme="majorEastAsia"/>
          <w:sz w:val="28"/>
          <w:szCs w:val="28"/>
        </w:rPr>
        <w:t>（三）在确定评审结果后，采购人将以《供应商确认通知单》通知</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参与此次采购的成交供应商。</w:t>
      </w:r>
    </w:p>
    <w:p>
      <w:pPr>
        <w:spacing w:line="54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九、合同签订</w:t>
      </w:r>
    </w:p>
    <w:p>
      <w:pPr>
        <w:spacing w:line="540" w:lineRule="exact"/>
        <w:ind w:left="840" w:leftChars="400"/>
        <w:rPr>
          <w:rFonts w:asciiTheme="majorEastAsia" w:hAnsiTheme="majorEastAsia" w:eastAsiaTheme="majorEastAsia"/>
          <w:sz w:val="28"/>
          <w:szCs w:val="28"/>
        </w:rPr>
      </w:pPr>
      <w:r>
        <w:rPr>
          <w:rFonts w:hint="eastAsia" w:asciiTheme="majorEastAsia" w:hAnsiTheme="majorEastAsia" w:eastAsiaTheme="majorEastAsia"/>
          <w:sz w:val="28"/>
          <w:szCs w:val="28"/>
        </w:rPr>
        <w:t>（一）</w:t>
      </w:r>
      <w:r>
        <w:rPr>
          <w:rFonts w:asciiTheme="majorEastAsia" w:hAnsiTheme="majorEastAsia" w:eastAsiaTheme="majorEastAsia"/>
          <w:sz w:val="28"/>
          <w:szCs w:val="28"/>
        </w:rPr>
        <w:t>供应商须在接到</w:t>
      </w:r>
      <w:r>
        <w:rPr>
          <w:rFonts w:hint="eastAsia" w:asciiTheme="majorEastAsia" w:hAnsiTheme="majorEastAsia" w:eastAsiaTheme="majorEastAsia"/>
          <w:sz w:val="28"/>
          <w:szCs w:val="28"/>
        </w:rPr>
        <w:t>（</w:t>
      </w:r>
      <w:r>
        <w:rPr>
          <w:rFonts w:asciiTheme="majorEastAsia" w:hAnsiTheme="majorEastAsia" w:eastAsiaTheme="majorEastAsia"/>
          <w:sz w:val="28"/>
          <w:szCs w:val="28"/>
        </w:rPr>
        <w:t>或应当接到</w:t>
      </w:r>
      <w:r>
        <w:rPr>
          <w:rFonts w:hint="eastAsia" w:asciiTheme="majorEastAsia" w:hAnsiTheme="majorEastAsia" w:eastAsiaTheme="majorEastAsia"/>
          <w:sz w:val="28"/>
          <w:szCs w:val="28"/>
        </w:rPr>
        <w:t>）采购人所发出的《供应商确认通知单》10个工作日内与采购人签订正式采购合同；</w:t>
      </w:r>
    </w:p>
    <w:p>
      <w:pPr>
        <w:spacing w:line="540" w:lineRule="exact"/>
        <w:ind w:firstLine="840" w:firstLineChars="300"/>
        <w:rPr>
          <w:rFonts w:asciiTheme="majorEastAsia" w:hAnsiTheme="majorEastAsia" w:eastAsiaTheme="majorEastAsia"/>
          <w:sz w:val="28"/>
          <w:szCs w:val="28"/>
        </w:rPr>
      </w:pPr>
      <w:r>
        <w:rPr>
          <w:rFonts w:hint="eastAsia" w:asciiTheme="majorEastAsia" w:hAnsiTheme="majorEastAsia" w:eastAsiaTheme="majorEastAsia"/>
          <w:sz w:val="28"/>
          <w:szCs w:val="28"/>
        </w:rPr>
        <w:t>（二）《供应商确认通知单》对采购人和供应商均具有法律约束力；</w:t>
      </w:r>
    </w:p>
    <w:p>
      <w:pPr>
        <w:spacing w:line="540" w:lineRule="exact"/>
        <w:ind w:left="1120" w:leftChars="400" w:hanging="280" w:hangingChars="100"/>
        <w:rPr>
          <w:rFonts w:asciiTheme="majorEastAsia" w:hAnsiTheme="majorEastAsia" w:eastAsiaTheme="majorEastAsia"/>
          <w:sz w:val="28"/>
          <w:szCs w:val="28"/>
        </w:rPr>
      </w:pPr>
      <w:r>
        <w:rPr>
          <w:rFonts w:hint="eastAsia" w:asciiTheme="majorEastAsia" w:hAnsiTheme="majorEastAsia" w:eastAsiaTheme="majorEastAsia"/>
          <w:sz w:val="28"/>
          <w:szCs w:val="28"/>
        </w:rPr>
        <w:t>（三）《供应商确认通知单》发出后，采购人改变成交结果的，或者供应商放弃成交项目的，应当依法承担法律责任。</w:t>
      </w: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ind w:left="1038" w:leftChars="228" w:hanging="560" w:hangingChars="200"/>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ind w:firstLine="1540" w:firstLineChars="350"/>
        <w:rPr>
          <w:rFonts w:asciiTheme="majorEastAsia" w:hAnsiTheme="majorEastAsia" w:eastAsiaTheme="majorEastAsia"/>
          <w:sz w:val="44"/>
          <w:szCs w:val="44"/>
        </w:rPr>
      </w:pPr>
      <w:r>
        <w:rPr>
          <w:rFonts w:hint="eastAsia" w:asciiTheme="majorEastAsia" w:hAnsiTheme="majorEastAsia" w:eastAsiaTheme="majorEastAsia"/>
          <w:sz w:val="44"/>
          <w:szCs w:val="44"/>
        </w:rPr>
        <w:t>第三部分 合同条款（部分）</w:t>
      </w:r>
    </w:p>
    <w:p>
      <w:pPr>
        <w:spacing w:line="540" w:lineRule="exact"/>
        <w:jc w:val="center"/>
        <w:rPr>
          <w:rFonts w:hint="default" w:asciiTheme="majorEastAsia" w:hAnsiTheme="majorEastAsia" w:eastAsiaTheme="majorEastAsia"/>
          <w:sz w:val="24"/>
          <w:lang w:val="en-US" w:eastAsia="zh-CN"/>
        </w:rPr>
      </w:pPr>
      <w:r>
        <w:rPr>
          <w:rFonts w:hint="eastAsia" w:asciiTheme="majorEastAsia" w:hAnsiTheme="majorEastAsia" w:eastAsiaTheme="majorEastAsia"/>
          <w:b/>
          <w:sz w:val="28"/>
          <w:szCs w:val="28"/>
        </w:rPr>
        <w:t xml:space="preserve">                             DYGM-WZDC-</w:t>
      </w:r>
      <w:r>
        <w:rPr>
          <w:rFonts w:hint="eastAsia" w:asciiTheme="majorEastAsia" w:hAnsiTheme="majorEastAsia" w:eastAsiaTheme="majorEastAsia"/>
          <w:b/>
          <w:sz w:val="28"/>
          <w:szCs w:val="28"/>
          <w:lang w:val="en-US" w:eastAsia="zh-CN"/>
        </w:rPr>
        <w:t>2023-06</w:t>
      </w:r>
    </w:p>
    <w:p>
      <w:pPr>
        <w:spacing w:line="560" w:lineRule="exact"/>
        <w:ind w:firstLine="548" w:firstLineChars="196"/>
        <w:rPr>
          <w:rFonts w:asciiTheme="majorEastAsia" w:hAnsiTheme="majorEastAsia" w:eastAsiaTheme="majorEastAsia"/>
          <w:sz w:val="28"/>
          <w:szCs w:val="28"/>
        </w:rPr>
      </w:pPr>
      <w:r>
        <w:rPr>
          <w:rFonts w:hint="eastAsia" w:asciiTheme="majorEastAsia" w:hAnsiTheme="majorEastAsia" w:eastAsiaTheme="majorEastAsia"/>
          <w:b/>
          <w:sz w:val="28"/>
          <w:szCs w:val="28"/>
        </w:rPr>
        <w:t>委托方（甲方）</w:t>
      </w:r>
      <w:r>
        <w:rPr>
          <w:rFonts w:hint="eastAsia" w:asciiTheme="majorEastAsia" w:hAnsiTheme="majorEastAsia" w:eastAsiaTheme="majorEastAsia"/>
          <w:sz w:val="28"/>
          <w:szCs w:val="28"/>
        </w:rPr>
        <w:t>：丹阳光明光电有限公司</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w:t>
      </w:r>
      <w:r>
        <w:rPr>
          <w:rFonts w:hint="eastAsia" w:asciiTheme="majorEastAsia" w:hAnsiTheme="majorEastAsia" w:eastAsiaTheme="majorEastAsia"/>
          <w:b/>
          <w:sz w:val="28"/>
          <w:szCs w:val="28"/>
        </w:rPr>
        <w:t>受托方（乙方）</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 </w:t>
      </w:r>
    </w:p>
    <w:p>
      <w:pPr>
        <w:ind w:right="31" w:rightChars="15" w:firstLine="282" w:firstLineChars="101"/>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  鉴于甲方（委托方）需要，委托乙方就</w:t>
      </w:r>
      <w:r>
        <w:rPr>
          <w:rFonts w:hint="eastAsia" w:asciiTheme="majorEastAsia" w:hAnsiTheme="majorEastAsia" w:eastAsiaTheme="majorEastAsia"/>
          <w:sz w:val="28"/>
          <w:szCs w:val="28"/>
          <w:u w:val="single"/>
        </w:rPr>
        <w:t>压型业务能力提升项目</w:t>
      </w:r>
      <w:r>
        <w:rPr>
          <w:rFonts w:hint="eastAsia" w:asciiTheme="majorEastAsia" w:hAnsiTheme="majorEastAsia" w:eastAsiaTheme="majorEastAsia"/>
          <w:sz w:val="28"/>
          <w:szCs w:val="28"/>
          <w:u w:val="single"/>
          <w:lang w:eastAsia="zh-CN"/>
        </w:rPr>
        <w:t>环保验收</w:t>
      </w:r>
      <w:r>
        <w:rPr>
          <w:rFonts w:hint="eastAsia" w:asciiTheme="majorEastAsia" w:hAnsiTheme="majorEastAsia" w:eastAsiaTheme="majorEastAsia"/>
          <w:sz w:val="28"/>
          <w:szCs w:val="28"/>
          <w:u w:val="single"/>
        </w:rPr>
        <w:t>服务采购项目</w:t>
      </w:r>
      <w:r>
        <w:rPr>
          <w:rFonts w:hint="eastAsia" w:asciiTheme="majorEastAsia" w:hAnsiTheme="majorEastAsia" w:eastAsiaTheme="majorEastAsia"/>
          <w:sz w:val="28"/>
          <w:szCs w:val="28"/>
        </w:rPr>
        <w:t>提供服务，乙方愿意接受委托，根据《中华人民共和国民法典》有关规定及相关法律法规的规定，经双方友好协商，同意就以</w:t>
      </w:r>
    </w:p>
    <w:p>
      <w:pPr>
        <w:ind w:right="31" w:rightChars="15"/>
        <w:rPr>
          <w:rFonts w:asciiTheme="majorEastAsia" w:hAnsiTheme="majorEastAsia" w:eastAsiaTheme="majorEastAsia"/>
          <w:sz w:val="28"/>
          <w:szCs w:val="28"/>
        </w:rPr>
      </w:pPr>
      <w:r>
        <w:rPr>
          <w:rFonts w:hint="eastAsia" w:asciiTheme="majorEastAsia" w:hAnsiTheme="majorEastAsia" w:eastAsiaTheme="majorEastAsia"/>
          <w:sz w:val="28"/>
          <w:szCs w:val="28"/>
        </w:rPr>
        <w:t>下条款订立本合同，共同信守执行。</w:t>
      </w:r>
    </w:p>
    <w:tbl>
      <w:tblPr>
        <w:tblStyle w:val="16"/>
        <w:tblW w:w="9924"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552"/>
        <w:gridCol w:w="4110"/>
        <w:gridCol w:w="1031"/>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序号</w:t>
            </w:r>
          </w:p>
        </w:tc>
        <w:tc>
          <w:tcPr>
            <w:tcW w:w="2552"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服务项目</w:t>
            </w:r>
          </w:p>
        </w:tc>
        <w:tc>
          <w:tcPr>
            <w:tcW w:w="4110"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要求</w:t>
            </w:r>
          </w:p>
        </w:tc>
        <w:tc>
          <w:tcPr>
            <w:tcW w:w="1031"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价格</w:t>
            </w:r>
          </w:p>
        </w:tc>
        <w:tc>
          <w:tcPr>
            <w:tcW w:w="1238"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93" w:type="dxa"/>
          </w:tcPr>
          <w:p>
            <w:pPr>
              <w:spacing w:line="540" w:lineRule="exact"/>
              <w:jc w:val="center"/>
              <w:rPr>
                <w:rFonts w:hint="eastAsia" w:asciiTheme="majorEastAsia" w:hAnsiTheme="majorEastAsia" w:eastAsiaTheme="majorEastAsia"/>
                <w:bCs/>
                <w:sz w:val="28"/>
                <w:szCs w:val="28"/>
                <w:lang w:eastAsia="zh-CN"/>
              </w:rPr>
            </w:pPr>
            <w:r>
              <w:rPr>
                <w:rFonts w:hint="eastAsia" w:asciiTheme="majorEastAsia" w:hAnsiTheme="majorEastAsia" w:eastAsiaTheme="majorEastAsia"/>
                <w:bCs/>
                <w:sz w:val="28"/>
                <w:szCs w:val="28"/>
                <w:lang w:val="en-US" w:eastAsia="zh-CN"/>
              </w:rPr>
              <w:t>1</w:t>
            </w:r>
          </w:p>
        </w:tc>
        <w:tc>
          <w:tcPr>
            <w:tcW w:w="2552" w:type="dxa"/>
          </w:tcPr>
          <w:p>
            <w:pPr>
              <w:spacing w:line="540" w:lineRule="exact"/>
              <w:jc w:val="center"/>
              <w:rPr>
                <w:rFonts w:asciiTheme="majorEastAsia" w:hAnsiTheme="majorEastAsia" w:eastAsiaTheme="majorEastAsia"/>
                <w:bCs/>
                <w:sz w:val="28"/>
                <w:szCs w:val="28"/>
              </w:rPr>
            </w:pPr>
            <w:r>
              <w:rPr>
                <w:rFonts w:hint="eastAsia" w:asciiTheme="majorEastAsia" w:hAnsiTheme="majorEastAsia" w:eastAsiaTheme="majorEastAsia"/>
                <w:bCs/>
                <w:sz w:val="28"/>
                <w:szCs w:val="28"/>
              </w:rPr>
              <w:t>建设项目</w:t>
            </w:r>
            <w:r>
              <w:rPr>
                <w:rFonts w:hint="eastAsia" w:asciiTheme="majorEastAsia" w:hAnsiTheme="majorEastAsia" w:eastAsiaTheme="majorEastAsia"/>
                <w:bCs/>
                <w:sz w:val="28"/>
                <w:szCs w:val="28"/>
                <w:lang w:eastAsia="zh-CN"/>
              </w:rPr>
              <w:t>环保</w:t>
            </w:r>
            <w:r>
              <w:rPr>
                <w:rFonts w:hint="eastAsia" w:asciiTheme="majorEastAsia" w:hAnsiTheme="majorEastAsia" w:eastAsiaTheme="majorEastAsia"/>
                <w:bCs/>
                <w:sz w:val="28"/>
                <w:szCs w:val="28"/>
              </w:rPr>
              <w:t>验收报告编制</w:t>
            </w:r>
          </w:p>
        </w:tc>
        <w:tc>
          <w:tcPr>
            <w:tcW w:w="4110" w:type="dxa"/>
          </w:tcPr>
          <w:p>
            <w:pPr>
              <w:spacing w:line="540" w:lineRule="exact"/>
              <w:jc w:val="left"/>
              <w:rPr>
                <w:rFonts w:asciiTheme="majorEastAsia" w:hAnsiTheme="majorEastAsia" w:eastAsiaTheme="majorEastAsia"/>
                <w:bCs/>
                <w:sz w:val="28"/>
                <w:szCs w:val="28"/>
              </w:rPr>
            </w:pPr>
            <w:r>
              <w:rPr>
                <w:rFonts w:hint="eastAsia" w:asciiTheme="majorEastAsia" w:hAnsiTheme="majorEastAsia" w:eastAsiaTheme="majorEastAsia"/>
                <w:bCs/>
                <w:sz w:val="28"/>
                <w:szCs w:val="28"/>
              </w:rPr>
              <w:t>根据项目实施内容，结合公司实际情况，合规合法编制；通过</w:t>
            </w:r>
            <w:r>
              <w:rPr>
                <w:rFonts w:hint="eastAsia" w:asciiTheme="majorEastAsia" w:hAnsiTheme="majorEastAsia" w:eastAsiaTheme="majorEastAsia"/>
                <w:bCs/>
                <w:sz w:val="28"/>
                <w:szCs w:val="28"/>
                <w:lang w:eastAsia="zh-CN"/>
              </w:rPr>
              <w:t>专业性的</w:t>
            </w:r>
            <w:r>
              <w:rPr>
                <w:rFonts w:hint="eastAsia" w:asciiTheme="majorEastAsia" w:hAnsiTheme="majorEastAsia" w:eastAsiaTheme="majorEastAsia"/>
                <w:bCs/>
                <w:sz w:val="28"/>
                <w:szCs w:val="28"/>
              </w:rPr>
              <w:t>评审</w:t>
            </w:r>
          </w:p>
        </w:tc>
        <w:tc>
          <w:tcPr>
            <w:tcW w:w="1031" w:type="dxa"/>
          </w:tcPr>
          <w:p>
            <w:pPr>
              <w:spacing w:line="540" w:lineRule="exact"/>
              <w:rPr>
                <w:rFonts w:asciiTheme="majorEastAsia" w:hAnsiTheme="majorEastAsia" w:eastAsiaTheme="majorEastAsia"/>
                <w:bCs/>
                <w:sz w:val="28"/>
                <w:szCs w:val="28"/>
              </w:rPr>
            </w:pPr>
          </w:p>
        </w:tc>
        <w:tc>
          <w:tcPr>
            <w:tcW w:w="1238" w:type="dxa"/>
          </w:tcPr>
          <w:p>
            <w:pPr>
              <w:spacing w:line="540" w:lineRule="exact"/>
              <w:rPr>
                <w:rFonts w:asciiTheme="majorEastAsia" w:hAnsiTheme="majorEastAsia" w:eastAsiaTheme="majorEastAsia"/>
                <w:bCs/>
                <w:sz w:val="28"/>
                <w:szCs w:val="28"/>
              </w:rPr>
            </w:pPr>
          </w:p>
        </w:tc>
      </w:tr>
    </w:tbl>
    <w:p>
      <w:pPr>
        <w:spacing w:line="560" w:lineRule="exact"/>
        <w:ind w:firstLine="420" w:firstLineChars="150"/>
        <w:rPr>
          <w:rFonts w:asciiTheme="majorEastAsia" w:hAnsiTheme="majorEastAsia" w:eastAsiaTheme="majorEastAsia"/>
          <w:sz w:val="28"/>
          <w:szCs w:val="28"/>
        </w:rPr>
      </w:pPr>
      <w:r>
        <w:rPr>
          <w:rFonts w:hint="eastAsia" w:asciiTheme="majorEastAsia" w:hAnsiTheme="majorEastAsia" w:eastAsiaTheme="major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第二条　乙方应对甲方提供的技术资料、数据妥善保管，甲方所提供的技术资料、数据和商业机密等乙方不得引用、发表和向第三者提供。合同变更、解除或者终止，乙方均应继续承担约定的保密义务。</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第三条  甲方在给与乙方提供所有资料及支付预付款后，乙方开展服务工作，在完成以上所有项目内容后，合同结束。</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第四条　合同签订后乙方按照项目内容中备注时间结点完成</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本次技术服务费用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（小写</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 元），双方合同签订后5日内，甲方预付乙方服务总费用的</w:t>
      </w:r>
      <w:r>
        <w:rPr>
          <w:rFonts w:hint="eastAsia" w:asciiTheme="majorEastAsia" w:hAnsiTheme="majorEastAsia" w:eastAsiaTheme="majorEastAsia"/>
          <w:sz w:val="28"/>
          <w:szCs w:val="28"/>
          <w:u w:val="single"/>
          <w:lang w:val="en-US" w:eastAsia="zh-CN"/>
        </w:rPr>
        <w:t>4</w:t>
      </w:r>
      <w:r>
        <w:rPr>
          <w:rFonts w:hint="eastAsia" w:asciiTheme="majorEastAsia" w:hAnsiTheme="majorEastAsia" w:eastAsiaTheme="majorEastAsia"/>
          <w:sz w:val="28"/>
          <w:szCs w:val="28"/>
          <w:u w:val="single"/>
        </w:rPr>
        <w:t>0%</w:t>
      </w:r>
      <w:r>
        <w:rPr>
          <w:rFonts w:hint="eastAsia" w:asciiTheme="majorEastAsia" w:hAnsiTheme="majorEastAsia" w:eastAsiaTheme="majorEastAsia"/>
          <w:sz w:val="28"/>
          <w:szCs w:val="28"/>
        </w:rPr>
        <w:t>；待乙方根据项目实施内容，结合公司实际情况，合规合法编制建设项目</w:t>
      </w:r>
      <w:r>
        <w:rPr>
          <w:rFonts w:hint="eastAsia" w:asciiTheme="majorEastAsia" w:hAnsiTheme="majorEastAsia" w:eastAsiaTheme="majorEastAsia"/>
          <w:sz w:val="28"/>
          <w:szCs w:val="28"/>
          <w:lang w:eastAsia="zh-CN"/>
        </w:rPr>
        <w:t>环保</w:t>
      </w:r>
      <w:r>
        <w:rPr>
          <w:rFonts w:hint="eastAsia" w:asciiTheme="majorEastAsia" w:hAnsiTheme="majorEastAsia" w:eastAsiaTheme="majorEastAsia"/>
          <w:sz w:val="28"/>
          <w:szCs w:val="28"/>
        </w:rPr>
        <w:t>验收报告且通过</w:t>
      </w:r>
      <w:r>
        <w:rPr>
          <w:rFonts w:hint="eastAsia" w:asciiTheme="majorEastAsia" w:hAnsiTheme="majorEastAsia" w:eastAsiaTheme="majorEastAsia"/>
          <w:sz w:val="28"/>
          <w:szCs w:val="28"/>
          <w:lang w:eastAsia="zh-CN"/>
        </w:rPr>
        <w:t>专业性的</w:t>
      </w:r>
      <w:r>
        <w:rPr>
          <w:rFonts w:hint="eastAsia" w:asciiTheme="majorEastAsia" w:hAnsiTheme="majorEastAsia" w:eastAsiaTheme="majorEastAsia"/>
          <w:sz w:val="28"/>
          <w:szCs w:val="28"/>
        </w:rPr>
        <w:t>评审经甲方验收认可后，乙方给与甲方开具正式增值税专用发票后，</w:t>
      </w:r>
      <w:r>
        <w:rPr>
          <w:rFonts w:hint="eastAsia" w:asciiTheme="majorEastAsia" w:hAnsiTheme="majorEastAsia" w:eastAsiaTheme="majorEastAsia"/>
          <w:sz w:val="28"/>
          <w:szCs w:val="28"/>
          <w:u w:val="single"/>
        </w:rPr>
        <w:t xml:space="preserve"> 10 </w:t>
      </w:r>
      <w:r>
        <w:rPr>
          <w:rFonts w:hint="eastAsia" w:asciiTheme="majorEastAsia" w:hAnsiTheme="majorEastAsia" w:eastAsiaTheme="majorEastAsia"/>
          <w:sz w:val="28"/>
          <w:szCs w:val="28"/>
        </w:rPr>
        <w:t>个工作日内支付支付乙方服务总费用的</w:t>
      </w:r>
      <w:r>
        <w:rPr>
          <w:rFonts w:hint="eastAsia" w:asciiTheme="majorEastAsia" w:hAnsiTheme="majorEastAsia" w:eastAsiaTheme="majorEastAsia"/>
          <w:sz w:val="28"/>
          <w:szCs w:val="28"/>
          <w:u w:val="single"/>
          <w:lang w:val="en-US" w:eastAsia="zh-CN"/>
        </w:rPr>
        <w:t>5</w:t>
      </w:r>
      <w:r>
        <w:rPr>
          <w:rFonts w:hint="eastAsia" w:asciiTheme="majorEastAsia" w:hAnsiTheme="majorEastAsia" w:eastAsiaTheme="majorEastAsia"/>
          <w:sz w:val="28"/>
          <w:szCs w:val="28"/>
          <w:u w:val="single"/>
        </w:rPr>
        <w:t>0%</w:t>
      </w:r>
      <w:r>
        <w:rPr>
          <w:rFonts w:hint="eastAsia" w:asciiTheme="majorEastAsia" w:hAnsiTheme="majorEastAsia" w:eastAsiaTheme="majorEastAsia"/>
          <w:sz w:val="28"/>
          <w:szCs w:val="28"/>
        </w:rPr>
        <w:t>；另10%作为风险金，自甲方验收1个月后付清剩余费用。</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第五条　违约责任</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1、甲方未按照合同约定提供必要的真实完整的技术资料、数据，影响乙方工作进度的，乙方提交报告的时间相应顺延。</w:t>
      </w:r>
    </w:p>
    <w:p>
      <w:pPr>
        <w:spacing w:line="560" w:lineRule="exact"/>
        <w:ind w:firstLine="480"/>
        <w:rPr>
          <w:rFonts w:asciiTheme="majorEastAsia" w:hAnsiTheme="majorEastAsia" w:eastAsiaTheme="majorEastAsia"/>
          <w:sz w:val="28"/>
          <w:szCs w:val="28"/>
          <w:highlight w:val="none"/>
        </w:rPr>
      </w:pPr>
      <w:r>
        <w:rPr>
          <w:rFonts w:hint="eastAsia" w:asciiTheme="majorEastAsia" w:hAnsiTheme="majorEastAsia" w:eastAsiaTheme="majorEastAsia"/>
          <w:sz w:val="28"/>
          <w:szCs w:val="28"/>
          <w:highlight w:val="none"/>
        </w:rPr>
        <w:t>2、因乙方原因导致报告不能通过专家评审的，乙方应向甲方返还之前支付的所有款项，同时甲方有权终止合同。</w:t>
      </w:r>
    </w:p>
    <w:p>
      <w:pPr>
        <w:spacing w:line="560" w:lineRule="exact"/>
        <w:ind w:firstLine="480"/>
        <w:rPr>
          <w:rFonts w:asciiTheme="majorEastAsia" w:hAnsiTheme="majorEastAsia" w:eastAsiaTheme="majorEastAsia"/>
          <w:sz w:val="28"/>
          <w:szCs w:val="28"/>
        </w:rPr>
      </w:pPr>
      <w:r>
        <w:rPr>
          <w:rFonts w:hint="eastAsia" w:asciiTheme="majorEastAsia" w:hAnsiTheme="majorEastAsia" w:eastAsiaTheme="majorEastAsia"/>
          <w:sz w:val="28"/>
          <w:szCs w:val="28"/>
        </w:rPr>
        <w:t>3、因甲方原因导致编制工作终止的，乙方有权解除合同，并向甲方索取合同价款5%的违约金及赔偿。</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第六条　本合同在履行的过程中如出现争议，双方应本着平等自愿的原则，按照合同的约定分清各自的责任，采用协商的办法解决争议。</w:t>
      </w:r>
    </w:p>
    <w:p>
      <w:pPr>
        <w:spacing w:line="560" w:lineRule="exact"/>
        <w:ind w:firstLine="560" w:firstLineChars="200"/>
        <w:rPr>
          <w:rFonts w:asciiTheme="majorEastAsia" w:hAnsiTheme="majorEastAsia" w:eastAsiaTheme="majorEastAsia"/>
          <w:sz w:val="28"/>
          <w:szCs w:val="28"/>
        </w:rPr>
      </w:pPr>
      <w:r>
        <w:rPr>
          <w:rFonts w:hint="eastAsia" w:asciiTheme="majorEastAsia" w:hAnsiTheme="majorEastAsia" w:eastAsiaTheme="majorEastAsia"/>
          <w:sz w:val="28"/>
          <w:szCs w:val="28"/>
        </w:rPr>
        <w:t>第七条　附则</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1、合同经双方签字、盖章后生效，本合同履行完毕后自动终止。</w:t>
      </w: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2、合同未尽事宜，由双方协商达成书面补充协议，补充协议与本合同具有同等效力。</w:t>
      </w:r>
    </w:p>
    <w:p>
      <w:pPr>
        <w:spacing w:line="560" w:lineRule="exact"/>
        <w:ind w:firstLine="570"/>
        <w:rPr>
          <w:rFonts w:asciiTheme="majorEastAsia" w:hAnsiTheme="majorEastAsia" w:eastAsiaTheme="majorEastAsia"/>
          <w:sz w:val="28"/>
          <w:szCs w:val="28"/>
        </w:rPr>
      </w:pPr>
      <w:r>
        <w:rPr>
          <w:rFonts w:hint="eastAsia" w:asciiTheme="majorEastAsia" w:hAnsiTheme="majorEastAsia" w:eastAsiaTheme="majorEastAsia"/>
          <w:sz w:val="28"/>
          <w:szCs w:val="28"/>
        </w:rPr>
        <w:t>3、本合同一式</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lang w:val="en-US" w:eastAsia="zh-CN"/>
        </w:rPr>
        <w:t>3</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份，甲方执</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lang w:val="en-US" w:eastAsia="zh-CN"/>
        </w:rPr>
        <w:t>2</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份、乙方执</w:t>
      </w:r>
      <w:r>
        <w:rPr>
          <w:rFonts w:hint="eastAsia" w:asciiTheme="majorEastAsia" w:hAnsiTheme="majorEastAsia" w:eastAsiaTheme="majorEastAsia"/>
          <w:sz w:val="28"/>
          <w:szCs w:val="28"/>
          <w:u w:val="single"/>
        </w:rPr>
        <w:t xml:space="preserve"> 1 </w:t>
      </w:r>
      <w:r>
        <w:rPr>
          <w:rFonts w:hint="eastAsia" w:asciiTheme="majorEastAsia" w:hAnsiTheme="majorEastAsia" w:eastAsiaTheme="majorEastAsia"/>
          <w:sz w:val="28"/>
          <w:szCs w:val="28"/>
        </w:rPr>
        <w:t>份。</w:t>
      </w:r>
    </w:p>
    <w:p>
      <w:pPr>
        <w:spacing w:line="560" w:lineRule="exact"/>
        <w:rPr>
          <w:rFonts w:asciiTheme="majorEastAsia" w:hAnsiTheme="majorEastAsia" w:eastAsiaTheme="majorEastAsia"/>
          <w:sz w:val="28"/>
          <w:szCs w:val="28"/>
        </w:rPr>
      </w:pPr>
    </w:p>
    <w:p>
      <w:pPr>
        <w:spacing w:line="56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甲 方：丹阳光明光电有限公司 </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 xml:space="preserve">乙方： </w:t>
      </w:r>
    </w:p>
    <w:p>
      <w:pPr>
        <w:spacing w:line="440" w:lineRule="exact"/>
        <w:rPr>
          <w:rFonts w:asciiTheme="majorEastAsia" w:hAnsiTheme="majorEastAsia" w:eastAsiaTheme="majorEastAsia"/>
          <w:sz w:val="28"/>
          <w:szCs w:val="28"/>
        </w:rPr>
      </w:pPr>
    </w:p>
    <w:p>
      <w:pPr>
        <w:spacing w:line="4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代理人（盖章）：               代理人（盖章）：</w:t>
      </w:r>
    </w:p>
    <w:p>
      <w:pPr>
        <w:spacing w:line="440" w:lineRule="exact"/>
        <w:rPr>
          <w:rFonts w:asciiTheme="majorEastAsia" w:hAnsiTheme="majorEastAsia" w:eastAsiaTheme="majorEastAsia"/>
          <w:sz w:val="28"/>
          <w:szCs w:val="28"/>
        </w:rPr>
      </w:pPr>
    </w:p>
    <w:p>
      <w:pPr>
        <w:spacing w:line="4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日 期：                   </w:t>
      </w:r>
      <w:r>
        <w:rPr>
          <w:rFonts w:asciiTheme="majorEastAsia" w:hAnsiTheme="majorEastAsia" w:eastAsiaTheme="majorEastAsia"/>
          <w:sz w:val="28"/>
          <w:szCs w:val="28"/>
        </w:rPr>
        <w:t xml:space="preserve">    </w:t>
      </w:r>
      <w:r>
        <w:rPr>
          <w:rFonts w:hint="eastAsia" w:asciiTheme="majorEastAsia" w:hAnsiTheme="majorEastAsia" w:eastAsiaTheme="majorEastAsia"/>
          <w:sz w:val="28"/>
          <w:szCs w:val="28"/>
        </w:rPr>
        <w:t>日 期：</w:t>
      </w:r>
    </w:p>
    <w:p>
      <w:pPr>
        <w:rPr>
          <w:rFonts w:asciiTheme="majorEastAsia" w:hAnsiTheme="majorEastAsia" w:eastAsiaTheme="majorEastAsia"/>
        </w:rPr>
      </w:pPr>
    </w:p>
    <w:p>
      <w:pPr>
        <w:spacing w:line="540" w:lineRule="exact"/>
        <w:jc w:val="both"/>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第四部分</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文件格式</w:t>
      </w:r>
    </w:p>
    <w:p>
      <w:pPr>
        <w:spacing w:line="540" w:lineRule="exact"/>
        <w:rPr>
          <w:rFonts w:asciiTheme="majorEastAsia" w:hAnsiTheme="majorEastAsia" w:eastAsiaTheme="majorEastAsia"/>
          <w:bCs/>
          <w:sz w:val="24"/>
        </w:rPr>
      </w:pPr>
      <w:r>
        <w:rPr>
          <w:rFonts w:hint="eastAsia" w:asciiTheme="majorEastAsia" w:hAnsiTheme="majorEastAsia" w:eastAsiaTheme="majorEastAsia"/>
          <w:bCs/>
          <w:sz w:val="24"/>
        </w:rPr>
        <w:t>文件一：封面和目录</w:t>
      </w:r>
    </w:p>
    <w:p>
      <w:pPr>
        <w:spacing w:line="540" w:lineRule="exact"/>
        <w:rPr>
          <w:rFonts w:asciiTheme="majorEastAsia" w:hAnsiTheme="majorEastAsia" w:eastAsiaTheme="majorEastAsia"/>
          <w:bCs/>
          <w:sz w:val="28"/>
          <w:szCs w:val="28"/>
        </w:rPr>
      </w:pPr>
    </w:p>
    <w:p>
      <w:pPr>
        <w:spacing w:line="540" w:lineRule="exact"/>
        <w:jc w:val="center"/>
        <w:rPr>
          <w:rFonts w:asciiTheme="majorEastAsia" w:hAnsiTheme="majorEastAsia" w:eastAsiaTheme="majorEastAsia"/>
          <w:b/>
          <w:bCs/>
          <w:spacing w:val="38"/>
          <w:sz w:val="28"/>
          <w:szCs w:val="28"/>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询价采购文件</w:t>
      </w:r>
    </w:p>
    <w:p>
      <w:pPr>
        <w:spacing w:line="540" w:lineRule="exact"/>
        <w:rPr>
          <w:rFonts w:asciiTheme="majorEastAsia" w:hAnsiTheme="majorEastAsia" w:eastAsiaTheme="majorEastAsia"/>
          <w:b/>
          <w:bCs/>
          <w:spacing w:val="38"/>
          <w:sz w:val="28"/>
          <w:szCs w:val="28"/>
        </w:rPr>
      </w:pPr>
    </w:p>
    <w:p>
      <w:pPr>
        <w:autoSpaceDE w:val="0"/>
        <w:autoSpaceDN w:val="0"/>
        <w:adjustRightInd w:val="0"/>
        <w:spacing w:line="540" w:lineRule="exact"/>
        <w:ind w:firstLine="980" w:firstLineChars="350"/>
        <w:rPr>
          <w:rFonts w:asciiTheme="majorEastAsia" w:hAnsiTheme="majorEastAsia" w:eastAsiaTheme="majorEastAsia"/>
          <w:sz w:val="28"/>
          <w:szCs w:val="28"/>
        </w:rPr>
      </w:pPr>
      <w:r>
        <w:rPr>
          <w:rFonts w:asciiTheme="majorEastAsia" w:hAnsiTheme="majorEastAsia" w:eastAsiaTheme="majorEastAsia"/>
          <w:sz w:val="28"/>
          <w:szCs w:val="28"/>
        </w:rPr>
        <w:t xml:space="preserve"> </w:t>
      </w:r>
    </w:p>
    <w:p>
      <w:pPr>
        <w:autoSpaceDE w:val="0"/>
        <w:autoSpaceDN w:val="0"/>
        <w:adjustRightInd w:val="0"/>
        <w:spacing w:line="540" w:lineRule="exact"/>
        <w:rPr>
          <w:rFonts w:asciiTheme="majorEastAsia" w:hAnsiTheme="majorEastAsia" w:eastAsiaTheme="majorEastAsia"/>
          <w:sz w:val="28"/>
          <w:szCs w:val="28"/>
        </w:rPr>
      </w:pPr>
    </w:p>
    <w:p>
      <w:pPr>
        <w:tabs>
          <w:tab w:val="left" w:pos="1985"/>
        </w:tabs>
        <w:autoSpaceDE w:val="0"/>
        <w:autoSpaceDN w:val="0"/>
        <w:adjustRightInd w:val="0"/>
        <w:spacing w:line="540" w:lineRule="exact"/>
        <w:rPr>
          <w:rFonts w:asciiTheme="majorEastAsia" w:hAnsiTheme="majorEastAsia" w:eastAsiaTheme="majorEastAsia"/>
          <w:sz w:val="28"/>
          <w:szCs w:val="28"/>
        </w:rPr>
      </w:pPr>
    </w:p>
    <w:p>
      <w:pPr>
        <w:tabs>
          <w:tab w:val="left" w:pos="1985"/>
        </w:tabs>
        <w:autoSpaceDE w:val="0"/>
        <w:autoSpaceDN w:val="0"/>
        <w:adjustRightInd w:val="0"/>
        <w:spacing w:line="540" w:lineRule="exact"/>
        <w:jc w:val="center"/>
        <w:rPr>
          <w:rFonts w:asciiTheme="majorEastAsia" w:hAnsiTheme="majorEastAsia" w:eastAsiaTheme="majorEastAsia"/>
          <w:sz w:val="32"/>
          <w:szCs w:val="32"/>
        </w:rPr>
      </w:pPr>
      <w:r>
        <w:rPr>
          <w:rFonts w:hint="eastAsia" w:asciiTheme="majorEastAsia" w:hAnsiTheme="majorEastAsia" w:eastAsiaTheme="majorEastAsia"/>
          <w:sz w:val="32"/>
          <w:szCs w:val="32"/>
        </w:rPr>
        <w:t xml:space="preserve">     项目名称：</w:t>
      </w:r>
      <w:r>
        <w:rPr>
          <w:rFonts w:hint="eastAsia" w:asciiTheme="majorEastAsia" w:hAnsiTheme="majorEastAsia" w:eastAsiaTheme="majorEastAsia"/>
          <w:bCs/>
          <w:sz w:val="28"/>
          <w:szCs w:val="28"/>
          <w:u w:val="single"/>
        </w:rPr>
        <w:t>压型业务能力提升项目安全“三同时”</w:t>
      </w:r>
      <w:r>
        <w:rPr>
          <w:rFonts w:hint="eastAsia" w:asciiTheme="majorEastAsia" w:hAnsiTheme="majorEastAsia" w:eastAsiaTheme="majorEastAsia"/>
          <w:bCs/>
          <w:sz w:val="28"/>
          <w:szCs w:val="28"/>
          <w:u w:val="single"/>
          <w:lang w:eastAsia="zh-CN"/>
        </w:rPr>
        <w:t>验收</w:t>
      </w:r>
      <w:r>
        <w:rPr>
          <w:rFonts w:hint="eastAsia" w:asciiTheme="majorEastAsia" w:hAnsiTheme="majorEastAsia" w:eastAsiaTheme="majorEastAsia"/>
          <w:bCs/>
          <w:sz w:val="28"/>
          <w:szCs w:val="28"/>
          <w:u w:val="single"/>
        </w:rPr>
        <w:t>服务采购项目</w:t>
      </w:r>
    </w:p>
    <w:p>
      <w:pPr>
        <w:spacing w:line="540" w:lineRule="exact"/>
        <w:ind w:firstLine="1680" w:firstLineChars="600"/>
        <w:jc w:val="center"/>
        <w:rPr>
          <w:rFonts w:asciiTheme="majorEastAsia" w:hAnsiTheme="majorEastAsia" w:eastAsiaTheme="majorEastAsia"/>
          <w:sz w:val="28"/>
          <w:szCs w:val="28"/>
        </w:rPr>
      </w:pPr>
    </w:p>
    <w:p>
      <w:pPr>
        <w:spacing w:line="540" w:lineRule="exact"/>
        <w:ind w:firstLine="980" w:firstLineChars="350"/>
        <w:rPr>
          <w:rFonts w:asciiTheme="majorEastAsia" w:hAnsiTheme="majorEastAsia" w:eastAsiaTheme="majorEastAsia"/>
          <w:sz w:val="28"/>
          <w:szCs w:val="28"/>
          <w:u w:val="single"/>
        </w:rPr>
      </w:pPr>
      <w:r>
        <w:rPr>
          <w:rFonts w:asciiTheme="majorEastAsia" w:hAnsiTheme="majorEastAsia" w:eastAsiaTheme="majorEastAsia"/>
          <w:sz w:val="28"/>
          <w:szCs w:val="28"/>
        </w:rPr>
        <w:t>采</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购</w:t>
      </w:r>
      <w:r>
        <w:rPr>
          <w:rFonts w:hint="eastAsia" w:asciiTheme="majorEastAsia" w:hAnsiTheme="majorEastAsia" w:eastAsiaTheme="majorEastAsia"/>
          <w:sz w:val="28"/>
          <w:szCs w:val="28"/>
        </w:rPr>
        <w:t xml:space="preserve"> </w:t>
      </w:r>
      <w:r>
        <w:rPr>
          <w:rFonts w:asciiTheme="majorEastAsia" w:hAnsiTheme="majorEastAsia" w:eastAsiaTheme="majorEastAsia"/>
          <w:sz w:val="28"/>
          <w:szCs w:val="28"/>
        </w:rPr>
        <w:t>方</w:t>
      </w:r>
      <w:r>
        <w:rPr>
          <w:rFonts w:hint="eastAsia" w:asciiTheme="majorEastAsia" w:hAnsiTheme="majorEastAsia" w:eastAsiaTheme="majorEastAsia"/>
          <w:sz w:val="28"/>
          <w:szCs w:val="28"/>
        </w:rPr>
        <w:t>：</w:t>
      </w:r>
      <w:r>
        <w:rPr>
          <w:rFonts w:hint="eastAsia" w:asciiTheme="majorEastAsia" w:hAnsiTheme="majorEastAsia" w:eastAsiaTheme="majorEastAsia"/>
          <w:sz w:val="28"/>
          <w:szCs w:val="28"/>
          <w:u w:val="single"/>
        </w:rPr>
        <w:t xml:space="preserve">丹阳光明光电有限公司   </w:t>
      </w:r>
    </w:p>
    <w:p>
      <w:pPr>
        <w:spacing w:line="540" w:lineRule="exact"/>
        <w:ind w:firstLine="1680" w:firstLineChars="600"/>
        <w:jc w:val="center"/>
        <w:rPr>
          <w:rFonts w:asciiTheme="majorEastAsia" w:hAnsiTheme="majorEastAsia" w:eastAsiaTheme="majorEastAsia"/>
          <w:sz w:val="28"/>
          <w:szCs w:val="28"/>
          <w:u w:val="single"/>
        </w:rPr>
      </w:pPr>
    </w:p>
    <w:p>
      <w:pPr>
        <w:spacing w:line="540" w:lineRule="exact"/>
        <w:ind w:firstLine="980" w:firstLineChars="350"/>
        <w:rPr>
          <w:rFonts w:asciiTheme="majorEastAsia" w:hAnsiTheme="majorEastAsia" w:eastAsiaTheme="majorEastAsia"/>
          <w:sz w:val="28"/>
          <w:szCs w:val="28"/>
        </w:rPr>
      </w:pPr>
      <w:r>
        <w:rPr>
          <w:rFonts w:hint="eastAsia" w:asciiTheme="majorEastAsia" w:hAnsiTheme="majorEastAsia" w:eastAsiaTheme="majorEastAsia"/>
          <w:sz w:val="28"/>
          <w:szCs w:val="28"/>
        </w:rPr>
        <w:t xml:space="preserve">供 应 商： </w:t>
      </w:r>
      <w:r>
        <w:rPr>
          <w:rFonts w:hint="eastAsia" w:asciiTheme="majorEastAsia" w:hAnsiTheme="majorEastAsia" w:eastAsiaTheme="majorEastAsia"/>
          <w:sz w:val="28"/>
          <w:szCs w:val="28"/>
          <w:u w:val="single"/>
        </w:rPr>
        <w:t xml:space="preserve">                            </w:t>
      </w: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sz w:val="28"/>
          <w:szCs w:val="28"/>
        </w:rPr>
      </w:pPr>
    </w:p>
    <w:p>
      <w:pPr>
        <w:pStyle w:val="7"/>
        <w:spacing w:line="540" w:lineRule="exact"/>
        <w:jc w:val="center"/>
        <w:rPr>
          <w:rFonts w:asciiTheme="majorEastAsia" w:hAnsiTheme="majorEastAsia" w:eastAsiaTheme="majorEastAsia"/>
          <w:b/>
          <w:sz w:val="28"/>
          <w:szCs w:val="28"/>
        </w:rPr>
      </w:pPr>
      <w:r>
        <w:rPr>
          <w:rFonts w:hint="eastAsia" w:asciiTheme="majorEastAsia" w:hAnsiTheme="majorEastAsia" w:eastAsiaTheme="majorEastAsia"/>
          <w:sz w:val="28"/>
          <w:szCs w:val="28"/>
        </w:rPr>
        <w:t>二</w:t>
      </w:r>
      <w:r>
        <w:rPr>
          <w:rFonts w:asciiTheme="majorEastAsia" w:hAnsiTheme="majorEastAsia" w:eastAsiaTheme="majorEastAsia"/>
          <w:sz w:val="28"/>
          <w:szCs w:val="28"/>
        </w:rPr>
        <w:t>0</w:t>
      </w:r>
      <w:r>
        <w:rPr>
          <w:rFonts w:hint="eastAsia" w:asciiTheme="majorEastAsia" w:hAnsiTheme="majorEastAsia" w:eastAsiaTheme="majorEastAsia"/>
          <w:sz w:val="28"/>
          <w:szCs w:val="28"/>
        </w:rPr>
        <w:t>二</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年</w:t>
      </w:r>
      <w:r>
        <w:rPr>
          <w:rFonts w:hint="eastAsia" w:asciiTheme="majorEastAsia" w:hAnsiTheme="majorEastAsia" w:eastAsiaTheme="majorEastAsia"/>
          <w:sz w:val="28"/>
          <w:szCs w:val="28"/>
          <w:lang w:eastAsia="zh-CN"/>
        </w:rPr>
        <w:t>三</w:t>
      </w:r>
      <w:r>
        <w:rPr>
          <w:rFonts w:hint="eastAsia" w:asciiTheme="majorEastAsia" w:hAnsiTheme="majorEastAsia" w:eastAsiaTheme="majorEastAsia"/>
          <w:sz w:val="28"/>
          <w:szCs w:val="28"/>
        </w:rPr>
        <w:t>月</w:t>
      </w:r>
    </w:p>
    <w:p>
      <w:pPr>
        <w:spacing w:line="540" w:lineRule="exact"/>
        <w:rPr>
          <w:rFonts w:asciiTheme="majorEastAsia" w:hAnsiTheme="majorEastAsia" w:eastAsiaTheme="majorEastAsia"/>
          <w:b/>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目</w:t>
      </w:r>
      <w:r>
        <w:rPr>
          <w:rFonts w:asciiTheme="majorEastAsia" w:hAnsiTheme="majorEastAsia" w:eastAsiaTheme="majorEastAsia"/>
          <w:sz w:val="44"/>
          <w:szCs w:val="44"/>
        </w:rPr>
        <w:t xml:space="preserve">    </w:t>
      </w:r>
      <w:r>
        <w:rPr>
          <w:rFonts w:hint="eastAsia" w:asciiTheme="majorEastAsia" w:hAnsiTheme="majorEastAsia" w:eastAsiaTheme="majorEastAsia"/>
          <w:sz w:val="44"/>
          <w:szCs w:val="44"/>
        </w:rPr>
        <w:t>录</w:t>
      </w:r>
    </w:p>
    <w:p>
      <w:pPr>
        <w:spacing w:line="500" w:lineRule="exact"/>
        <w:jc w:val="center"/>
        <w:rPr>
          <w:rFonts w:asciiTheme="majorEastAsia" w:hAnsiTheme="majorEastAsia" w:eastAsiaTheme="majorEastAsia"/>
          <w:sz w:val="44"/>
        </w:rPr>
      </w:pPr>
    </w:p>
    <w:p>
      <w:pPr>
        <w:spacing w:line="500" w:lineRule="exact"/>
        <w:jc w:val="center"/>
        <w:rPr>
          <w:rFonts w:asciiTheme="majorEastAsia" w:hAnsiTheme="majorEastAsia" w:eastAsiaTheme="majorEastAsia"/>
          <w:sz w:val="44"/>
        </w:rPr>
      </w:pP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第一部分</w:t>
      </w:r>
      <w:r>
        <w:rPr>
          <w:rFonts w:asciiTheme="majorEastAsia" w:hAnsiTheme="majorEastAsia" w:eastAsiaTheme="majorEastAsia"/>
          <w:sz w:val="28"/>
        </w:rPr>
        <w:t xml:space="preserve">  </w:t>
      </w:r>
      <w:r>
        <w:rPr>
          <w:rFonts w:hint="eastAsia" w:asciiTheme="majorEastAsia" w:hAnsiTheme="majorEastAsia" w:eastAsiaTheme="majorEastAsia"/>
          <w:sz w:val="28"/>
        </w:rPr>
        <w:t>法定代表人授权委托书</w:t>
      </w:r>
    </w:p>
    <w:p>
      <w:pPr>
        <w:spacing w:line="540" w:lineRule="exact"/>
        <w:rPr>
          <w:rFonts w:asciiTheme="majorEastAsia" w:hAnsiTheme="majorEastAsia" w:eastAsiaTheme="majorEastAsia"/>
          <w:sz w:val="28"/>
        </w:rPr>
      </w:pPr>
      <w:r>
        <w:rPr>
          <w:rFonts w:hint="eastAsia" w:asciiTheme="majorEastAsia" w:hAnsiTheme="majorEastAsia" w:eastAsiaTheme="majorEastAsia"/>
          <w:sz w:val="28"/>
        </w:rPr>
        <w:t>第二部分  报价表（自拟）</w:t>
      </w:r>
    </w:p>
    <w:p>
      <w:pPr>
        <w:spacing w:line="540" w:lineRule="exact"/>
        <w:ind w:left="1400" w:hanging="1400" w:hangingChars="500"/>
        <w:rPr>
          <w:rFonts w:asciiTheme="majorEastAsia" w:hAnsiTheme="majorEastAsia" w:eastAsiaTheme="majorEastAsia"/>
          <w:sz w:val="28"/>
        </w:rPr>
      </w:pPr>
      <w:r>
        <w:rPr>
          <w:rFonts w:hint="eastAsia" w:cs="宋体" w:asciiTheme="majorEastAsia" w:hAnsiTheme="majorEastAsia" w:eastAsiaTheme="majorEastAsia"/>
          <w:kern w:val="0"/>
          <w:sz w:val="28"/>
          <w:szCs w:val="28"/>
        </w:rPr>
        <w:t>第三部分  企业营业执照复印件、法人身份证复印件、授权代表人身份证复印件以及与本项目相关的其他资格证明资料</w:t>
      </w:r>
    </w:p>
    <w:p>
      <w:pPr>
        <w:spacing w:line="1200" w:lineRule="exact"/>
        <w:ind w:firstLine="557" w:firstLineChars="199"/>
        <w:rPr>
          <w:rFonts w:asciiTheme="majorEastAsia" w:hAnsiTheme="majorEastAsia" w:eastAsiaTheme="majorEastAsia"/>
          <w:sz w:val="28"/>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rPr>
          <w:rFonts w:asciiTheme="majorEastAsia" w:hAnsiTheme="majorEastAsia" w:eastAsiaTheme="majorEastAsia"/>
          <w:sz w:val="20"/>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bookmarkStart w:id="2" w:name="_GoBack"/>
      <w:bookmarkEnd w:id="2"/>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b/>
          <w:sz w:val="28"/>
          <w:szCs w:val="28"/>
        </w:rPr>
      </w:pPr>
    </w:p>
    <w:p>
      <w:pPr>
        <w:spacing w:line="540" w:lineRule="exact"/>
        <w:jc w:val="left"/>
        <w:rPr>
          <w:rFonts w:asciiTheme="majorEastAsia" w:hAnsiTheme="majorEastAsia" w:eastAsiaTheme="majorEastAsia"/>
          <w:sz w:val="24"/>
        </w:rPr>
      </w:pPr>
      <w:r>
        <w:rPr>
          <w:rFonts w:hint="eastAsia" w:asciiTheme="majorEastAsia" w:hAnsiTheme="majorEastAsia" w:eastAsiaTheme="majorEastAsia"/>
          <w:sz w:val="24"/>
        </w:rPr>
        <w:t>文件二：</w:t>
      </w:r>
    </w:p>
    <w:p>
      <w:pPr>
        <w:spacing w:line="540" w:lineRule="exact"/>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法定代表人授权委托书</w:t>
      </w:r>
    </w:p>
    <w:p>
      <w:pPr>
        <w:spacing w:line="540" w:lineRule="exact"/>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r>
        <w:rPr>
          <w:rFonts w:hint="eastAsia" w:asciiTheme="majorEastAsia" w:hAnsiTheme="majorEastAsia" w:eastAsiaTheme="majorEastAsia"/>
          <w:sz w:val="28"/>
          <w:szCs w:val="28"/>
        </w:rPr>
        <w:t>丹阳光明光电有限公司：</w:t>
      </w:r>
    </w:p>
    <w:p>
      <w:pPr>
        <w:spacing w:line="540" w:lineRule="exact"/>
        <w:ind w:firstLine="560" w:firstLineChars="200"/>
        <w:jc w:val="left"/>
        <w:rPr>
          <w:rFonts w:asciiTheme="majorEastAsia" w:hAnsiTheme="majorEastAsia" w:eastAsiaTheme="majorEastAsia"/>
          <w:sz w:val="28"/>
          <w:szCs w:val="28"/>
        </w:rPr>
      </w:pP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（单位名称）法定代表人授权我单位</w:t>
      </w:r>
      <w:r>
        <w:rPr>
          <w:rFonts w:asciiTheme="majorEastAsia" w:hAnsiTheme="majorEastAsia" w:eastAsiaTheme="majorEastAsia"/>
          <w:sz w:val="28"/>
          <w:szCs w:val="28"/>
        </w:rPr>
        <w:t xml:space="preserve"> </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（职务或职称）</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（姓名）为我单位本次授权代理人，全权处理此次</w:t>
      </w:r>
      <w:r>
        <w:rPr>
          <w:rFonts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项目</w:t>
      </w:r>
      <w:r>
        <w:rPr>
          <w:rFonts w:hint="eastAsia" w:asciiTheme="majorEastAsia" w:hAnsiTheme="majorEastAsia" w:eastAsiaTheme="majorEastAsia"/>
          <w:kern w:val="10"/>
          <w:sz w:val="28"/>
          <w:szCs w:val="28"/>
        </w:rPr>
        <w:t>询价</w:t>
      </w:r>
      <w:r>
        <w:rPr>
          <w:rFonts w:hint="eastAsia" w:asciiTheme="majorEastAsia" w:hAnsiTheme="majorEastAsia" w:eastAsiaTheme="majorEastAsia"/>
          <w:sz w:val="28"/>
          <w:szCs w:val="28"/>
        </w:rPr>
        <w:t>活动的一切事宜。</w:t>
      </w:r>
    </w:p>
    <w:p>
      <w:pPr>
        <w:spacing w:line="540" w:lineRule="exact"/>
        <w:ind w:firstLine="630"/>
        <w:rPr>
          <w:rFonts w:asciiTheme="majorEastAsia" w:hAnsiTheme="majorEastAsia" w:eastAsiaTheme="majorEastAsia"/>
          <w:sz w:val="28"/>
          <w:szCs w:val="28"/>
        </w:rPr>
      </w:pPr>
      <w:r>
        <w:rPr>
          <w:rFonts w:hint="eastAsia" w:asciiTheme="majorEastAsia" w:hAnsiTheme="majorEastAsia" w:eastAsiaTheme="majorEastAsia"/>
          <w:sz w:val="28"/>
          <w:szCs w:val="28"/>
        </w:rPr>
        <w:t>特此授权</w:t>
      </w:r>
    </w:p>
    <w:p>
      <w:pPr>
        <w:spacing w:line="540" w:lineRule="exact"/>
        <w:ind w:firstLine="3360" w:firstLineChars="1200"/>
        <w:rPr>
          <w:rFonts w:asciiTheme="majorEastAsia" w:hAnsiTheme="majorEastAsia" w:eastAsiaTheme="majorEastAsia"/>
          <w:sz w:val="28"/>
          <w:szCs w:val="28"/>
        </w:rPr>
      </w:pPr>
      <w:r>
        <w:rPr>
          <w:rFonts w:hint="eastAsia" w:asciiTheme="majorEastAsia" w:hAnsiTheme="majorEastAsia" w:eastAsiaTheme="majorEastAsia"/>
          <w:sz w:val="28"/>
          <w:szCs w:val="28"/>
        </w:rPr>
        <w:t>（附法定代表人、授权代理人身份证明复印件）</w:t>
      </w:r>
    </w:p>
    <w:p>
      <w:pPr>
        <w:spacing w:line="540" w:lineRule="exact"/>
        <w:ind w:firstLine="630"/>
        <w:rPr>
          <w:rFonts w:asciiTheme="majorEastAsia" w:hAnsiTheme="majorEastAsia" w:eastAsiaTheme="majorEastAsia"/>
          <w:sz w:val="28"/>
          <w:szCs w:val="28"/>
        </w:rPr>
      </w:pPr>
    </w:p>
    <w:p>
      <w:pPr>
        <w:spacing w:line="540" w:lineRule="exact"/>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单位名称（公章）：</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法定代表人（签章）：</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法定代表授权人签字：</w:t>
      </w:r>
    </w:p>
    <w:p>
      <w:pPr>
        <w:widowControl/>
        <w:snapToGrid w:val="0"/>
        <w:spacing w:before="19" w:line="540" w:lineRule="exact"/>
        <w:ind w:firstLine="700" w:firstLineChars="250"/>
        <w:rPr>
          <w:rFonts w:asciiTheme="majorEastAsia" w:hAnsiTheme="majorEastAsia" w:eastAsiaTheme="majorEastAsia"/>
          <w:sz w:val="28"/>
          <w:szCs w:val="28"/>
        </w:rPr>
      </w:pPr>
      <w:r>
        <w:rPr>
          <w:rFonts w:hint="eastAsia" w:asciiTheme="majorEastAsia" w:hAnsiTheme="majorEastAsia" w:eastAsiaTheme="majorEastAsia"/>
          <w:sz w:val="28"/>
          <w:szCs w:val="28"/>
        </w:rPr>
        <w:t>单位开户行名称（全称）：</w:t>
      </w:r>
    </w:p>
    <w:p>
      <w:pPr>
        <w:widowControl/>
        <w:snapToGrid w:val="0"/>
        <w:spacing w:before="19" w:line="540" w:lineRule="exact"/>
        <w:ind w:firstLine="700" w:firstLineChars="25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单位基本户帐号：</w:t>
      </w:r>
    </w:p>
    <w:p>
      <w:pPr>
        <w:spacing w:line="540" w:lineRule="exact"/>
        <w:rPr>
          <w:rFonts w:asciiTheme="majorEastAsia" w:hAnsiTheme="majorEastAsia" w:eastAsiaTheme="majorEastAsia"/>
          <w:sz w:val="24"/>
        </w:rPr>
      </w:pP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文件三：报价单（自拟）</w:t>
      </w:r>
    </w:p>
    <w:p>
      <w:pPr>
        <w:spacing w:line="540" w:lineRule="exact"/>
        <w:rPr>
          <w:rFonts w:asciiTheme="majorEastAsia" w:hAnsiTheme="majorEastAsia" w:eastAsiaTheme="majorEastAsia"/>
          <w:sz w:val="24"/>
        </w:rPr>
      </w:pPr>
      <w:r>
        <w:rPr>
          <w:rFonts w:hint="eastAsia" w:asciiTheme="majorEastAsia" w:hAnsiTheme="majorEastAsia" w:eastAsiaTheme="majorEastAsia"/>
          <w:sz w:val="24"/>
        </w:rPr>
        <w:t>文件四：企业营业执照复印件、法人身份证复印件、授权代表人身份证复印件以及与本项目相关的其他资格证明资料。</w:t>
      </w:r>
    </w:p>
    <w:p>
      <w:pPr>
        <w:spacing w:line="540" w:lineRule="exact"/>
        <w:ind w:firstLine="274" w:firstLineChars="98"/>
        <w:rPr>
          <w:rFonts w:asciiTheme="majorEastAsia" w:hAnsiTheme="majorEastAsia" w:eastAsiaTheme="majorEastAsia"/>
          <w:sz w:val="28"/>
          <w:szCs w:val="28"/>
        </w:rPr>
      </w:pPr>
    </w:p>
    <w:sectPr>
      <w:footerReference r:id="rId3" w:type="default"/>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E0ZWYzNDQxZTlhMzY0ZTdmZjMzZTMwNzJmYTJlZWIifQ=="/>
  </w:docVars>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7FF3"/>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5785F"/>
    <w:rsid w:val="00F6523A"/>
    <w:rsid w:val="00F70DF8"/>
    <w:rsid w:val="00F70FAB"/>
    <w:rsid w:val="00F72D1B"/>
    <w:rsid w:val="00F75009"/>
    <w:rsid w:val="00F80F04"/>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070E5662"/>
    <w:rsid w:val="09DF606D"/>
    <w:rsid w:val="0A850B4B"/>
    <w:rsid w:val="115C1106"/>
    <w:rsid w:val="158242C4"/>
    <w:rsid w:val="170209AC"/>
    <w:rsid w:val="212958D0"/>
    <w:rsid w:val="27B91ECD"/>
    <w:rsid w:val="2C6923FD"/>
    <w:rsid w:val="35AB52C9"/>
    <w:rsid w:val="415A73C9"/>
    <w:rsid w:val="53BB5D38"/>
    <w:rsid w:val="56F36DB9"/>
    <w:rsid w:val="582F4FA6"/>
    <w:rsid w:val="5BA84B60"/>
    <w:rsid w:val="5FFB256E"/>
    <w:rsid w:val="61A42FB4"/>
    <w:rsid w:val="63623A3E"/>
    <w:rsid w:val="6AF17C50"/>
    <w:rsid w:val="6C9527EC"/>
    <w:rsid w:val="6E03195D"/>
    <w:rsid w:val="70B60DD1"/>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character" w:customStyle="1" w:styleId="36">
    <w:name w:val="apple-converted-space"/>
    <w:basedOn w:val="1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D62BD9E-DDAA-46E1-8FC1-569E57187215}">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13</Pages>
  <Words>688</Words>
  <Characters>3923</Characters>
  <Lines>32</Lines>
  <Paragraphs>9</Paragraphs>
  <TotalTime>1</TotalTime>
  <ScaleCrop>false</ScaleCrop>
  <LinksUpToDate>false</LinksUpToDate>
  <CharactersWithSpaces>4602</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2023-03-13T01:38:31Z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472AB69E8549443B89604BED17E8154A</vt:lpwstr>
  </property>
</Properties>
</file>