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7"/>
        <w:rPr>
          <w:rFonts w:ascii="Times New Roman"/>
          <w:sz w:val="25"/>
          <w:highlight w:val="none"/>
        </w:rPr>
      </w:pPr>
    </w:p>
    <w:p>
      <w:pPr>
        <w:spacing w:before="37" w:line="266" w:lineRule="auto"/>
        <w:ind w:left="3423" w:right="2602" w:hanging="881"/>
        <w:jc w:val="left"/>
        <w:rPr>
          <w:sz w:val="44"/>
          <w:highlight w:val="none"/>
        </w:rPr>
      </w:pPr>
    </w:p>
    <w:p>
      <w:pPr>
        <w:spacing w:before="37" w:line="266" w:lineRule="auto"/>
        <w:ind w:left="3" w:leftChars="0" w:right="310" w:rightChars="0" w:hanging="3" w:firstLineChars="0"/>
        <w:jc w:val="center"/>
        <w:rPr>
          <w:rFonts w:hint="eastAsia" w:eastAsia="宋体"/>
          <w:sz w:val="36"/>
          <w:szCs w:val="20"/>
          <w:highlight w:val="none"/>
          <w:lang w:val="en-US" w:eastAsia="zh-CN"/>
        </w:rPr>
      </w:pPr>
      <w:r>
        <w:rPr>
          <w:sz w:val="36"/>
          <w:szCs w:val="20"/>
          <w:highlight w:val="none"/>
        </w:rPr>
        <w:t>南阳光明光电有限公司废旧设备处置</w:t>
      </w:r>
      <w:r>
        <w:rPr>
          <w:rFonts w:hint="eastAsia"/>
          <w:sz w:val="36"/>
          <w:szCs w:val="20"/>
          <w:highlight w:val="none"/>
          <w:lang w:val="en-US" w:eastAsia="zh-CN"/>
        </w:rPr>
        <w:t>项目（二次）</w:t>
      </w:r>
    </w:p>
    <w:p>
      <w:pPr>
        <w:pStyle w:val="4"/>
        <w:rPr>
          <w:sz w:val="44"/>
          <w:highlight w:val="none"/>
        </w:rPr>
      </w:pPr>
    </w:p>
    <w:p>
      <w:pPr>
        <w:pStyle w:val="4"/>
        <w:rPr>
          <w:sz w:val="44"/>
          <w:highlight w:val="none"/>
        </w:rPr>
      </w:pPr>
    </w:p>
    <w:p>
      <w:pPr>
        <w:pStyle w:val="4"/>
        <w:rPr>
          <w:sz w:val="44"/>
          <w:highlight w:val="none"/>
        </w:rPr>
      </w:pPr>
    </w:p>
    <w:p>
      <w:pPr>
        <w:pStyle w:val="4"/>
        <w:rPr>
          <w:sz w:val="44"/>
          <w:highlight w:val="none"/>
        </w:rPr>
      </w:pPr>
    </w:p>
    <w:p>
      <w:pPr>
        <w:pStyle w:val="4"/>
        <w:rPr>
          <w:sz w:val="44"/>
          <w:highlight w:val="none"/>
        </w:rPr>
      </w:pPr>
    </w:p>
    <w:p>
      <w:pPr>
        <w:pStyle w:val="4"/>
        <w:spacing w:before="4"/>
        <w:rPr>
          <w:sz w:val="32"/>
          <w:highlight w:val="none"/>
        </w:rPr>
      </w:pPr>
    </w:p>
    <w:p>
      <w:pPr>
        <w:spacing w:before="0"/>
        <w:ind w:left="0" w:right="721" w:firstLine="0"/>
        <w:jc w:val="center"/>
        <w:rPr>
          <w:b/>
          <w:bCs/>
          <w:sz w:val="52"/>
          <w:szCs w:val="18"/>
          <w:highlight w:val="none"/>
        </w:rPr>
      </w:pPr>
      <w:r>
        <w:rPr>
          <w:b/>
          <w:bCs/>
          <w:sz w:val="52"/>
          <w:szCs w:val="18"/>
          <w:highlight w:val="none"/>
        </w:rPr>
        <w:t>比价优选邀请函</w:t>
      </w:r>
    </w:p>
    <w:p>
      <w:pPr>
        <w:pStyle w:val="4"/>
        <w:rPr>
          <w:b/>
          <w:bCs/>
          <w:sz w:val="52"/>
          <w:szCs w:val="21"/>
          <w:highlight w:val="none"/>
        </w:rPr>
      </w:pPr>
    </w:p>
    <w:p>
      <w:pPr>
        <w:pStyle w:val="4"/>
        <w:rPr>
          <w:sz w:val="84"/>
          <w:highlight w:val="none"/>
        </w:rPr>
      </w:pPr>
    </w:p>
    <w:p>
      <w:pPr>
        <w:pStyle w:val="4"/>
        <w:rPr>
          <w:sz w:val="84"/>
          <w:highlight w:val="none"/>
        </w:rPr>
      </w:pPr>
    </w:p>
    <w:p>
      <w:pPr>
        <w:pStyle w:val="4"/>
        <w:rPr>
          <w:sz w:val="84"/>
          <w:highlight w:val="none"/>
        </w:rPr>
      </w:pPr>
    </w:p>
    <w:p>
      <w:pPr>
        <w:pStyle w:val="4"/>
        <w:spacing w:before="12"/>
        <w:rPr>
          <w:sz w:val="104"/>
          <w:highlight w:val="none"/>
        </w:rPr>
      </w:pPr>
      <w:bookmarkStart w:id="0" w:name="_GoBack"/>
      <w:bookmarkEnd w:id="0"/>
    </w:p>
    <w:p>
      <w:pPr>
        <w:bidi w:val="0"/>
        <w:spacing w:line="360" w:lineRule="auto"/>
        <w:ind w:firstLine="640" w:firstLineChars="200"/>
        <w:jc w:val="center"/>
        <w:rPr>
          <w:sz w:val="32"/>
          <w:szCs w:val="32"/>
          <w:highlight w:val="none"/>
        </w:rPr>
      </w:pPr>
      <w:r>
        <w:rPr>
          <w:sz w:val="32"/>
          <w:szCs w:val="32"/>
          <w:highlight w:val="none"/>
        </w:rPr>
        <w:t>南阳光明光电有限公司</w:t>
      </w:r>
    </w:p>
    <w:p>
      <w:pPr>
        <w:bidi w:val="0"/>
        <w:spacing w:line="360" w:lineRule="auto"/>
        <w:ind w:firstLine="640" w:firstLineChars="200"/>
        <w:jc w:val="center"/>
        <w:rPr>
          <w:sz w:val="32"/>
          <w:szCs w:val="32"/>
          <w:highlight w:val="none"/>
        </w:rPr>
      </w:pPr>
    </w:p>
    <w:p>
      <w:pPr>
        <w:bidi w:val="0"/>
        <w:spacing w:line="360" w:lineRule="auto"/>
        <w:ind w:firstLine="640" w:firstLineChars="200"/>
        <w:jc w:val="center"/>
        <w:rPr>
          <w:rFonts w:hint="eastAsia"/>
          <w:sz w:val="32"/>
          <w:szCs w:val="32"/>
          <w:highlight w:val="none"/>
          <w:lang w:val="en-US" w:eastAsia="zh-CN"/>
        </w:rPr>
      </w:pPr>
      <w:r>
        <w:rPr>
          <w:rFonts w:hint="eastAsia"/>
          <w:sz w:val="32"/>
          <w:szCs w:val="32"/>
          <w:highlight w:val="none"/>
          <w:lang w:val="en-US" w:eastAsia="zh-CN"/>
        </w:rPr>
        <w:t>2023年3月3日</w:t>
      </w:r>
    </w:p>
    <w:p>
      <w:pPr>
        <w:spacing w:after="0"/>
        <w:jc w:val="center"/>
        <w:rPr>
          <w:rFonts w:hint="eastAsia"/>
          <w:sz w:val="30"/>
          <w:highlight w:val="none"/>
          <w:lang w:val="en-US" w:eastAsia="zh-CN"/>
        </w:rPr>
      </w:pPr>
    </w:p>
    <w:p>
      <w:pPr>
        <w:spacing w:after="0"/>
        <w:jc w:val="center"/>
        <w:rPr>
          <w:rFonts w:hint="eastAsia"/>
          <w:sz w:val="30"/>
          <w:highlight w:val="none"/>
          <w:lang w:val="en-US" w:eastAsia="zh-CN"/>
        </w:rPr>
      </w:pPr>
    </w:p>
    <w:p>
      <w:pPr>
        <w:rPr>
          <w:highlight w:val="none"/>
        </w:rPr>
      </w:pPr>
      <w:r>
        <w:rPr>
          <w:highlight w:val="none"/>
        </w:rPr>
        <w:br w:type="page"/>
      </w:r>
    </w:p>
    <w:p>
      <w:pPr>
        <w:pStyle w:val="2"/>
        <w:tabs>
          <w:tab w:val="left" w:pos="8800"/>
        </w:tabs>
        <w:spacing w:before="50" w:line="324" w:lineRule="auto"/>
        <w:ind w:right="48" w:rightChars="0"/>
        <w:jc w:val="center"/>
        <w:rPr>
          <w:rFonts w:hint="eastAsia"/>
          <w:highlight w:val="none"/>
          <w:lang w:eastAsia="zh-CN"/>
        </w:rPr>
      </w:pPr>
      <w:r>
        <w:rPr>
          <w:highlight w:val="none"/>
        </w:rPr>
        <w:t>南阳光明光电有限公司废旧设备处置</w:t>
      </w:r>
      <w:r>
        <w:rPr>
          <w:rFonts w:hint="eastAsia"/>
          <w:highlight w:val="none"/>
          <w:lang w:eastAsia="zh-CN"/>
        </w:rPr>
        <w:t>项目（二次）</w:t>
      </w:r>
    </w:p>
    <w:p>
      <w:pPr>
        <w:pStyle w:val="2"/>
        <w:tabs>
          <w:tab w:val="left" w:pos="8800"/>
        </w:tabs>
        <w:spacing w:before="50" w:line="324" w:lineRule="auto"/>
        <w:ind w:right="48" w:rightChars="0"/>
        <w:jc w:val="center"/>
        <w:rPr>
          <w:highlight w:val="none"/>
        </w:rPr>
      </w:pPr>
      <w:r>
        <w:rPr>
          <w:rFonts w:hint="eastAsia"/>
          <w:highlight w:val="none"/>
        </w:rPr>
        <w:t>比价优选邀请函</w:t>
      </w:r>
    </w:p>
    <w:p>
      <w:pPr>
        <w:spacing w:before="0"/>
        <w:ind w:left="2972" w:right="0" w:firstLine="0"/>
        <w:jc w:val="left"/>
        <w:rPr>
          <w:sz w:val="36"/>
          <w:highlight w:val="none"/>
        </w:rPr>
      </w:pPr>
    </w:p>
    <w:p>
      <w:pPr>
        <w:bidi w:val="0"/>
        <w:spacing w:line="360" w:lineRule="auto"/>
        <w:ind w:firstLine="640" w:firstLineChars="200"/>
        <w:rPr>
          <w:sz w:val="32"/>
          <w:szCs w:val="32"/>
          <w:highlight w:val="none"/>
        </w:rPr>
      </w:pPr>
      <w:r>
        <w:rPr>
          <w:rFonts w:hint="eastAsia"/>
          <w:sz w:val="32"/>
          <w:szCs w:val="32"/>
          <w:highlight w:val="none"/>
          <w:lang w:val="en-US" w:eastAsia="zh-CN"/>
        </w:rPr>
        <w:t>由于废旧设备处置项目第一次询价，报价单位不足3家，现面向社会进行第二次询价。</w:t>
      </w:r>
    </w:p>
    <w:p>
      <w:pPr>
        <w:spacing w:before="0"/>
        <w:ind w:left="2972" w:right="0" w:firstLine="0"/>
        <w:jc w:val="left"/>
        <w:rPr>
          <w:sz w:val="36"/>
          <w:highlight w:val="none"/>
        </w:rPr>
      </w:pPr>
      <w:r>
        <w:rPr>
          <w:sz w:val="36"/>
          <w:highlight w:val="none"/>
        </w:rPr>
        <w:t>第一部分报价须知</w:t>
      </w:r>
    </w:p>
    <w:p>
      <w:pPr>
        <w:bidi w:val="0"/>
        <w:spacing w:line="360" w:lineRule="auto"/>
        <w:ind w:firstLine="640" w:firstLineChars="200"/>
        <w:rPr>
          <w:sz w:val="32"/>
          <w:szCs w:val="32"/>
          <w:highlight w:val="none"/>
        </w:rPr>
      </w:pPr>
      <w:r>
        <w:rPr>
          <w:sz w:val="32"/>
          <w:szCs w:val="32"/>
          <w:highlight w:val="none"/>
        </w:rPr>
        <w:t>一、邀请报价项目概要</w:t>
      </w:r>
    </w:p>
    <w:p>
      <w:pPr>
        <w:bidi w:val="0"/>
        <w:spacing w:line="360" w:lineRule="auto"/>
        <w:ind w:firstLine="640" w:firstLineChars="200"/>
        <w:rPr>
          <w:sz w:val="32"/>
          <w:szCs w:val="32"/>
          <w:highlight w:val="none"/>
        </w:rPr>
      </w:pPr>
      <w:r>
        <w:rPr>
          <w:sz w:val="32"/>
          <w:szCs w:val="32"/>
          <w:highlight w:val="none"/>
        </w:rPr>
        <w:t>1、邀请人：南阳光明光电有限公司</w:t>
      </w:r>
    </w:p>
    <w:p>
      <w:pPr>
        <w:bidi w:val="0"/>
        <w:spacing w:line="360" w:lineRule="auto"/>
        <w:ind w:firstLine="640" w:firstLineChars="200"/>
        <w:rPr>
          <w:rFonts w:hint="eastAsia" w:eastAsia="宋体"/>
          <w:sz w:val="32"/>
          <w:szCs w:val="32"/>
          <w:highlight w:val="none"/>
          <w:lang w:eastAsia="zh-CN"/>
        </w:rPr>
      </w:pPr>
      <w:r>
        <w:rPr>
          <w:sz w:val="32"/>
          <w:szCs w:val="32"/>
          <w:highlight w:val="none"/>
        </w:rPr>
        <w:t>2、项目名称：废旧设备处置项目</w:t>
      </w:r>
      <w:r>
        <w:rPr>
          <w:rFonts w:hint="eastAsia"/>
          <w:sz w:val="32"/>
          <w:szCs w:val="32"/>
          <w:highlight w:val="none"/>
          <w:lang w:eastAsia="zh-CN"/>
        </w:rPr>
        <w:t>（二次）</w:t>
      </w:r>
    </w:p>
    <w:p>
      <w:pPr>
        <w:bidi w:val="0"/>
        <w:spacing w:line="360" w:lineRule="auto"/>
        <w:ind w:firstLine="640" w:firstLineChars="200"/>
        <w:rPr>
          <w:rFonts w:hint="eastAsia" w:eastAsia="宋体"/>
          <w:sz w:val="32"/>
          <w:szCs w:val="32"/>
          <w:highlight w:val="none"/>
          <w:lang w:eastAsia="zh-CN"/>
        </w:rPr>
      </w:pPr>
      <w:r>
        <w:rPr>
          <w:sz w:val="32"/>
          <w:szCs w:val="32"/>
          <w:highlight w:val="none"/>
        </w:rPr>
        <w:t>3、项目地点：南阳市北京路 1218 号</w:t>
      </w:r>
    </w:p>
    <w:p>
      <w:pPr>
        <w:bidi w:val="0"/>
        <w:spacing w:line="360" w:lineRule="auto"/>
        <w:ind w:firstLine="640" w:firstLineChars="200"/>
        <w:rPr>
          <w:rFonts w:hint="eastAsia" w:eastAsia="宋体"/>
          <w:sz w:val="32"/>
          <w:szCs w:val="32"/>
          <w:highlight w:val="none"/>
          <w:lang w:eastAsia="zh-CN"/>
        </w:rPr>
      </w:pPr>
      <w:r>
        <w:rPr>
          <w:sz w:val="32"/>
          <w:szCs w:val="32"/>
          <w:highlight w:val="none"/>
        </w:rPr>
        <w:t>4、处置资产明细</w:t>
      </w:r>
      <w:r>
        <w:rPr>
          <w:rFonts w:hint="eastAsia"/>
          <w:sz w:val="32"/>
          <w:szCs w:val="32"/>
          <w:highlight w:val="none"/>
          <w:lang w:eastAsia="zh-CN"/>
        </w:rPr>
        <w:t>清单及</w:t>
      </w:r>
      <w:r>
        <w:rPr>
          <w:rFonts w:hint="eastAsia"/>
          <w:sz w:val="32"/>
          <w:szCs w:val="32"/>
          <w:highlight w:val="none"/>
          <w:lang w:eastAsia="zh-CN"/>
        </w:rPr>
        <w:t>处置原则</w:t>
      </w:r>
      <w:r>
        <w:rPr>
          <w:sz w:val="32"/>
          <w:szCs w:val="32"/>
          <w:highlight w:val="none"/>
        </w:rPr>
        <w:t>：</w:t>
      </w:r>
      <w:r>
        <w:rPr>
          <w:rFonts w:hint="eastAsia"/>
          <w:sz w:val="32"/>
          <w:szCs w:val="32"/>
          <w:highlight w:val="none"/>
          <w:lang w:eastAsia="zh-CN"/>
        </w:rPr>
        <w:t>明细</w:t>
      </w:r>
      <w:r>
        <w:rPr>
          <w:sz w:val="32"/>
          <w:szCs w:val="32"/>
          <w:highlight w:val="none"/>
        </w:rPr>
        <w:t>见清单</w:t>
      </w:r>
      <w:r>
        <w:rPr>
          <w:rFonts w:hint="eastAsia"/>
          <w:sz w:val="32"/>
          <w:szCs w:val="32"/>
          <w:highlight w:val="none"/>
          <w:lang w:eastAsia="zh-CN"/>
        </w:rPr>
        <w:t>，主要包含</w:t>
      </w:r>
      <w:r>
        <w:rPr>
          <w:rFonts w:hint="eastAsia"/>
          <w:sz w:val="32"/>
          <w:szCs w:val="32"/>
          <w:highlight w:val="none"/>
          <w:lang w:eastAsia="zh-CN"/>
        </w:rPr>
        <w:t>变压器及配套设施、食堂餐厅设施、空压机设备及其他进行报价。</w:t>
      </w:r>
    </w:p>
    <w:p>
      <w:pPr>
        <w:bidi w:val="0"/>
        <w:spacing w:line="360" w:lineRule="auto"/>
        <w:ind w:firstLine="640" w:firstLineChars="200"/>
        <w:rPr>
          <w:sz w:val="32"/>
          <w:szCs w:val="32"/>
          <w:highlight w:val="none"/>
        </w:rPr>
      </w:pPr>
      <w:r>
        <w:rPr>
          <w:sz w:val="32"/>
          <w:szCs w:val="32"/>
          <w:highlight w:val="none"/>
        </w:rPr>
        <w:t>5、询比价方式：密封报价，比价优选。</w:t>
      </w:r>
    </w:p>
    <w:p>
      <w:pPr>
        <w:bidi w:val="0"/>
        <w:spacing w:line="360" w:lineRule="auto"/>
        <w:ind w:firstLine="640" w:firstLineChars="200"/>
        <w:rPr>
          <w:sz w:val="32"/>
          <w:szCs w:val="32"/>
          <w:highlight w:val="none"/>
        </w:rPr>
      </w:pPr>
      <w:r>
        <w:rPr>
          <w:sz w:val="32"/>
          <w:szCs w:val="32"/>
          <w:highlight w:val="none"/>
        </w:rPr>
        <w:t>二、报价须知</w:t>
      </w:r>
    </w:p>
    <w:p>
      <w:pPr>
        <w:bidi w:val="0"/>
        <w:spacing w:line="360" w:lineRule="auto"/>
        <w:ind w:firstLine="640" w:firstLineChars="200"/>
        <w:rPr>
          <w:rFonts w:hint="eastAsia"/>
          <w:sz w:val="32"/>
          <w:szCs w:val="32"/>
          <w:highlight w:val="none"/>
          <w:lang w:eastAsia="zh-CN"/>
        </w:rPr>
      </w:pPr>
      <w:r>
        <w:rPr>
          <w:sz w:val="32"/>
          <w:szCs w:val="32"/>
          <w:highlight w:val="none"/>
        </w:rPr>
        <w:t>1、</w:t>
      </w:r>
      <w:r>
        <w:rPr>
          <w:rFonts w:hint="eastAsia"/>
          <w:sz w:val="32"/>
          <w:szCs w:val="32"/>
          <w:highlight w:val="none"/>
          <w:lang w:eastAsia="zh-CN"/>
        </w:rPr>
        <w:t>报价人资格要求：必须是具有独立承担民事责任的法人或其他经济组织。</w:t>
      </w:r>
    </w:p>
    <w:p>
      <w:pPr>
        <w:bidi w:val="0"/>
        <w:spacing w:line="360" w:lineRule="auto"/>
        <w:ind w:firstLine="640" w:firstLineChars="200"/>
        <w:rPr>
          <w:sz w:val="32"/>
          <w:szCs w:val="32"/>
          <w:highlight w:val="none"/>
        </w:rPr>
      </w:pPr>
      <w:r>
        <w:rPr>
          <w:rFonts w:hint="eastAsia"/>
          <w:sz w:val="32"/>
          <w:szCs w:val="32"/>
          <w:highlight w:val="none"/>
          <w:lang w:val="en-US" w:eastAsia="zh-CN"/>
        </w:rPr>
        <w:t>2、</w:t>
      </w:r>
      <w:r>
        <w:rPr>
          <w:sz w:val="32"/>
          <w:szCs w:val="32"/>
          <w:highlight w:val="none"/>
        </w:rPr>
        <w:t xml:space="preserve">报价文件包括： </w:t>
      </w:r>
    </w:p>
    <w:p>
      <w:pPr>
        <w:numPr>
          <w:ilvl w:val="0"/>
          <w:numId w:val="1"/>
        </w:numPr>
        <w:bidi w:val="0"/>
        <w:spacing w:line="360" w:lineRule="auto"/>
        <w:ind w:left="0" w:leftChars="0" w:firstLine="640" w:firstLineChars="200"/>
        <w:rPr>
          <w:sz w:val="32"/>
          <w:szCs w:val="32"/>
          <w:highlight w:val="none"/>
        </w:rPr>
      </w:pPr>
      <w:r>
        <w:rPr>
          <w:sz w:val="32"/>
          <w:szCs w:val="32"/>
          <w:highlight w:val="none"/>
        </w:rPr>
        <w:t>报价函。</w:t>
      </w:r>
    </w:p>
    <w:p>
      <w:pPr>
        <w:numPr>
          <w:ilvl w:val="0"/>
          <w:numId w:val="1"/>
        </w:numPr>
        <w:bidi w:val="0"/>
        <w:spacing w:line="360" w:lineRule="auto"/>
        <w:ind w:left="0" w:leftChars="0" w:firstLine="640" w:firstLineChars="200"/>
        <w:rPr>
          <w:sz w:val="32"/>
          <w:szCs w:val="32"/>
          <w:highlight w:val="none"/>
        </w:rPr>
      </w:pPr>
      <w:r>
        <w:rPr>
          <w:sz w:val="32"/>
          <w:szCs w:val="32"/>
          <w:highlight w:val="none"/>
        </w:rPr>
        <w:t>法定代表人资格证明。</w:t>
      </w:r>
    </w:p>
    <w:p>
      <w:pPr>
        <w:numPr>
          <w:ilvl w:val="0"/>
          <w:numId w:val="1"/>
        </w:numPr>
        <w:bidi w:val="0"/>
        <w:spacing w:line="360" w:lineRule="auto"/>
        <w:ind w:left="0" w:leftChars="0" w:firstLine="640" w:firstLineChars="200"/>
        <w:rPr>
          <w:sz w:val="32"/>
          <w:szCs w:val="32"/>
          <w:highlight w:val="none"/>
        </w:rPr>
      </w:pPr>
      <w:r>
        <w:rPr>
          <w:sz w:val="32"/>
          <w:szCs w:val="32"/>
          <w:highlight w:val="none"/>
        </w:rPr>
        <w:t>授权委托书(若有授权)</w:t>
      </w:r>
      <w:r>
        <w:rPr>
          <w:rFonts w:hint="eastAsia"/>
          <w:sz w:val="32"/>
          <w:szCs w:val="32"/>
          <w:highlight w:val="none"/>
          <w:lang w:eastAsia="zh-CN"/>
        </w:rPr>
        <w:t>。</w:t>
      </w:r>
    </w:p>
    <w:p>
      <w:pPr>
        <w:numPr>
          <w:ilvl w:val="0"/>
          <w:numId w:val="1"/>
        </w:numPr>
        <w:bidi w:val="0"/>
        <w:spacing w:line="360" w:lineRule="auto"/>
        <w:ind w:left="0" w:leftChars="0" w:firstLine="640" w:firstLineChars="200"/>
        <w:rPr>
          <w:sz w:val="32"/>
          <w:szCs w:val="32"/>
          <w:highlight w:val="none"/>
        </w:rPr>
      </w:pPr>
      <w:r>
        <w:rPr>
          <w:sz w:val="32"/>
          <w:szCs w:val="32"/>
          <w:highlight w:val="none"/>
        </w:rPr>
        <w:t>营业执照。</w:t>
      </w:r>
    </w:p>
    <w:p>
      <w:pPr>
        <w:bidi w:val="0"/>
        <w:spacing w:line="360" w:lineRule="auto"/>
        <w:ind w:firstLine="640" w:firstLineChars="200"/>
        <w:rPr>
          <w:sz w:val="32"/>
          <w:szCs w:val="32"/>
          <w:highlight w:val="none"/>
        </w:rPr>
      </w:pPr>
      <w:r>
        <w:rPr>
          <w:rFonts w:hint="eastAsia"/>
          <w:sz w:val="32"/>
          <w:szCs w:val="32"/>
          <w:highlight w:val="none"/>
          <w:lang w:val="en-US" w:eastAsia="zh-CN"/>
        </w:rPr>
        <w:t>3</w:t>
      </w:r>
      <w:r>
        <w:rPr>
          <w:sz w:val="32"/>
          <w:szCs w:val="32"/>
          <w:highlight w:val="none"/>
        </w:rPr>
        <w:t>、报价说明</w:t>
      </w:r>
    </w:p>
    <w:p>
      <w:pPr>
        <w:numPr>
          <w:ilvl w:val="0"/>
          <w:numId w:val="2"/>
        </w:numPr>
        <w:bidi w:val="0"/>
        <w:spacing w:line="360" w:lineRule="auto"/>
        <w:ind w:left="0" w:leftChars="0" w:firstLine="640" w:firstLineChars="200"/>
        <w:rPr>
          <w:sz w:val="32"/>
          <w:szCs w:val="32"/>
          <w:highlight w:val="none"/>
        </w:rPr>
      </w:pPr>
      <w:r>
        <w:rPr>
          <w:sz w:val="32"/>
          <w:szCs w:val="32"/>
          <w:highlight w:val="none"/>
        </w:rPr>
        <w:t>报价中的单价和总价全部采用人民币，若用数字表示数额与用文字表示数据不一致时，以文字数额为准。</w:t>
      </w:r>
    </w:p>
    <w:p>
      <w:pPr>
        <w:numPr>
          <w:ilvl w:val="0"/>
          <w:numId w:val="2"/>
        </w:numPr>
        <w:bidi w:val="0"/>
        <w:spacing w:line="360" w:lineRule="auto"/>
        <w:ind w:left="0" w:leftChars="0" w:firstLine="640" w:firstLineChars="200"/>
        <w:rPr>
          <w:sz w:val="32"/>
          <w:szCs w:val="32"/>
          <w:highlight w:val="none"/>
        </w:rPr>
      </w:pPr>
      <w:r>
        <w:rPr>
          <w:sz w:val="32"/>
          <w:szCs w:val="32"/>
          <w:highlight w:val="none"/>
        </w:rPr>
        <w:t>报价中的</w:t>
      </w:r>
      <w:r>
        <w:rPr>
          <w:rFonts w:hint="eastAsia"/>
          <w:sz w:val="32"/>
          <w:szCs w:val="32"/>
          <w:highlight w:val="none"/>
          <w:lang w:eastAsia="zh-CN"/>
        </w:rPr>
        <w:t>按照物资种类每项单独</w:t>
      </w:r>
      <w:r>
        <w:rPr>
          <w:sz w:val="32"/>
          <w:szCs w:val="32"/>
          <w:highlight w:val="none"/>
        </w:rPr>
        <w:t>报价</w:t>
      </w:r>
      <w:r>
        <w:rPr>
          <w:sz w:val="32"/>
          <w:szCs w:val="32"/>
          <w:highlight w:val="none"/>
        </w:rPr>
        <w:t>是重要的评标依据。</w:t>
      </w:r>
    </w:p>
    <w:p>
      <w:pPr>
        <w:numPr>
          <w:ilvl w:val="0"/>
          <w:numId w:val="2"/>
        </w:numPr>
        <w:bidi w:val="0"/>
        <w:spacing w:line="360" w:lineRule="auto"/>
        <w:ind w:left="0" w:leftChars="0" w:firstLine="640" w:firstLineChars="200"/>
        <w:rPr>
          <w:sz w:val="32"/>
          <w:szCs w:val="32"/>
          <w:highlight w:val="none"/>
        </w:rPr>
      </w:pPr>
      <w:r>
        <w:rPr>
          <w:rFonts w:hint="eastAsia"/>
          <w:sz w:val="32"/>
          <w:szCs w:val="32"/>
          <w:highlight w:val="none"/>
        </w:rPr>
        <w:t>没有单项报价的一律视为废标，不予采纳。</w:t>
      </w:r>
    </w:p>
    <w:p>
      <w:pPr>
        <w:bidi w:val="0"/>
        <w:spacing w:line="360" w:lineRule="auto"/>
        <w:ind w:firstLine="640" w:firstLineChars="200"/>
        <w:rPr>
          <w:sz w:val="32"/>
          <w:szCs w:val="32"/>
          <w:highlight w:val="none"/>
        </w:rPr>
      </w:pPr>
      <w:r>
        <w:rPr>
          <w:rFonts w:hint="eastAsia"/>
          <w:sz w:val="32"/>
          <w:szCs w:val="32"/>
          <w:highlight w:val="none"/>
          <w:lang w:val="en-US" w:eastAsia="zh-CN"/>
        </w:rPr>
        <w:t>4</w:t>
      </w:r>
      <w:r>
        <w:rPr>
          <w:sz w:val="32"/>
          <w:szCs w:val="32"/>
          <w:highlight w:val="none"/>
        </w:rPr>
        <w:t>、</w:t>
      </w:r>
      <w:r>
        <w:rPr>
          <w:rFonts w:hint="eastAsia"/>
          <w:sz w:val="32"/>
          <w:szCs w:val="32"/>
          <w:highlight w:val="none"/>
          <w:lang w:eastAsia="zh-CN"/>
        </w:rPr>
        <w:t>报价</w:t>
      </w:r>
      <w:r>
        <w:rPr>
          <w:sz w:val="32"/>
          <w:szCs w:val="32"/>
          <w:highlight w:val="none"/>
        </w:rPr>
        <w:t>文件的填报要求</w:t>
      </w:r>
    </w:p>
    <w:p>
      <w:pPr>
        <w:bidi w:val="0"/>
        <w:spacing w:line="360" w:lineRule="auto"/>
        <w:ind w:firstLine="640" w:firstLineChars="200"/>
        <w:rPr>
          <w:sz w:val="32"/>
          <w:szCs w:val="32"/>
          <w:highlight w:val="none"/>
        </w:rPr>
      </w:pPr>
      <w:r>
        <w:rPr>
          <w:sz w:val="32"/>
          <w:szCs w:val="32"/>
          <w:highlight w:val="none"/>
        </w:rPr>
        <w:t>报价文件内容应按要求填报，并在指定签署处加盖公章和法定代表人或授权的代理人签字或盖章</w:t>
      </w:r>
      <w:r>
        <w:rPr>
          <w:rFonts w:hint="eastAsia"/>
          <w:sz w:val="32"/>
          <w:szCs w:val="32"/>
          <w:highlight w:val="none"/>
          <w:lang w:eastAsia="zh-CN"/>
        </w:rPr>
        <w:t>，同时提交电子版一份</w:t>
      </w:r>
      <w:r>
        <w:rPr>
          <w:sz w:val="32"/>
          <w:szCs w:val="32"/>
          <w:highlight w:val="none"/>
        </w:rPr>
        <w:t>。</w:t>
      </w:r>
    </w:p>
    <w:p>
      <w:pPr>
        <w:bidi w:val="0"/>
        <w:spacing w:line="360" w:lineRule="auto"/>
        <w:ind w:firstLine="640" w:firstLineChars="200"/>
        <w:rPr>
          <w:sz w:val="32"/>
          <w:szCs w:val="32"/>
          <w:highlight w:val="none"/>
        </w:rPr>
      </w:pPr>
      <w:r>
        <w:rPr>
          <w:sz w:val="32"/>
          <w:szCs w:val="32"/>
          <w:highlight w:val="none"/>
        </w:rPr>
        <w:t>报价文件外包封应密封完好并在接缝处加盖公章并由法定代表人或其授权代理人盖章，否则邀请人不予接收。</w:t>
      </w:r>
    </w:p>
    <w:p>
      <w:pPr>
        <w:bidi w:val="0"/>
        <w:spacing w:line="360" w:lineRule="auto"/>
        <w:ind w:firstLine="640" w:firstLineChars="200"/>
        <w:rPr>
          <w:sz w:val="32"/>
          <w:szCs w:val="32"/>
          <w:highlight w:val="none"/>
        </w:rPr>
      </w:pPr>
      <w:r>
        <w:rPr>
          <w:sz w:val="32"/>
          <w:szCs w:val="32"/>
          <w:highlight w:val="none"/>
        </w:rPr>
        <w:t>4、报价文件的递交</w:t>
      </w:r>
    </w:p>
    <w:p>
      <w:pPr>
        <w:bidi w:val="0"/>
        <w:spacing w:line="360" w:lineRule="auto"/>
        <w:ind w:firstLine="640" w:firstLineChars="200"/>
        <w:rPr>
          <w:rFonts w:hint="eastAsia"/>
          <w:sz w:val="32"/>
          <w:szCs w:val="32"/>
          <w:highlight w:val="none"/>
          <w:lang w:eastAsia="zh-CN"/>
        </w:rPr>
      </w:pPr>
      <w:r>
        <w:rPr>
          <w:sz w:val="32"/>
          <w:szCs w:val="32"/>
          <w:highlight w:val="none"/>
        </w:rPr>
        <w:t>本次报价文件递交截止时间为202</w:t>
      </w:r>
      <w:r>
        <w:rPr>
          <w:rFonts w:hint="eastAsia"/>
          <w:sz w:val="32"/>
          <w:szCs w:val="32"/>
          <w:highlight w:val="none"/>
          <w:lang w:val="en-US" w:eastAsia="zh-CN"/>
        </w:rPr>
        <w:t>3</w:t>
      </w:r>
      <w:r>
        <w:rPr>
          <w:sz w:val="32"/>
          <w:szCs w:val="32"/>
          <w:highlight w:val="none"/>
        </w:rPr>
        <w:t>年</w:t>
      </w:r>
      <w:r>
        <w:rPr>
          <w:rFonts w:hint="eastAsia"/>
          <w:sz w:val="32"/>
          <w:szCs w:val="32"/>
          <w:highlight w:val="none"/>
          <w:lang w:val="en-US" w:eastAsia="zh-CN"/>
        </w:rPr>
        <w:t>3</w:t>
      </w:r>
      <w:r>
        <w:rPr>
          <w:sz w:val="32"/>
          <w:szCs w:val="32"/>
          <w:highlight w:val="none"/>
        </w:rPr>
        <w:t>月</w:t>
      </w:r>
      <w:r>
        <w:rPr>
          <w:rFonts w:hint="eastAsia"/>
          <w:sz w:val="32"/>
          <w:szCs w:val="32"/>
          <w:highlight w:val="none"/>
          <w:lang w:val="en-US" w:eastAsia="zh-CN"/>
        </w:rPr>
        <w:t>13</w:t>
      </w:r>
      <w:r>
        <w:rPr>
          <w:sz w:val="32"/>
          <w:szCs w:val="32"/>
          <w:highlight w:val="none"/>
        </w:rPr>
        <w:t>日</w:t>
      </w:r>
      <w:r>
        <w:rPr>
          <w:rFonts w:hint="eastAsia"/>
          <w:sz w:val="32"/>
          <w:szCs w:val="32"/>
          <w:highlight w:val="none"/>
          <w:lang w:val="en-US" w:eastAsia="zh-CN"/>
        </w:rPr>
        <w:t>10</w:t>
      </w:r>
      <w:r>
        <w:rPr>
          <w:sz w:val="32"/>
          <w:szCs w:val="32"/>
          <w:highlight w:val="none"/>
        </w:rPr>
        <w:t>:00时前，报价文件递交南阳光明光电有限公司财务部</w:t>
      </w:r>
      <w:r>
        <w:rPr>
          <w:rFonts w:hint="eastAsia"/>
          <w:sz w:val="32"/>
          <w:szCs w:val="32"/>
          <w:highlight w:val="none"/>
          <w:lang w:eastAsia="zh-CN"/>
        </w:rPr>
        <w:t>，</w:t>
      </w:r>
    </w:p>
    <w:p>
      <w:pPr>
        <w:bidi w:val="0"/>
        <w:spacing w:line="360" w:lineRule="auto"/>
        <w:ind w:firstLine="640" w:firstLineChars="200"/>
        <w:rPr>
          <w:rFonts w:hint="eastAsia"/>
          <w:sz w:val="32"/>
          <w:szCs w:val="32"/>
          <w:highlight w:val="none"/>
          <w:lang w:val="en-US" w:eastAsia="zh-CN"/>
        </w:rPr>
      </w:pPr>
      <w:r>
        <w:rPr>
          <w:rFonts w:hint="eastAsia"/>
          <w:sz w:val="32"/>
          <w:szCs w:val="32"/>
          <w:highlight w:val="none"/>
          <w:lang w:val="en-US" w:eastAsia="zh-CN"/>
        </w:rPr>
        <w:t>报价文件</w:t>
      </w:r>
      <w:r>
        <w:rPr>
          <w:rFonts w:hint="eastAsia" w:ascii="宋体" w:hAnsi="宋体" w:eastAsia="宋体" w:cs="宋体"/>
          <w:kern w:val="0"/>
          <w:sz w:val="28"/>
          <w:szCs w:val="28"/>
          <w:highlight w:val="none"/>
          <w:lang w:val="en-US" w:eastAsia="zh-CN"/>
        </w:rPr>
        <w:t>接收人：</w:t>
      </w:r>
      <w:r>
        <w:rPr>
          <w:rFonts w:hint="eastAsia"/>
          <w:sz w:val="32"/>
          <w:szCs w:val="32"/>
          <w:highlight w:val="none"/>
          <w:lang w:val="en-US" w:eastAsia="zh-CN"/>
        </w:rPr>
        <w:t xml:space="preserve">郑女士  </w:t>
      </w:r>
    </w:p>
    <w:p>
      <w:pPr>
        <w:bidi w:val="0"/>
        <w:spacing w:line="360" w:lineRule="auto"/>
        <w:ind w:firstLine="640" w:firstLineChars="200"/>
        <w:rPr>
          <w:rFonts w:hint="eastAsia"/>
          <w:sz w:val="32"/>
          <w:szCs w:val="32"/>
          <w:highlight w:val="none"/>
          <w:lang w:val="en-US" w:eastAsia="zh-CN"/>
        </w:rPr>
      </w:pPr>
      <w:r>
        <w:rPr>
          <w:rFonts w:hint="eastAsia"/>
          <w:sz w:val="32"/>
          <w:szCs w:val="32"/>
          <w:highlight w:val="none"/>
          <w:lang w:val="en-US" w:eastAsia="zh-CN"/>
        </w:rPr>
        <w:t>联系电话：15138431728</w:t>
      </w:r>
    </w:p>
    <w:p>
      <w:pPr>
        <w:bidi w:val="0"/>
        <w:spacing w:line="360" w:lineRule="auto"/>
        <w:ind w:firstLine="640" w:firstLineChars="200"/>
        <w:rPr>
          <w:sz w:val="32"/>
          <w:szCs w:val="32"/>
          <w:highlight w:val="none"/>
        </w:rPr>
      </w:pPr>
      <w:r>
        <w:rPr>
          <w:sz w:val="32"/>
          <w:szCs w:val="32"/>
          <w:highlight w:val="none"/>
        </w:rPr>
        <w:t>三、保证金的缴纳和退还</w:t>
      </w:r>
    </w:p>
    <w:p>
      <w:pPr>
        <w:bidi w:val="0"/>
        <w:spacing w:line="360" w:lineRule="auto"/>
        <w:ind w:firstLine="640" w:firstLineChars="200"/>
        <w:rPr>
          <w:sz w:val="32"/>
          <w:szCs w:val="32"/>
          <w:highlight w:val="none"/>
        </w:rPr>
      </w:pPr>
      <w:r>
        <w:rPr>
          <w:sz w:val="32"/>
          <w:szCs w:val="32"/>
          <w:highlight w:val="none"/>
        </w:rPr>
        <w:t>1、报价</w:t>
      </w:r>
      <w:r>
        <w:rPr>
          <w:rFonts w:hint="eastAsia"/>
          <w:sz w:val="32"/>
          <w:szCs w:val="32"/>
          <w:highlight w:val="none"/>
          <w:lang w:eastAsia="zh-CN"/>
        </w:rPr>
        <w:t>人</w:t>
      </w:r>
      <w:r>
        <w:rPr>
          <w:sz w:val="32"/>
          <w:szCs w:val="32"/>
          <w:highlight w:val="none"/>
        </w:rPr>
        <w:t>应在递交报价文件之前向邀请人缴纳保证金人民币伍</w:t>
      </w:r>
      <w:r>
        <w:rPr>
          <w:rFonts w:hint="eastAsia"/>
          <w:sz w:val="32"/>
          <w:szCs w:val="32"/>
          <w:highlight w:val="none"/>
          <w:lang w:eastAsia="zh-CN"/>
        </w:rPr>
        <w:t>万</w:t>
      </w:r>
      <w:r>
        <w:rPr>
          <w:sz w:val="32"/>
          <w:szCs w:val="32"/>
          <w:highlight w:val="none"/>
        </w:rPr>
        <w:t>元整</w:t>
      </w:r>
      <w:r>
        <w:rPr>
          <w:rFonts w:hint="eastAsia"/>
          <w:sz w:val="32"/>
          <w:szCs w:val="32"/>
          <w:highlight w:val="none"/>
          <w:lang w:eastAsia="zh-CN"/>
        </w:rPr>
        <w:t>（报价人和缴纳保证金人必须保持一致），</w:t>
      </w:r>
      <w:r>
        <w:rPr>
          <w:sz w:val="32"/>
          <w:szCs w:val="32"/>
          <w:highlight w:val="none"/>
        </w:rPr>
        <w:t>保证金</w:t>
      </w:r>
      <w:r>
        <w:rPr>
          <w:rFonts w:hint="eastAsia"/>
          <w:sz w:val="32"/>
          <w:szCs w:val="32"/>
          <w:highlight w:val="none"/>
          <w:lang w:eastAsia="zh-CN"/>
        </w:rPr>
        <w:t>缴纳</w:t>
      </w:r>
      <w:r>
        <w:rPr>
          <w:sz w:val="32"/>
          <w:szCs w:val="32"/>
          <w:highlight w:val="none"/>
        </w:rPr>
        <w:t>如下银行。报价人凭出具的银行下账回单作为报价人的提交保证金的证明文件，是报价文件的一个组成部分。</w:t>
      </w:r>
    </w:p>
    <w:p>
      <w:pPr>
        <w:bidi w:val="0"/>
        <w:spacing w:line="360" w:lineRule="auto"/>
        <w:ind w:firstLine="640" w:firstLineChars="200"/>
        <w:rPr>
          <w:sz w:val="32"/>
          <w:szCs w:val="32"/>
          <w:highlight w:val="none"/>
        </w:rPr>
      </w:pPr>
      <w:r>
        <w:rPr>
          <w:sz w:val="32"/>
          <w:szCs w:val="32"/>
          <w:highlight w:val="none"/>
        </w:rPr>
        <w:t>单位:南阳光明光电有限公司。</w:t>
      </w:r>
    </w:p>
    <w:p>
      <w:pPr>
        <w:bidi w:val="0"/>
        <w:spacing w:line="360" w:lineRule="auto"/>
        <w:ind w:firstLine="640" w:firstLineChars="200"/>
        <w:rPr>
          <w:sz w:val="32"/>
          <w:szCs w:val="32"/>
          <w:highlight w:val="none"/>
        </w:rPr>
      </w:pPr>
      <w:r>
        <w:rPr>
          <w:sz w:val="32"/>
          <w:szCs w:val="32"/>
          <w:highlight w:val="none"/>
        </w:rPr>
        <w:t xml:space="preserve">开户行：中行南阳中南支行  </w:t>
      </w:r>
    </w:p>
    <w:p>
      <w:pPr>
        <w:bidi w:val="0"/>
        <w:spacing w:line="360" w:lineRule="auto"/>
        <w:ind w:firstLine="640" w:firstLineChars="200"/>
        <w:rPr>
          <w:sz w:val="32"/>
          <w:szCs w:val="32"/>
          <w:highlight w:val="none"/>
        </w:rPr>
      </w:pPr>
      <w:r>
        <w:rPr>
          <w:sz w:val="32"/>
          <w:szCs w:val="32"/>
          <w:highlight w:val="none"/>
        </w:rPr>
        <w:t>账号：249402556685</w:t>
      </w:r>
    </w:p>
    <w:p>
      <w:pPr>
        <w:bidi w:val="0"/>
        <w:spacing w:line="360" w:lineRule="auto"/>
        <w:ind w:firstLine="640" w:firstLineChars="200"/>
        <w:rPr>
          <w:highlight w:val="none"/>
        </w:rPr>
      </w:pPr>
      <w:r>
        <w:rPr>
          <w:sz w:val="32"/>
          <w:szCs w:val="32"/>
          <w:highlight w:val="none"/>
        </w:rPr>
        <w:t>2、比价优选，原则上以单项出价最高者获得购买权或邀请人评审认可价格的单位获得购买权。获得购买权的单位必须将设备购买款全部支付给邀请人后，方可进场拆除设备。比价选优结束后，获得购买权的单位的保证金计入货款，其他单位的保证金如数退还。为保证比价优选的严肃性</w:t>
      </w:r>
      <w:r>
        <w:rPr>
          <w:rFonts w:hint="eastAsia"/>
          <w:sz w:val="32"/>
          <w:szCs w:val="32"/>
          <w:highlight w:val="none"/>
          <w:lang w:eastAsia="zh-CN"/>
        </w:rPr>
        <w:t>，</w:t>
      </w:r>
      <w:r>
        <w:rPr>
          <w:sz w:val="32"/>
          <w:szCs w:val="32"/>
          <w:highlight w:val="none"/>
        </w:rPr>
        <w:t>若中标单位放弃购买权,则保证金不予退还</w:t>
      </w:r>
      <w:r>
        <w:rPr>
          <w:rFonts w:hint="eastAsia"/>
          <w:sz w:val="32"/>
          <w:szCs w:val="32"/>
          <w:highlight w:val="none"/>
          <w:lang w:eastAsia="zh-CN"/>
        </w:rPr>
        <w:t>。</w:t>
      </w:r>
    </w:p>
    <w:p>
      <w:pPr>
        <w:pStyle w:val="4"/>
        <w:rPr>
          <w:highlight w:val="none"/>
        </w:rPr>
      </w:pPr>
    </w:p>
    <w:p>
      <w:pPr>
        <w:rPr>
          <w:highlight w:val="none"/>
        </w:rPr>
      </w:pPr>
      <w:r>
        <w:rPr>
          <w:highlight w:val="none"/>
        </w:rPr>
        <w:br w:type="page"/>
      </w:r>
    </w:p>
    <w:p>
      <w:pPr>
        <w:pStyle w:val="3"/>
        <w:spacing w:before="0"/>
        <w:ind w:right="158"/>
        <w:rPr>
          <w:sz w:val="32"/>
          <w:szCs w:val="32"/>
          <w:highlight w:val="none"/>
        </w:rPr>
      </w:pPr>
      <w:r>
        <w:rPr>
          <w:sz w:val="32"/>
          <w:szCs w:val="32"/>
          <w:highlight w:val="none"/>
        </w:rPr>
        <w:t>第二部分报价文件的组成</w:t>
      </w:r>
    </w:p>
    <w:p>
      <w:pPr>
        <w:spacing w:before="50"/>
        <w:ind w:left="0" w:right="160" w:firstLine="0"/>
        <w:jc w:val="center"/>
        <w:rPr>
          <w:b/>
          <w:sz w:val="32"/>
          <w:szCs w:val="24"/>
          <w:highlight w:val="none"/>
        </w:rPr>
      </w:pPr>
    </w:p>
    <w:p>
      <w:pPr>
        <w:spacing w:before="50"/>
        <w:ind w:left="0" w:right="160" w:firstLine="0"/>
        <w:jc w:val="center"/>
        <w:rPr>
          <w:b/>
          <w:sz w:val="32"/>
          <w:szCs w:val="24"/>
          <w:highlight w:val="none"/>
        </w:rPr>
      </w:pPr>
      <w:r>
        <w:rPr>
          <w:b/>
          <w:sz w:val="32"/>
          <w:szCs w:val="24"/>
          <w:highlight w:val="none"/>
        </w:rPr>
        <w:t>1、报价函</w:t>
      </w:r>
    </w:p>
    <w:p>
      <w:pPr>
        <w:pStyle w:val="4"/>
        <w:spacing w:before="9"/>
        <w:rPr>
          <w:b/>
          <w:sz w:val="21"/>
          <w:szCs w:val="32"/>
          <w:highlight w:val="none"/>
        </w:rPr>
      </w:pPr>
    </w:p>
    <w:p>
      <w:pPr>
        <w:pStyle w:val="4"/>
        <w:ind w:left="819"/>
        <w:jc w:val="both"/>
        <w:rPr>
          <w:sz w:val="32"/>
          <w:szCs w:val="32"/>
          <w:highlight w:val="none"/>
        </w:rPr>
      </w:pPr>
      <w:r>
        <w:rPr>
          <w:sz w:val="32"/>
          <w:szCs w:val="32"/>
          <w:highlight w:val="none"/>
        </w:rPr>
        <w:t>致： 南阳光明光电有限公司</w:t>
      </w:r>
    </w:p>
    <w:p>
      <w:pPr>
        <w:pStyle w:val="4"/>
        <w:spacing w:before="9"/>
        <w:rPr>
          <w:sz w:val="21"/>
          <w:szCs w:val="32"/>
          <w:highlight w:val="none"/>
        </w:rPr>
      </w:pPr>
    </w:p>
    <w:p>
      <w:pPr>
        <w:pStyle w:val="4"/>
        <w:tabs>
          <w:tab w:val="left" w:pos="4599"/>
          <w:tab w:val="left" w:pos="8004"/>
        </w:tabs>
        <w:spacing w:line="417" w:lineRule="auto"/>
        <w:ind w:left="260" w:right="0" w:rightChars="0" w:firstLine="559"/>
        <w:jc w:val="both"/>
        <w:rPr>
          <w:sz w:val="32"/>
          <w:szCs w:val="32"/>
          <w:highlight w:val="none"/>
        </w:rPr>
      </w:pPr>
      <w:r>
        <w:rPr>
          <w:sz w:val="32"/>
          <w:szCs w:val="32"/>
          <w:highlight w:val="none"/>
        </w:rPr>
        <w:t>1、我单位已认真阅读南阳光明光电有限公司废旧设备资产报价</w:t>
      </w:r>
      <w:r>
        <w:rPr>
          <w:spacing w:val="4"/>
          <w:sz w:val="32"/>
          <w:szCs w:val="32"/>
          <w:highlight w:val="none"/>
        </w:rPr>
        <w:t>邀</w:t>
      </w:r>
      <w:r>
        <w:rPr>
          <w:spacing w:val="7"/>
          <w:sz w:val="32"/>
          <w:szCs w:val="32"/>
          <w:highlight w:val="none"/>
        </w:rPr>
        <w:t>请</w:t>
      </w:r>
      <w:r>
        <w:rPr>
          <w:spacing w:val="4"/>
          <w:sz w:val="32"/>
          <w:szCs w:val="32"/>
          <w:highlight w:val="none"/>
        </w:rPr>
        <w:t>函</w:t>
      </w:r>
      <w:r>
        <w:rPr>
          <w:spacing w:val="7"/>
          <w:sz w:val="32"/>
          <w:szCs w:val="32"/>
          <w:highlight w:val="none"/>
        </w:rPr>
        <w:t>，</w:t>
      </w:r>
      <w:r>
        <w:rPr>
          <w:spacing w:val="4"/>
          <w:sz w:val="32"/>
          <w:szCs w:val="32"/>
          <w:highlight w:val="none"/>
        </w:rPr>
        <w:t>经</w:t>
      </w:r>
      <w:r>
        <w:rPr>
          <w:spacing w:val="7"/>
          <w:sz w:val="32"/>
          <w:szCs w:val="32"/>
          <w:highlight w:val="none"/>
        </w:rPr>
        <w:t>到</w:t>
      </w:r>
      <w:r>
        <w:rPr>
          <w:spacing w:val="4"/>
          <w:sz w:val="32"/>
          <w:szCs w:val="32"/>
          <w:highlight w:val="none"/>
        </w:rPr>
        <w:t>现场</w:t>
      </w:r>
      <w:r>
        <w:rPr>
          <w:spacing w:val="7"/>
          <w:sz w:val="32"/>
          <w:szCs w:val="32"/>
          <w:highlight w:val="none"/>
        </w:rPr>
        <w:t>实</w:t>
      </w:r>
      <w:r>
        <w:rPr>
          <w:spacing w:val="4"/>
          <w:sz w:val="32"/>
          <w:szCs w:val="32"/>
          <w:highlight w:val="none"/>
        </w:rPr>
        <w:t>地</w:t>
      </w:r>
      <w:r>
        <w:rPr>
          <w:spacing w:val="7"/>
          <w:sz w:val="32"/>
          <w:szCs w:val="32"/>
          <w:highlight w:val="none"/>
        </w:rPr>
        <w:t>了</w:t>
      </w:r>
      <w:r>
        <w:rPr>
          <w:spacing w:val="4"/>
          <w:sz w:val="32"/>
          <w:szCs w:val="32"/>
          <w:highlight w:val="none"/>
        </w:rPr>
        <w:t>解</w:t>
      </w:r>
      <w:r>
        <w:rPr>
          <w:spacing w:val="7"/>
          <w:sz w:val="32"/>
          <w:szCs w:val="32"/>
          <w:highlight w:val="none"/>
        </w:rPr>
        <w:t>设</w:t>
      </w:r>
      <w:r>
        <w:rPr>
          <w:spacing w:val="4"/>
          <w:sz w:val="32"/>
          <w:szCs w:val="32"/>
          <w:highlight w:val="none"/>
        </w:rPr>
        <w:t>备</w:t>
      </w:r>
      <w:r>
        <w:rPr>
          <w:spacing w:val="7"/>
          <w:sz w:val="32"/>
          <w:szCs w:val="32"/>
          <w:highlight w:val="none"/>
        </w:rPr>
        <w:t>实</w:t>
      </w:r>
      <w:r>
        <w:rPr>
          <w:spacing w:val="4"/>
          <w:sz w:val="32"/>
          <w:szCs w:val="32"/>
          <w:highlight w:val="none"/>
        </w:rPr>
        <w:t>物状</w:t>
      </w:r>
      <w:r>
        <w:rPr>
          <w:spacing w:val="7"/>
          <w:sz w:val="32"/>
          <w:szCs w:val="32"/>
          <w:highlight w:val="none"/>
        </w:rPr>
        <w:t>况</w:t>
      </w:r>
      <w:r>
        <w:rPr>
          <w:spacing w:val="4"/>
          <w:sz w:val="32"/>
          <w:szCs w:val="32"/>
          <w:highlight w:val="none"/>
        </w:rPr>
        <w:t>和</w:t>
      </w:r>
      <w:r>
        <w:rPr>
          <w:spacing w:val="7"/>
          <w:sz w:val="32"/>
          <w:szCs w:val="32"/>
          <w:highlight w:val="none"/>
        </w:rPr>
        <w:t>研</w:t>
      </w:r>
      <w:r>
        <w:rPr>
          <w:spacing w:val="4"/>
          <w:sz w:val="32"/>
          <w:szCs w:val="32"/>
          <w:highlight w:val="none"/>
        </w:rPr>
        <w:t>究</w:t>
      </w:r>
      <w:r>
        <w:rPr>
          <w:spacing w:val="7"/>
          <w:sz w:val="32"/>
          <w:szCs w:val="32"/>
          <w:highlight w:val="none"/>
        </w:rPr>
        <w:t>上</w:t>
      </w:r>
      <w:r>
        <w:rPr>
          <w:spacing w:val="4"/>
          <w:sz w:val="32"/>
          <w:szCs w:val="32"/>
          <w:highlight w:val="none"/>
        </w:rPr>
        <w:t>述文</w:t>
      </w:r>
      <w:r>
        <w:rPr>
          <w:spacing w:val="7"/>
          <w:sz w:val="32"/>
          <w:szCs w:val="32"/>
          <w:highlight w:val="none"/>
        </w:rPr>
        <w:t>件</w:t>
      </w:r>
      <w:r>
        <w:rPr>
          <w:spacing w:val="4"/>
          <w:sz w:val="32"/>
          <w:szCs w:val="32"/>
          <w:highlight w:val="none"/>
        </w:rPr>
        <w:t>的</w:t>
      </w:r>
      <w:r>
        <w:rPr>
          <w:spacing w:val="7"/>
          <w:sz w:val="32"/>
          <w:szCs w:val="32"/>
          <w:highlight w:val="none"/>
        </w:rPr>
        <w:t>报</w:t>
      </w:r>
      <w:r>
        <w:rPr>
          <w:spacing w:val="4"/>
          <w:sz w:val="32"/>
          <w:szCs w:val="32"/>
          <w:highlight w:val="none"/>
        </w:rPr>
        <w:t>价</w:t>
      </w:r>
      <w:r>
        <w:rPr>
          <w:sz w:val="32"/>
          <w:szCs w:val="32"/>
          <w:highlight w:val="none"/>
        </w:rPr>
        <w:t>须知、合同条款及其他有关文件后，我方附件报价为</w:t>
      </w:r>
      <w:r>
        <w:rPr>
          <w:rFonts w:hint="eastAsia"/>
          <w:sz w:val="32"/>
          <w:szCs w:val="32"/>
          <w:highlight w:val="none"/>
          <w:lang w:val="en-US" w:eastAsia="zh-CN"/>
        </w:rPr>
        <w:t xml:space="preserve">      </w:t>
      </w:r>
      <w:r>
        <w:rPr>
          <w:sz w:val="32"/>
          <w:szCs w:val="32"/>
          <w:highlight w:val="none"/>
        </w:rPr>
        <w:t>万</w:t>
      </w:r>
      <w:r>
        <w:rPr>
          <w:spacing w:val="-16"/>
          <w:sz w:val="32"/>
          <w:szCs w:val="32"/>
          <w:highlight w:val="none"/>
        </w:rPr>
        <w:t>元</w:t>
      </w:r>
      <w:r>
        <w:rPr>
          <w:sz w:val="32"/>
          <w:szCs w:val="32"/>
          <w:highlight w:val="none"/>
        </w:rPr>
        <w:t>(大</w:t>
      </w:r>
      <w:r>
        <w:rPr>
          <w:spacing w:val="-3"/>
          <w:sz w:val="32"/>
          <w:szCs w:val="32"/>
          <w:highlight w:val="none"/>
        </w:rPr>
        <w:t>写</w:t>
      </w:r>
      <w:r>
        <w:rPr>
          <w:sz w:val="32"/>
          <w:szCs w:val="32"/>
          <w:highlight w:val="none"/>
        </w:rPr>
        <w:t>：人</w:t>
      </w:r>
      <w:r>
        <w:rPr>
          <w:spacing w:val="-3"/>
          <w:sz w:val="32"/>
          <w:szCs w:val="32"/>
          <w:highlight w:val="none"/>
        </w:rPr>
        <w:t>民</w:t>
      </w:r>
      <w:r>
        <w:rPr>
          <w:sz w:val="32"/>
          <w:szCs w:val="32"/>
          <w:highlight w:val="none"/>
        </w:rPr>
        <w:t>币)，</w:t>
      </w:r>
      <w:r>
        <w:rPr>
          <w:spacing w:val="-3"/>
          <w:sz w:val="32"/>
          <w:szCs w:val="32"/>
          <w:highlight w:val="none"/>
        </w:rPr>
        <w:t>此</w:t>
      </w:r>
      <w:r>
        <w:rPr>
          <w:sz w:val="32"/>
          <w:szCs w:val="32"/>
          <w:highlight w:val="none"/>
        </w:rPr>
        <w:t>报价</w:t>
      </w:r>
      <w:r>
        <w:rPr>
          <w:spacing w:val="-3"/>
          <w:sz w:val="32"/>
          <w:szCs w:val="32"/>
          <w:highlight w:val="none"/>
        </w:rPr>
        <w:t>为</w:t>
      </w:r>
      <w:r>
        <w:rPr>
          <w:sz w:val="32"/>
          <w:szCs w:val="32"/>
          <w:highlight w:val="none"/>
        </w:rPr>
        <w:t>含税</w:t>
      </w:r>
      <w:r>
        <w:rPr>
          <w:spacing w:val="-3"/>
          <w:sz w:val="32"/>
          <w:szCs w:val="32"/>
          <w:highlight w:val="none"/>
        </w:rPr>
        <w:t>价</w:t>
      </w:r>
      <w:r>
        <w:rPr>
          <w:sz w:val="32"/>
          <w:szCs w:val="32"/>
          <w:highlight w:val="none"/>
        </w:rPr>
        <w:t>。</w:t>
      </w:r>
    </w:p>
    <w:p>
      <w:pPr>
        <w:pStyle w:val="4"/>
        <w:spacing w:line="358" w:lineRule="exact"/>
        <w:ind w:left="960"/>
        <w:rPr>
          <w:sz w:val="32"/>
          <w:szCs w:val="32"/>
          <w:highlight w:val="none"/>
        </w:rPr>
      </w:pPr>
      <w:r>
        <w:rPr>
          <w:sz w:val="32"/>
          <w:szCs w:val="32"/>
          <w:highlight w:val="none"/>
        </w:rPr>
        <w:t>2、我方已详细了解全部文件内容。</w:t>
      </w:r>
    </w:p>
    <w:p>
      <w:pPr>
        <w:pStyle w:val="4"/>
        <w:spacing w:before="9"/>
        <w:rPr>
          <w:sz w:val="21"/>
          <w:szCs w:val="32"/>
          <w:highlight w:val="none"/>
        </w:rPr>
      </w:pPr>
    </w:p>
    <w:p>
      <w:pPr>
        <w:pStyle w:val="4"/>
        <w:spacing w:line="417" w:lineRule="auto"/>
        <w:ind w:left="260" w:right="0" w:rightChars="0" w:firstLine="700"/>
        <w:jc w:val="both"/>
        <w:rPr>
          <w:sz w:val="32"/>
          <w:szCs w:val="32"/>
          <w:highlight w:val="none"/>
        </w:rPr>
      </w:pPr>
      <w:r>
        <w:rPr>
          <w:spacing w:val="-1"/>
          <w:sz w:val="32"/>
          <w:szCs w:val="32"/>
          <w:highlight w:val="none"/>
        </w:rPr>
        <w:t>3</w:t>
      </w:r>
      <w:r>
        <w:rPr>
          <w:spacing w:val="-13"/>
          <w:sz w:val="32"/>
          <w:szCs w:val="32"/>
          <w:highlight w:val="none"/>
        </w:rPr>
        <w:t>、一旦我方报价方案被选中，保证按合同协议书中规定的工期</w:t>
      </w:r>
      <w:r>
        <w:rPr>
          <w:spacing w:val="-9"/>
          <w:sz w:val="32"/>
          <w:szCs w:val="32"/>
          <w:highlight w:val="none"/>
        </w:rPr>
        <w:t>日天内完成废旧设备拆除和清运工作，其中产生的一切费用由我方自</w:t>
      </w:r>
      <w:r>
        <w:rPr>
          <w:spacing w:val="-3"/>
          <w:sz w:val="32"/>
          <w:szCs w:val="32"/>
          <w:highlight w:val="none"/>
        </w:rPr>
        <w:t>行承担。</w:t>
      </w:r>
    </w:p>
    <w:p>
      <w:pPr>
        <w:pStyle w:val="4"/>
        <w:spacing w:line="417" w:lineRule="auto"/>
        <w:ind w:left="260" w:right="0" w:rightChars="0" w:firstLine="559"/>
        <w:rPr>
          <w:sz w:val="32"/>
          <w:szCs w:val="32"/>
          <w:highlight w:val="none"/>
        </w:rPr>
      </w:pPr>
      <w:r>
        <w:rPr>
          <w:spacing w:val="-11"/>
          <w:sz w:val="32"/>
          <w:szCs w:val="32"/>
          <w:highlight w:val="none"/>
        </w:rPr>
        <w:t>我方在此声明：本承诺函中所提交的声明和资料在各方面都是完</w:t>
      </w:r>
      <w:r>
        <w:rPr>
          <w:spacing w:val="-5"/>
          <w:sz w:val="32"/>
          <w:szCs w:val="32"/>
          <w:highlight w:val="none"/>
        </w:rPr>
        <w:t>整、真实和准确的，若有弄虚作假的，愿承担法律和经济责任。</w:t>
      </w:r>
    </w:p>
    <w:p>
      <w:pPr>
        <w:pStyle w:val="4"/>
        <w:tabs>
          <w:tab w:val="left" w:pos="1540"/>
        </w:tabs>
        <w:spacing w:line="417" w:lineRule="auto"/>
        <w:ind w:left="1100" w:right="0" w:rightChars="0"/>
        <w:rPr>
          <w:rFonts w:hint="eastAsia"/>
          <w:spacing w:val="-2"/>
          <w:sz w:val="32"/>
          <w:szCs w:val="32"/>
          <w:highlight w:val="none"/>
          <w:lang w:val="en-US" w:eastAsia="zh-CN"/>
        </w:rPr>
      </w:pPr>
      <w:r>
        <w:rPr>
          <w:spacing w:val="-2"/>
          <w:sz w:val="32"/>
          <w:szCs w:val="32"/>
          <w:highlight w:val="none"/>
        </w:rPr>
        <w:t xml:space="preserve">报价人： </w:t>
      </w:r>
      <w:r>
        <w:rPr>
          <w:rFonts w:hint="eastAsia"/>
          <w:spacing w:val="-2"/>
          <w:sz w:val="32"/>
          <w:szCs w:val="32"/>
          <w:highlight w:val="none"/>
          <w:lang w:val="en-US" w:eastAsia="zh-CN"/>
        </w:rPr>
        <w:t xml:space="preserve">  </w:t>
      </w:r>
    </w:p>
    <w:p>
      <w:pPr>
        <w:pStyle w:val="4"/>
        <w:tabs>
          <w:tab w:val="left" w:pos="1540"/>
        </w:tabs>
        <w:spacing w:line="417" w:lineRule="auto"/>
        <w:ind w:left="1100" w:right="0" w:rightChars="0"/>
        <w:rPr>
          <w:sz w:val="32"/>
          <w:szCs w:val="32"/>
          <w:highlight w:val="none"/>
        </w:rPr>
      </w:pPr>
      <w:r>
        <w:rPr>
          <w:spacing w:val="-5"/>
          <w:sz w:val="32"/>
          <w:szCs w:val="32"/>
          <w:highlight w:val="none"/>
        </w:rPr>
        <w:t>地址：</w:t>
      </w:r>
    </w:p>
    <w:p>
      <w:pPr>
        <w:pStyle w:val="4"/>
        <w:spacing w:line="358" w:lineRule="exact"/>
        <w:ind w:left="1100"/>
        <w:rPr>
          <w:sz w:val="32"/>
          <w:szCs w:val="32"/>
          <w:highlight w:val="none"/>
        </w:rPr>
      </w:pPr>
      <w:r>
        <w:rPr>
          <w:sz w:val="32"/>
          <w:szCs w:val="32"/>
          <w:highlight w:val="none"/>
        </w:rPr>
        <w:t>法定代表人或其委托代理人：</w:t>
      </w:r>
    </w:p>
    <w:p>
      <w:pPr>
        <w:pStyle w:val="4"/>
        <w:spacing w:before="8"/>
        <w:rPr>
          <w:sz w:val="21"/>
          <w:szCs w:val="32"/>
          <w:highlight w:val="none"/>
        </w:rPr>
      </w:pPr>
    </w:p>
    <w:p>
      <w:pPr>
        <w:pStyle w:val="4"/>
        <w:tabs>
          <w:tab w:val="left" w:pos="4179"/>
          <w:tab w:val="left" w:pos="6979"/>
        </w:tabs>
        <w:ind w:left="1100"/>
        <w:rPr>
          <w:sz w:val="32"/>
          <w:szCs w:val="32"/>
          <w:highlight w:val="none"/>
        </w:rPr>
      </w:pPr>
      <w:r>
        <w:rPr>
          <w:sz w:val="32"/>
          <w:szCs w:val="32"/>
          <w:highlight w:val="none"/>
        </w:rPr>
        <w:t>电</w:t>
      </w:r>
      <w:r>
        <w:rPr>
          <w:spacing w:val="-3"/>
          <w:sz w:val="32"/>
          <w:szCs w:val="32"/>
          <w:highlight w:val="none"/>
        </w:rPr>
        <w:t>话</w:t>
      </w:r>
      <w:r>
        <w:rPr>
          <w:sz w:val="32"/>
          <w:szCs w:val="32"/>
          <w:highlight w:val="none"/>
        </w:rPr>
        <w:t>：</w:t>
      </w:r>
      <w:r>
        <w:rPr>
          <w:sz w:val="32"/>
          <w:szCs w:val="32"/>
          <w:highlight w:val="none"/>
        </w:rPr>
        <w:tab/>
      </w:r>
    </w:p>
    <w:p>
      <w:pPr>
        <w:pStyle w:val="4"/>
        <w:rPr>
          <w:sz w:val="32"/>
          <w:szCs w:val="32"/>
          <w:highlight w:val="none"/>
        </w:rPr>
      </w:pPr>
    </w:p>
    <w:p>
      <w:pPr>
        <w:pStyle w:val="4"/>
        <w:spacing w:before="5"/>
        <w:rPr>
          <w:sz w:val="44"/>
          <w:szCs w:val="32"/>
          <w:highlight w:val="none"/>
        </w:rPr>
      </w:pPr>
    </w:p>
    <w:p>
      <w:pPr>
        <w:pStyle w:val="4"/>
        <w:tabs>
          <w:tab w:val="left" w:pos="6442"/>
          <w:tab w:val="left" w:pos="7003"/>
        </w:tabs>
        <w:ind w:left="5602"/>
        <w:rPr>
          <w:sz w:val="32"/>
          <w:szCs w:val="32"/>
          <w:highlight w:val="none"/>
        </w:rPr>
      </w:pPr>
      <w:r>
        <w:rPr>
          <w:sz w:val="32"/>
          <w:szCs w:val="32"/>
          <w:highlight w:val="none"/>
        </w:rPr>
        <w:t>年</w:t>
      </w:r>
      <w:r>
        <w:rPr>
          <w:sz w:val="32"/>
          <w:szCs w:val="32"/>
          <w:highlight w:val="none"/>
        </w:rPr>
        <w:tab/>
      </w:r>
      <w:r>
        <w:rPr>
          <w:sz w:val="32"/>
          <w:szCs w:val="32"/>
          <w:highlight w:val="none"/>
        </w:rPr>
        <w:t>月</w:t>
      </w:r>
      <w:r>
        <w:rPr>
          <w:sz w:val="32"/>
          <w:szCs w:val="32"/>
          <w:highlight w:val="none"/>
        </w:rPr>
        <w:tab/>
      </w:r>
      <w:r>
        <w:rPr>
          <w:sz w:val="32"/>
          <w:szCs w:val="32"/>
          <w:highlight w:val="none"/>
        </w:rPr>
        <w:t>日</w:t>
      </w:r>
    </w:p>
    <w:p>
      <w:pPr>
        <w:spacing w:after="0"/>
        <w:rPr>
          <w:sz w:val="24"/>
          <w:szCs w:val="24"/>
          <w:highlight w:val="none"/>
        </w:rPr>
        <w:sectPr>
          <w:pgSz w:w="11910" w:h="16840"/>
          <w:pgMar w:top="1340" w:right="1790" w:bottom="1420" w:left="1540" w:header="720" w:footer="720" w:gutter="0"/>
          <w:cols w:space="720" w:num="1"/>
        </w:sectPr>
      </w:pPr>
    </w:p>
    <w:p>
      <w:pPr>
        <w:pStyle w:val="3"/>
        <w:numPr>
          <w:ilvl w:val="0"/>
          <w:numId w:val="3"/>
        </w:numPr>
        <w:ind w:right="970" w:rightChars="0"/>
        <w:rPr>
          <w:sz w:val="32"/>
          <w:szCs w:val="32"/>
          <w:highlight w:val="none"/>
        </w:rPr>
      </w:pPr>
      <w:r>
        <w:rPr>
          <w:sz w:val="32"/>
          <w:szCs w:val="32"/>
          <w:highlight w:val="none"/>
        </w:rPr>
        <w:t>法定代表人身份证明书</w:t>
      </w:r>
    </w:p>
    <w:p>
      <w:pPr>
        <w:numPr>
          <w:ilvl w:val="0"/>
          <w:numId w:val="0"/>
        </w:numPr>
        <w:ind w:right="0" w:rightChars="0"/>
        <w:rPr>
          <w:sz w:val="24"/>
          <w:szCs w:val="24"/>
          <w:highlight w:val="none"/>
        </w:rPr>
      </w:pPr>
    </w:p>
    <w:p>
      <w:pPr>
        <w:pStyle w:val="4"/>
        <w:spacing w:before="11"/>
        <w:rPr>
          <w:b/>
          <w:sz w:val="16"/>
          <w:szCs w:val="32"/>
          <w:highlight w:val="none"/>
        </w:rPr>
      </w:pPr>
    </w:p>
    <w:p>
      <w:pPr>
        <w:bidi w:val="0"/>
        <w:spacing w:line="360" w:lineRule="auto"/>
        <w:rPr>
          <w:sz w:val="32"/>
          <w:szCs w:val="32"/>
          <w:highlight w:val="none"/>
        </w:rPr>
      </w:pPr>
      <w:r>
        <w:rPr>
          <w:sz w:val="32"/>
          <w:szCs w:val="32"/>
          <w:highlight w:val="none"/>
        </w:rPr>
        <w:t>单位名称：</w:t>
      </w:r>
    </w:p>
    <w:p>
      <w:pPr>
        <w:bidi w:val="0"/>
        <w:spacing w:line="360" w:lineRule="auto"/>
        <w:rPr>
          <w:sz w:val="32"/>
          <w:szCs w:val="32"/>
          <w:highlight w:val="none"/>
        </w:rPr>
      </w:pPr>
      <w:r>
        <w:rPr>
          <w:sz w:val="32"/>
          <w:szCs w:val="32"/>
          <w:highlight w:val="none"/>
        </w:rPr>
        <w:t>单位性质：</w:t>
      </w:r>
    </w:p>
    <w:p>
      <w:pPr>
        <w:bidi w:val="0"/>
        <w:spacing w:line="360" w:lineRule="auto"/>
        <w:rPr>
          <w:sz w:val="32"/>
          <w:szCs w:val="32"/>
          <w:highlight w:val="none"/>
        </w:rPr>
      </w:pPr>
      <w:r>
        <w:rPr>
          <w:sz w:val="32"/>
          <w:szCs w:val="32"/>
          <w:highlight w:val="none"/>
        </w:rPr>
        <w:t>地址：</w:t>
      </w:r>
    </w:p>
    <w:p>
      <w:pPr>
        <w:bidi w:val="0"/>
        <w:spacing w:line="360" w:lineRule="auto"/>
        <w:rPr>
          <w:sz w:val="32"/>
          <w:szCs w:val="32"/>
          <w:highlight w:val="none"/>
        </w:rPr>
      </w:pPr>
      <w:r>
        <w:rPr>
          <w:sz w:val="32"/>
          <w:szCs w:val="32"/>
          <w:highlight w:val="none"/>
        </w:rPr>
        <w:t>成立时间：</w:t>
      </w:r>
    </w:p>
    <w:p>
      <w:pPr>
        <w:bidi w:val="0"/>
        <w:spacing w:line="360" w:lineRule="auto"/>
        <w:rPr>
          <w:sz w:val="32"/>
          <w:szCs w:val="32"/>
          <w:highlight w:val="none"/>
        </w:rPr>
      </w:pPr>
      <w:r>
        <w:rPr>
          <w:sz w:val="32"/>
          <w:szCs w:val="32"/>
          <w:highlight w:val="none"/>
        </w:rPr>
        <w:t>经营期限：</w:t>
      </w:r>
    </w:p>
    <w:p>
      <w:pPr>
        <w:bidi w:val="0"/>
        <w:spacing w:line="360" w:lineRule="auto"/>
        <w:ind w:right="968" w:rightChars="440"/>
        <w:rPr>
          <w:sz w:val="32"/>
          <w:szCs w:val="32"/>
          <w:highlight w:val="none"/>
        </w:rPr>
      </w:pPr>
      <w:r>
        <w:rPr>
          <w:sz w:val="32"/>
          <w:szCs w:val="32"/>
          <w:highlight w:val="none"/>
        </w:rPr>
        <w:t>姓名：      性别：     年龄：   职务：</w:t>
      </w:r>
      <w:r>
        <w:rPr>
          <w:sz w:val="32"/>
          <w:szCs w:val="32"/>
          <w:highlight w:val="none"/>
        </w:rPr>
        <w:tab/>
      </w:r>
      <w:r>
        <w:rPr>
          <w:sz w:val="32"/>
          <w:szCs w:val="32"/>
          <w:highlight w:val="none"/>
        </w:rPr>
        <w:t>系（单位名称）的法定代表人。</w:t>
      </w:r>
    </w:p>
    <w:p>
      <w:pPr>
        <w:bidi w:val="0"/>
        <w:spacing w:line="360" w:lineRule="auto"/>
        <w:rPr>
          <w:sz w:val="32"/>
          <w:szCs w:val="32"/>
          <w:highlight w:val="none"/>
        </w:rPr>
      </w:pPr>
    </w:p>
    <w:p>
      <w:pPr>
        <w:bidi w:val="0"/>
        <w:rPr>
          <w:sz w:val="24"/>
          <w:szCs w:val="24"/>
          <w:highlight w:val="none"/>
        </w:rPr>
      </w:pPr>
    </w:p>
    <w:p>
      <w:pPr>
        <w:pStyle w:val="4"/>
        <w:ind w:left="819"/>
        <w:rPr>
          <w:sz w:val="32"/>
          <w:szCs w:val="32"/>
          <w:highlight w:val="none"/>
        </w:rPr>
      </w:pPr>
      <w:r>
        <w:rPr>
          <w:sz w:val="32"/>
          <w:szCs w:val="32"/>
          <w:highlight w:val="none"/>
        </w:rPr>
        <w:t>特此证明。</w:t>
      </w:r>
    </w:p>
    <w:p>
      <w:pPr>
        <w:pStyle w:val="4"/>
        <w:rPr>
          <w:sz w:val="32"/>
          <w:szCs w:val="32"/>
          <w:highlight w:val="none"/>
        </w:rPr>
      </w:pPr>
    </w:p>
    <w:p>
      <w:pPr>
        <w:pStyle w:val="4"/>
        <w:rPr>
          <w:sz w:val="32"/>
          <w:szCs w:val="32"/>
          <w:highlight w:val="none"/>
        </w:rPr>
      </w:pPr>
    </w:p>
    <w:p>
      <w:pPr>
        <w:pStyle w:val="4"/>
        <w:rPr>
          <w:sz w:val="32"/>
          <w:szCs w:val="32"/>
          <w:highlight w:val="none"/>
        </w:rPr>
      </w:pPr>
    </w:p>
    <w:p>
      <w:pPr>
        <w:pStyle w:val="4"/>
        <w:spacing w:before="1"/>
        <w:rPr>
          <w:sz w:val="36"/>
          <w:szCs w:val="32"/>
          <w:highlight w:val="none"/>
        </w:rPr>
      </w:pPr>
    </w:p>
    <w:p>
      <w:pPr>
        <w:pStyle w:val="4"/>
        <w:tabs>
          <w:tab w:val="left" w:pos="6699"/>
          <w:tab w:val="left" w:pos="7399"/>
        </w:tabs>
        <w:spacing w:before="1" w:line="417" w:lineRule="auto"/>
        <w:ind w:right="310" w:rightChars="0"/>
        <w:jc w:val="center"/>
        <w:rPr>
          <w:sz w:val="32"/>
          <w:szCs w:val="32"/>
          <w:highlight w:val="none"/>
        </w:rPr>
      </w:pPr>
      <w:r>
        <w:rPr>
          <w:rFonts w:hint="eastAsia"/>
          <w:sz w:val="32"/>
          <w:szCs w:val="32"/>
          <w:highlight w:val="none"/>
          <w:lang w:val="en-US" w:eastAsia="zh-CN"/>
        </w:rPr>
        <w:t xml:space="preserve">                                      </w:t>
      </w:r>
      <w:r>
        <w:rPr>
          <w:sz w:val="32"/>
          <w:szCs w:val="32"/>
          <w:highlight w:val="none"/>
        </w:rPr>
        <w:t>报</w:t>
      </w:r>
      <w:r>
        <w:rPr>
          <w:spacing w:val="-3"/>
          <w:sz w:val="32"/>
          <w:szCs w:val="32"/>
          <w:highlight w:val="none"/>
        </w:rPr>
        <w:t>价</w:t>
      </w:r>
      <w:r>
        <w:rPr>
          <w:sz w:val="32"/>
          <w:szCs w:val="32"/>
          <w:highlight w:val="none"/>
        </w:rPr>
        <w:t>人：</w:t>
      </w:r>
    </w:p>
    <w:p>
      <w:pPr>
        <w:pStyle w:val="4"/>
        <w:tabs>
          <w:tab w:val="left" w:pos="6699"/>
          <w:tab w:val="left" w:pos="7399"/>
        </w:tabs>
        <w:spacing w:before="1" w:line="417" w:lineRule="auto"/>
        <w:ind w:right="310" w:rightChars="0"/>
        <w:jc w:val="right"/>
        <w:rPr>
          <w:rFonts w:hint="default" w:eastAsia="宋体"/>
          <w:sz w:val="32"/>
          <w:szCs w:val="32"/>
          <w:highlight w:val="none"/>
          <w:lang w:val="en-US" w:eastAsia="zh-CN"/>
        </w:rPr>
      </w:pPr>
      <w:r>
        <w:rPr>
          <w:rFonts w:hint="eastAsia"/>
          <w:sz w:val="32"/>
          <w:szCs w:val="32"/>
          <w:highlight w:val="none"/>
          <w:lang w:eastAsia="zh-CN"/>
        </w:rPr>
        <w:t>年</w:t>
      </w:r>
      <w:r>
        <w:rPr>
          <w:rFonts w:hint="eastAsia"/>
          <w:sz w:val="32"/>
          <w:szCs w:val="32"/>
          <w:highlight w:val="none"/>
          <w:lang w:val="en-US" w:eastAsia="zh-CN"/>
        </w:rPr>
        <w:t xml:space="preserve">  月   日</w:t>
      </w:r>
    </w:p>
    <w:p>
      <w:pPr>
        <w:rPr>
          <w:sz w:val="24"/>
          <w:szCs w:val="24"/>
          <w:highlight w:val="none"/>
        </w:rPr>
      </w:pPr>
      <w:r>
        <w:rPr>
          <w:sz w:val="24"/>
          <w:szCs w:val="24"/>
          <w:highlight w:val="none"/>
        </w:rPr>
        <w:br w:type="page"/>
      </w:r>
    </w:p>
    <w:p>
      <w:pPr>
        <w:spacing w:line="500" w:lineRule="exact"/>
        <w:ind w:right="0" w:rightChars="0"/>
        <w:jc w:val="center"/>
        <w:rPr>
          <w:rFonts w:ascii="黑体" w:hAnsi="华文中宋" w:eastAsia="黑体"/>
          <w:bCs/>
          <w:sz w:val="36"/>
          <w:szCs w:val="36"/>
          <w:highlight w:val="none"/>
        </w:rPr>
      </w:pPr>
      <w:r>
        <w:rPr>
          <w:rFonts w:hint="eastAsia" w:ascii="黑体" w:hAnsi="华文中宋" w:eastAsia="黑体"/>
          <w:bCs/>
          <w:sz w:val="36"/>
          <w:szCs w:val="36"/>
          <w:highlight w:val="none"/>
          <w:lang w:val="en-US" w:eastAsia="zh-CN"/>
        </w:rPr>
        <w:t>3、</w:t>
      </w:r>
      <w:r>
        <w:rPr>
          <w:rFonts w:hint="eastAsia" w:ascii="黑体" w:hAnsi="华文中宋" w:eastAsia="黑体"/>
          <w:bCs/>
          <w:sz w:val="36"/>
          <w:szCs w:val="36"/>
          <w:highlight w:val="none"/>
        </w:rPr>
        <w:t>法定代表人授权委托书</w:t>
      </w:r>
    </w:p>
    <w:p>
      <w:pPr>
        <w:spacing w:line="500" w:lineRule="exact"/>
        <w:rPr>
          <w:rFonts w:ascii="仿宋_GB2312" w:eastAsia="仿宋_GB2312"/>
          <w:sz w:val="36"/>
          <w:szCs w:val="24"/>
          <w:highlight w:val="none"/>
        </w:rPr>
      </w:pPr>
    </w:p>
    <w:p>
      <w:pPr>
        <w:pStyle w:val="4"/>
        <w:spacing w:before="265" w:line="417" w:lineRule="auto"/>
        <w:ind w:left="260" w:right="977" w:firstLine="420"/>
        <w:rPr>
          <w:sz w:val="32"/>
          <w:szCs w:val="32"/>
          <w:highlight w:val="none"/>
        </w:rPr>
      </w:pPr>
      <w:r>
        <w:rPr>
          <w:rFonts w:hint="eastAsia"/>
          <w:sz w:val="32"/>
          <w:szCs w:val="32"/>
          <w:highlight w:val="none"/>
        </w:rPr>
        <w:t>南阳光明光电有限公司：</w:t>
      </w:r>
    </w:p>
    <w:p>
      <w:pPr>
        <w:pStyle w:val="4"/>
        <w:spacing w:before="265" w:line="417" w:lineRule="auto"/>
        <w:ind w:left="260" w:right="0" w:rightChars="0" w:firstLine="420"/>
        <w:rPr>
          <w:sz w:val="32"/>
          <w:szCs w:val="32"/>
          <w:highlight w:val="none"/>
        </w:rPr>
      </w:pPr>
      <w:r>
        <w:rPr>
          <w:sz w:val="32"/>
          <w:szCs w:val="32"/>
          <w:highlight w:val="none"/>
          <w:u w:val="single"/>
        </w:rPr>
        <w:t xml:space="preserve">            </w:t>
      </w:r>
      <w:r>
        <w:rPr>
          <w:rFonts w:hint="eastAsia"/>
          <w:sz w:val="32"/>
          <w:szCs w:val="32"/>
          <w:highlight w:val="none"/>
        </w:rPr>
        <w:t>（单位名称）法定代表人</w:t>
      </w:r>
      <w:r>
        <w:rPr>
          <w:rFonts w:hint="eastAsia"/>
          <w:sz w:val="32"/>
          <w:szCs w:val="32"/>
          <w:highlight w:val="none"/>
          <w:u w:val="single"/>
          <w:lang w:val="en-US" w:eastAsia="zh-CN"/>
        </w:rPr>
        <w:t xml:space="preserve">      </w:t>
      </w:r>
      <w:r>
        <w:rPr>
          <w:rFonts w:hint="eastAsia"/>
          <w:sz w:val="32"/>
          <w:szCs w:val="32"/>
          <w:highlight w:val="none"/>
        </w:rPr>
        <w:t>授权我单位</w:t>
      </w:r>
      <w:r>
        <w:rPr>
          <w:sz w:val="32"/>
          <w:szCs w:val="32"/>
          <w:highlight w:val="none"/>
          <w:u w:val="single"/>
        </w:rPr>
        <w:t xml:space="preserve">        </w:t>
      </w:r>
      <w:r>
        <w:rPr>
          <w:rFonts w:hint="eastAsia"/>
          <w:sz w:val="32"/>
          <w:szCs w:val="32"/>
          <w:highlight w:val="none"/>
        </w:rPr>
        <w:t>为我单位本次授权代理人，全权处理此次</w:t>
      </w:r>
      <w:r>
        <w:rPr>
          <w:rFonts w:hint="eastAsia"/>
          <w:sz w:val="32"/>
          <w:szCs w:val="32"/>
          <w:highlight w:val="none"/>
          <w:u w:val="single"/>
        </w:rPr>
        <w:t>　　　　　　　</w:t>
      </w:r>
      <w:r>
        <w:rPr>
          <w:rFonts w:hint="eastAsia"/>
          <w:sz w:val="32"/>
          <w:szCs w:val="32"/>
          <w:highlight w:val="none"/>
        </w:rPr>
        <w:t>项目询价活动的一切事宜。</w:t>
      </w:r>
    </w:p>
    <w:p>
      <w:pPr>
        <w:pStyle w:val="4"/>
        <w:spacing w:before="265" w:line="417" w:lineRule="auto"/>
        <w:ind w:left="260" w:right="977" w:firstLine="420"/>
        <w:rPr>
          <w:sz w:val="32"/>
          <w:szCs w:val="32"/>
          <w:highlight w:val="none"/>
        </w:rPr>
      </w:pPr>
      <w:r>
        <w:rPr>
          <w:rFonts w:hint="eastAsia"/>
          <w:sz w:val="32"/>
          <w:szCs w:val="32"/>
          <w:highlight w:val="none"/>
        </w:rPr>
        <w:t>特此授权</w:t>
      </w:r>
    </w:p>
    <w:p>
      <w:pPr>
        <w:pStyle w:val="4"/>
        <w:spacing w:before="265" w:line="417" w:lineRule="auto"/>
        <w:ind w:left="260" w:right="977" w:firstLine="420"/>
        <w:rPr>
          <w:sz w:val="32"/>
          <w:szCs w:val="32"/>
          <w:highlight w:val="none"/>
        </w:rPr>
      </w:pPr>
      <w:r>
        <w:rPr>
          <w:rFonts w:hint="eastAsia"/>
          <w:sz w:val="32"/>
          <w:szCs w:val="32"/>
          <w:highlight w:val="none"/>
        </w:rPr>
        <w:t>（附法定代表人、授权代理人身份证明复印件）</w:t>
      </w:r>
    </w:p>
    <w:p>
      <w:pPr>
        <w:pStyle w:val="4"/>
        <w:spacing w:before="265" w:line="417" w:lineRule="auto"/>
        <w:ind w:left="260" w:right="977" w:firstLine="420"/>
        <w:rPr>
          <w:sz w:val="32"/>
          <w:szCs w:val="32"/>
          <w:highlight w:val="none"/>
        </w:rPr>
      </w:pPr>
      <w:r>
        <w:rPr>
          <w:rFonts w:hint="eastAsia"/>
          <w:sz w:val="32"/>
          <w:szCs w:val="32"/>
          <w:highlight w:val="none"/>
        </w:rPr>
        <w:t>单位名称（公章）：</w:t>
      </w:r>
      <w:r>
        <w:rPr>
          <w:sz w:val="32"/>
          <w:szCs w:val="32"/>
          <w:highlight w:val="none"/>
        </w:rPr>
        <w:t xml:space="preserve">                   </w:t>
      </w:r>
    </w:p>
    <w:p>
      <w:pPr>
        <w:pStyle w:val="4"/>
        <w:spacing w:before="265" w:line="417" w:lineRule="auto"/>
        <w:ind w:left="260" w:right="977" w:firstLine="420"/>
        <w:rPr>
          <w:sz w:val="32"/>
          <w:szCs w:val="32"/>
          <w:highlight w:val="none"/>
        </w:rPr>
      </w:pPr>
      <w:r>
        <w:rPr>
          <w:rFonts w:hint="eastAsia"/>
          <w:sz w:val="32"/>
          <w:szCs w:val="32"/>
          <w:highlight w:val="none"/>
        </w:rPr>
        <w:t>法定代表人（签字）：</w:t>
      </w:r>
      <w:r>
        <w:rPr>
          <w:sz w:val="32"/>
          <w:szCs w:val="32"/>
          <w:highlight w:val="none"/>
        </w:rPr>
        <w:t xml:space="preserve">                   </w:t>
      </w:r>
    </w:p>
    <w:p>
      <w:pPr>
        <w:pStyle w:val="4"/>
        <w:spacing w:before="265" w:line="417" w:lineRule="auto"/>
        <w:ind w:left="260" w:right="977" w:firstLine="420"/>
        <w:rPr>
          <w:sz w:val="32"/>
          <w:szCs w:val="32"/>
          <w:highlight w:val="none"/>
        </w:rPr>
      </w:pPr>
      <w:r>
        <w:rPr>
          <w:rFonts w:hint="eastAsia"/>
          <w:sz w:val="32"/>
          <w:szCs w:val="32"/>
          <w:highlight w:val="none"/>
        </w:rPr>
        <w:t>法定代表授权人</w:t>
      </w:r>
      <w:r>
        <w:rPr>
          <w:rFonts w:hint="eastAsia"/>
          <w:sz w:val="32"/>
          <w:szCs w:val="32"/>
          <w:highlight w:val="none"/>
          <w:lang w:eastAsia="zh-CN"/>
        </w:rPr>
        <w:t>（</w:t>
      </w:r>
      <w:r>
        <w:rPr>
          <w:rFonts w:hint="eastAsia"/>
          <w:sz w:val="32"/>
          <w:szCs w:val="32"/>
          <w:highlight w:val="none"/>
        </w:rPr>
        <w:t>签字</w:t>
      </w:r>
      <w:r>
        <w:rPr>
          <w:rFonts w:hint="eastAsia"/>
          <w:sz w:val="32"/>
          <w:szCs w:val="32"/>
          <w:highlight w:val="none"/>
          <w:lang w:eastAsia="zh-CN"/>
        </w:rPr>
        <w:t>）</w:t>
      </w:r>
      <w:r>
        <w:rPr>
          <w:rFonts w:hint="eastAsia"/>
          <w:sz w:val="32"/>
          <w:szCs w:val="32"/>
          <w:highlight w:val="none"/>
        </w:rPr>
        <w:t>：</w:t>
      </w:r>
      <w:r>
        <w:rPr>
          <w:sz w:val="32"/>
          <w:szCs w:val="32"/>
          <w:highlight w:val="none"/>
        </w:rPr>
        <w:t xml:space="preserve">                   </w:t>
      </w:r>
    </w:p>
    <w:p>
      <w:pPr>
        <w:pStyle w:val="4"/>
        <w:tabs>
          <w:tab w:val="left" w:pos="7700"/>
        </w:tabs>
        <w:spacing w:before="265" w:line="417" w:lineRule="auto"/>
        <w:ind w:left="260" w:right="0" w:rightChars="0" w:firstLine="420"/>
        <w:jc w:val="right"/>
        <w:rPr>
          <w:rFonts w:hint="eastAsia"/>
          <w:sz w:val="32"/>
          <w:szCs w:val="32"/>
          <w:highlight w:val="none"/>
          <w:lang w:eastAsia="zh-CN"/>
        </w:rPr>
      </w:pPr>
      <w:r>
        <w:rPr>
          <w:rFonts w:hint="eastAsia"/>
          <w:sz w:val="32"/>
          <w:szCs w:val="32"/>
          <w:highlight w:val="none"/>
          <w:lang w:eastAsia="zh-CN"/>
        </w:rPr>
        <w:t>年</w:t>
      </w:r>
      <w:r>
        <w:rPr>
          <w:rFonts w:hint="eastAsia"/>
          <w:sz w:val="32"/>
          <w:szCs w:val="32"/>
          <w:highlight w:val="none"/>
          <w:lang w:val="en-US" w:eastAsia="zh-CN"/>
        </w:rPr>
        <w:t xml:space="preserve">  </w:t>
      </w:r>
      <w:r>
        <w:rPr>
          <w:rFonts w:hint="eastAsia"/>
          <w:sz w:val="32"/>
          <w:szCs w:val="32"/>
          <w:highlight w:val="none"/>
          <w:lang w:eastAsia="zh-CN"/>
        </w:rPr>
        <w:t>月</w:t>
      </w:r>
      <w:r>
        <w:rPr>
          <w:rFonts w:hint="eastAsia"/>
          <w:sz w:val="32"/>
          <w:szCs w:val="32"/>
          <w:highlight w:val="none"/>
          <w:lang w:val="en-US" w:eastAsia="zh-CN"/>
        </w:rPr>
        <w:t xml:space="preserve">  </w:t>
      </w:r>
      <w:r>
        <w:rPr>
          <w:rFonts w:hint="eastAsia"/>
          <w:sz w:val="32"/>
          <w:szCs w:val="32"/>
          <w:highlight w:val="none"/>
          <w:lang w:eastAsia="zh-CN"/>
        </w:rPr>
        <w:t>日</w:t>
      </w:r>
    </w:p>
    <w:p>
      <w:pPr>
        <w:rPr>
          <w:b/>
          <w:sz w:val="21"/>
          <w:szCs w:val="24"/>
          <w:highlight w:val="none"/>
        </w:rPr>
      </w:pPr>
      <w:r>
        <w:rPr>
          <w:b/>
          <w:sz w:val="21"/>
          <w:szCs w:val="24"/>
          <w:highlight w:val="none"/>
        </w:rPr>
        <w:br w:type="page"/>
      </w:r>
    </w:p>
    <w:p>
      <w:pPr>
        <w:spacing w:before="0"/>
        <w:ind w:left="0" w:right="160" w:firstLine="0"/>
        <w:jc w:val="center"/>
        <w:rPr>
          <w:b/>
          <w:sz w:val="32"/>
          <w:szCs w:val="24"/>
          <w:highlight w:val="none"/>
        </w:rPr>
      </w:pPr>
      <w:r>
        <w:rPr>
          <w:b/>
          <w:sz w:val="32"/>
          <w:szCs w:val="24"/>
          <w:highlight w:val="none"/>
        </w:rPr>
        <w:t>第三部分处置设备清单</w:t>
      </w:r>
    </w:p>
    <w:p>
      <w:pPr>
        <w:spacing w:before="0"/>
        <w:ind w:left="0" w:right="160" w:firstLine="0"/>
        <w:jc w:val="center"/>
        <w:rPr>
          <w:b/>
          <w:sz w:val="32"/>
          <w:szCs w:val="24"/>
          <w:highlight w:val="none"/>
        </w:rPr>
      </w:pPr>
    </w:p>
    <w:p>
      <w:pPr>
        <w:pStyle w:val="4"/>
        <w:spacing w:before="9"/>
        <w:rPr>
          <w:b/>
          <w:sz w:val="21"/>
          <w:szCs w:val="32"/>
          <w:highlight w:val="none"/>
        </w:rPr>
      </w:pPr>
    </w:p>
    <w:p>
      <w:pPr>
        <w:pStyle w:val="4"/>
        <w:tabs>
          <w:tab w:val="left" w:pos="1457"/>
        </w:tabs>
        <w:ind w:left="819"/>
        <w:rPr>
          <w:sz w:val="32"/>
          <w:szCs w:val="32"/>
          <w:highlight w:val="none"/>
        </w:rPr>
      </w:pPr>
      <w:r>
        <w:rPr>
          <w:rFonts w:ascii="Times New Roman" w:eastAsia="Times New Roman"/>
          <w:sz w:val="32"/>
          <w:szCs w:val="32"/>
          <w:highlight w:val="none"/>
        </w:rPr>
        <w:t>l</w:t>
      </w:r>
      <w:r>
        <w:rPr>
          <w:sz w:val="32"/>
          <w:szCs w:val="32"/>
          <w:highlight w:val="none"/>
        </w:rPr>
        <w:t>、</w:t>
      </w:r>
      <w:r>
        <w:rPr>
          <w:sz w:val="32"/>
          <w:szCs w:val="32"/>
          <w:highlight w:val="none"/>
        </w:rPr>
        <w:tab/>
      </w:r>
      <w:r>
        <w:rPr>
          <w:sz w:val="32"/>
          <w:szCs w:val="32"/>
          <w:highlight w:val="none"/>
        </w:rPr>
        <w:t>报</w:t>
      </w:r>
      <w:r>
        <w:rPr>
          <w:spacing w:val="-3"/>
          <w:sz w:val="32"/>
          <w:szCs w:val="32"/>
          <w:highlight w:val="none"/>
        </w:rPr>
        <w:t>价</w:t>
      </w:r>
      <w:r>
        <w:rPr>
          <w:sz w:val="32"/>
          <w:szCs w:val="32"/>
          <w:highlight w:val="none"/>
        </w:rPr>
        <w:t>说明</w:t>
      </w:r>
      <w:r>
        <w:rPr>
          <w:spacing w:val="-3"/>
          <w:sz w:val="32"/>
          <w:szCs w:val="32"/>
          <w:highlight w:val="none"/>
        </w:rPr>
        <w:t>：</w:t>
      </w:r>
      <w:r>
        <w:rPr>
          <w:sz w:val="32"/>
          <w:szCs w:val="32"/>
          <w:highlight w:val="none"/>
        </w:rPr>
        <w:t>按设</w:t>
      </w:r>
      <w:r>
        <w:rPr>
          <w:spacing w:val="-3"/>
          <w:sz w:val="32"/>
          <w:szCs w:val="32"/>
          <w:highlight w:val="none"/>
        </w:rPr>
        <w:t>备</w:t>
      </w:r>
      <w:r>
        <w:rPr>
          <w:sz w:val="32"/>
          <w:szCs w:val="32"/>
          <w:highlight w:val="none"/>
        </w:rPr>
        <w:t>处置</w:t>
      </w:r>
      <w:r>
        <w:rPr>
          <w:spacing w:val="-3"/>
          <w:sz w:val="32"/>
          <w:szCs w:val="32"/>
          <w:highlight w:val="none"/>
        </w:rPr>
        <w:t>清</w:t>
      </w:r>
      <w:r>
        <w:rPr>
          <w:sz w:val="32"/>
          <w:szCs w:val="32"/>
          <w:highlight w:val="none"/>
        </w:rPr>
        <w:t>单的</w:t>
      </w:r>
      <w:r>
        <w:rPr>
          <w:spacing w:val="-3"/>
          <w:sz w:val="32"/>
          <w:szCs w:val="32"/>
          <w:highlight w:val="none"/>
        </w:rPr>
        <w:t>要</w:t>
      </w:r>
      <w:r>
        <w:rPr>
          <w:sz w:val="32"/>
          <w:szCs w:val="32"/>
          <w:highlight w:val="none"/>
        </w:rPr>
        <w:t>求</w:t>
      </w:r>
      <w:r>
        <w:rPr>
          <w:spacing w:val="-3"/>
          <w:sz w:val="32"/>
          <w:szCs w:val="32"/>
          <w:highlight w:val="none"/>
        </w:rPr>
        <w:t>，</w:t>
      </w:r>
      <w:r>
        <w:rPr>
          <w:sz w:val="32"/>
          <w:szCs w:val="32"/>
          <w:highlight w:val="none"/>
        </w:rPr>
        <w:t>填</w:t>
      </w:r>
      <w:r>
        <w:rPr>
          <w:spacing w:val="-3"/>
          <w:sz w:val="32"/>
          <w:szCs w:val="32"/>
          <w:highlight w:val="none"/>
        </w:rPr>
        <w:t>报</w:t>
      </w:r>
      <w:r>
        <w:rPr>
          <w:sz w:val="32"/>
          <w:szCs w:val="32"/>
          <w:highlight w:val="none"/>
        </w:rPr>
        <w:t>价格。</w:t>
      </w:r>
    </w:p>
    <w:p>
      <w:pPr>
        <w:pStyle w:val="4"/>
        <w:tabs>
          <w:tab w:val="left" w:pos="1519"/>
        </w:tabs>
        <w:spacing w:before="265"/>
        <w:ind w:left="819"/>
        <w:rPr>
          <w:sz w:val="32"/>
          <w:szCs w:val="32"/>
          <w:highlight w:val="none"/>
        </w:rPr>
      </w:pPr>
      <w:r>
        <w:rPr>
          <w:rFonts w:ascii="Times New Roman" w:eastAsia="Times New Roman"/>
          <w:sz w:val="32"/>
          <w:szCs w:val="32"/>
          <w:highlight w:val="none"/>
        </w:rPr>
        <w:t>2</w:t>
      </w:r>
      <w:r>
        <w:rPr>
          <w:sz w:val="32"/>
          <w:szCs w:val="32"/>
          <w:highlight w:val="none"/>
        </w:rPr>
        <w:t>、</w:t>
      </w:r>
      <w:r>
        <w:rPr>
          <w:sz w:val="32"/>
          <w:szCs w:val="32"/>
          <w:highlight w:val="none"/>
        </w:rPr>
        <w:tab/>
      </w:r>
      <w:r>
        <w:rPr>
          <w:sz w:val="32"/>
          <w:szCs w:val="32"/>
          <w:highlight w:val="none"/>
        </w:rPr>
        <w:t>处</w:t>
      </w:r>
      <w:r>
        <w:rPr>
          <w:spacing w:val="-3"/>
          <w:sz w:val="32"/>
          <w:szCs w:val="32"/>
          <w:highlight w:val="none"/>
        </w:rPr>
        <w:t>置</w:t>
      </w:r>
      <w:r>
        <w:rPr>
          <w:sz w:val="32"/>
          <w:szCs w:val="32"/>
          <w:highlight w:val="none"/>
        </w:rPr>
        <w:t>设备</w:t>
      </w:r>
      <w:r>
        <w:rPr>
          <w:spacing w:val="-3"/>
          <w:sz w:val="32"/>
          <w:szCs w:val="32"/>
          <w:highlight w:val="none"/>
        </w:rPr>
        <w:t>清</w:t>
      </w:r>
      <w:r>
        <w:rPr>
          <w:sz w:val="32"/>
          <w:szCs w:val="32"/>
          <w:highlight w:val="none"/>
        </w:rPr>
        <w:t>单：见</w:t>
      </w:r>
      <w:r>
        <w:rPr>
          <w:spacing w:val="-3"/>
          <w:sz w:val="32"/>
          <w:szCs w:val="32"/>
          <w:highlight w:val="none"/>
        </w:rPr>
        <w:t>附</w:t>
      </w:r>
      <w:r>
        <w:rPr>
          <w:sz w:val="32"/>
          <w:szCs w:val="32"/>
          <w:highlight w:val="none"/>
        </w:rPr>
        <w:t>件</w:t>
      </w:r>
    </w:p>
    <w:p>
      <w:pPr>
        <w:pStyle w:val="4"/>
        <w:spacing w:before="265" w:line="417" w:lineRule="auto"/>
        <w:ind w:left="260" w:right="977" w:firstLine="420"/>
        <w:rPr>
          <w:rFonts w:hint="eastAsia" w:eastAsia="宋体"/>
          <w:sz w:val="32"/>
          <w:szCs w:val="32"/>
          <w:highlight w:val="none"/>
          <w:lang w:eastAsia="zh-CN"/>
        </w:rPr>
      </w:pPr>
      <w:r>
        <w:rPr>
          <w:sz w:val="32"/>
          <w:szCs w:val="32"/>
          <w:highlight w:val="none"/>
        </w:rPr>
        <w:t>要求：附表中</w:t>
      </w:r>
      <w:r>
        <w:rPr>
          <w:rFonts w:hint="eastAsia"/>
          <w:sz w:val="32"/>
          <w:szCs w:val="32"/>
          <w:highlight w:val="none"/>
          <w:lang w:eastAsia="zh-CN"/>
        </w:rPr>
        <w:t>各类物资</w:t>
      </w:r>
      <w:r>
        <w:rPr>
          <w:sz w:val="32"/>
          <w:szCs w:val="32"/>
          <w:highlight w:val="none"/>
        </w:rPr>
        <w:t>单台报价，并报总价</w:t>
      </w:r>
      <w:r>
        <w:rPr>
          <w:rFonts w:hint="eastAsia"/>
          <w:sz w:val="32"/>
          <w:szCs w:val="32"/>
          <w:highlight w:val="none"/>
          <w:lang w:eastAsia="zh-CN"/>
        </w:rPr>
        <w:t>，</w:t>
      </w:r>
      <w:r>
        <w:rPr>
          <w:sz w:val="32"/>
          <w:szCs w:val="32"/>
          <w:highlight w:val="none"/>
        </w:rPr>
        <w:t>报价为含税价，税率</w:t>
      </w:r>
      <w:r>
        <w:rPr>
          <w:rFonts w:ascii="Times New Roman" w:eastAsia="Times New Roman"/>
          <w:sz w:val="32"/>
          <w:szCs w:val="32"/>
          <w:highlight w:val="none"/>
        </w:rPr>
        <w:t>13%</w:t>
      </w:r>
      <w:r>
        <w:rPr>
          <w:sz w:val="32"/>
          <w:szCs w:val="32"/>
          <w:highlight w:val="none"/>
        </w:rPr>
        <w:t>。</w:t>
      </w:r>
      <w:r>
        <w:rPr>
          <w:rFonts w:hint="eastAsia"/>
          <w:sz w:val="32"/>
          <w:szCs w:val="32"/>
          <w:highlight w:val="none"/>
          <w:lang w:eastAsia="zh-CN"/>
        </w:rPr>
        <w:t>没有单项报价的一律视为废标，不予采纳。</w:t>
      </w:r>
    </w:p>
    <w:p>
      <w:pPr>
        <w:pStyle w:val="4"/>
        <w:rPr>
          <w:sz w:val="32"/>
          <w:szCs w:val="32"/>
          <w:highlight w:val="none"/>
        </w:rPr>
      </w:pPr>
    </w:p>
    <w:p>
      <w:pPr>
        <w:pStyle w:val="4"/>
        <w:rPr>
          <w:sz w:val="32"/>
          <w:szCs w:val="32"/>
          <w:highlight w:val="none"/>
        </w:rPr>
      </w:pPr>
    </w:p>
    <w:p>
      <w:pPr>
        <w:pStyle w:val="4"/>
        <w:rPr>
          <w:sz w:val="32"/>
          <w:szCs w:val="32"/>
          <w:highlight w:val="none"/>
        </w:rPr>
      </w:pPr>
    </w:p>
    <w:p>
      <w:pPr>
        <w:pStyle w:val="4"/>
        <w:rPr>
          <w:sz w:val="32"/>
          <w:szCs w:val="32"/>
          <w:highlight w:val="none"/>
        </w:rPr>
      </w:pPr>
    </w:p>
    <w:p>
      <w:pPr>
        <w:pStyle w:val="4"/>
        <w:rPr>
          <w:sz w:val="32"/>
          <w:szCs w:val="32"/>
          <w:highlight w:val="none"/>
        </w:rPr>
      </w:pPr>
    </w:p>
    <w:p>
      <w:pPr>
        <w:pStyle w:val="4"/>
        <w:spacing w:before="216"/>
        <w:ind w:left="819"/>
        <w:jc w:val="center"/>
        <w:rPr>
          <w:sz w:val="32"/>
          <w:szCs w:val="32"/>
          <w:highlight w:val="none"/>
        </w:rPr>
      </w:pPr>
      <w:r>
        <w:rPr>
          <w:rFonts w:hint="eastAsia"/>
          <w:sz w:val="32"/>
          <w:szCs w:val="32"/>
          <w:highlight w:val="none"/>
          <w:lang w:val="en-US" w:eastAsia="zh-CN"/>
        </w:rPr>
        <w:t xml:space="preserve">           </w:t>
      </w:r>
      <w:r>
        <w:rPr>
          <w:sz w:val="32"/>
          <w:szCs w:val="32"/>
          <w:highlight w:val="none"/>
        </w:rPr>
        <w:t>报价人：</w:t>
      </w:r>
    </w:p>
    <w:p>
      <w:pPr>
        <w:pStyle w:val="4"/>
        <w:spacing w:before="216"/>
        <w:ind w:left="819"/>
        <w:jc w:val="center"/>
        <w:rPr>
          <w:sz w:val="32"/>
          <w:szCs w:val="32"/>
          <w:highlight w:val="none"/>
        </w:rPr>
      </w:pPr>
      <w:r>
        <w:rPr>
          <w:rFonts w:hint="eastAsia"/>
          <w:sz w:val="32"/>
          <w:szCs w:val="32"/>
          <w:highlight w:val="none"/>
          <w:lang w:val="en-US" w:eastAsia="zh-CN"/>
        </w:rPr>
        <w:t xml:space="preserve">              </w:t>
      </w:r>
      <w:r>
        <w:rPr>
          <w:sz w:val="32"/>
          <w:szCs w:val="32"/>
          <w:highlight w:val="none"/>
        </w:rPr>
        <w:t>法定代表人：</w:t>
      </w:r>
    </w:p>
    <w:p>
      <w:pPr>
        <w:pStyle w:val="4"/>
        <w:spacing w:before="216"/>
        <w:ind w:left="819"/>
        <w:jc w:val="center"/>
        <w:rPr>
          <w:sz w:val="32"/>
          <w:szCs w:val="32"/>
          <w:highlight w:val="none"/>
        </w:rPr>
      </w:pPr>
      <w:r>
        <w:rPr>
          <w:rFonts w:hint="eastAsia"/>
          <w:sz w:val="32"/>
          <w:szCs w:val="32"/>
          <w:highlight w:val="none"/>
          <w:lang w:val="en-US" w:eastAsia="zh-CN"/>
        </w:rPr>
        <w:t xml:space="preserve">              </w:t>
      </w:r>
      <w:r>
        <w:rPr>
          <w:sz w:val="32"/>
          <w:szCs w:val="32"/>
          <w:highlight w:val="none"/>
        </w:rPr>
        <w:t>委托代理人：</w:t>
      </w:r>
    </w:p>
    <w:p>
      <w:pPr>
        <w:pStyle w:val="4"/>
        <w:tabs>
          <w:tab w:val="left" w:pos="7119"/>
          <w:tab w:val="left" w:pos="7819"/>
        </w:tabs>
        <w:spacing w:line="358" w:lineRule="exact"/>
        <w:ind w:left="6560"/>
        <w:rPr>
          <w:sz w:val="32"/>
          <w:szCs w:val="32"/>
          <w:highlight w:val="none"/>
        </w:rPr>
      </w:pPr>
    </w:p>
    <w:p>
      <w:pPr>
        <w:pStyle w:val="4"/>
        <w:tabs>
          <w:tab w:val="left" w:pos="7119"/>
          <w:tab w:val="left" w:pos="7819"/>
        </w:tabs>
        <w:spacing w:line="358" w:lineRule="exact"/>
        <w:ind w:left="6560"/>
        <w:rPr>
          <w:sz w:val="32"/>
          <w:szCs w:val="32"/>
          <w:highlight w:val="none"/>
        </w:rPr>
      </w:pPr>
      <w:r>
        <w:rPr>
          <w:sz w:val="32"/>
          <w:szCs w:val="32"/>
          <w:highlight w:val="none"/>
        </w:rPr>
        <w:t>年</w:t>
      </w:r>
      <w:r>
        <w:rPr>
          <w:sz w:val="32"/>
          <w:szCs w:val="32"/>
          <w:highlight w:val="none"/>
        </w:rPr>
        <w:tab/>
      </w:r>
      <w:r>
        <w:rPr>
          <w:sz w:val="32"/>
          <w:szCs w:val="32"/>
          <w:highlight w:val="none"/>
        </w:rPr>
        <w:t>月</w:t>
      </w:r>
      <w:r>
        <w:rPr>
          <w:sz w:val="32"/>
          <w:szCs w:val="32"/>
          <w:highlight w:val="none"/>
        </w:rPr>
        <w:tab/>
      </w:r>
      <w:r>
        <w:rPr>
          <w:sz w:val="32"/>
          <w:szCs w:val="32"/>
          <w:highlight w:val="none"/>
        </w:rPr>
        <w:t>日</w:t>
      </w:r>
    </w:p>
    <w:p>
      <w:pPr>
        <w:rPr>
          <w:rFonts w:hint="eastAsia"/>
          <w:sz w:val="24"/>
          <w:szCs w:val="24"/>
          <w:highlight w:val="none"/>
          <w:lang w:eastAsia="zh-CN"/>
        </w:rPr>
      </w:pPr>
      <w:r>
        <w:rPr>
          <w:rFonts w:hint="eastAsia"/>
          <w:sz w:val="24"/>
          <w:szCs w:val="24"/>
          <w:highlight w:val="none"/>
          <w:lang w:eastAsia="zh-CN"/>
        </w:rPr>
        <w:br w:type="page"/>
      </w:r>
    </w:p>
    <w:p>
      <w:pPr>
        <w:pStyle w:val="4"/>
        <w:tabs>
          <w:tab w:val="left" w:pos="7119"/>
          <w:tab w:val="left" w:pos="7819"/>
        </w:tabs>
        <w:spacing w:line="358" w:lineRule="exact"/>
        <w:jc w:val="center"/>
        <w:rPr>
          <w:rFonts w:hint="eastAsia" w:eastAsia="宋体"/>
          <w:sz w:val="32"/>
          <w:szCs w:val="32"/>
          <w:highlight w:val="none"/>
          <w:lang w:eastAsia="zh-CN"/>
        </w:rPr>
      </w:pPr>
      <w:r>
        <w:rPr>
          <w:rFonts w:hint="eastAsia"/>
          <w:sz w:val="32"/>
          <w:szCs w:val="32"/>
          <w:highlight w:val="none"/>
          <w:lang w:eastAsia="zh-CN"/>
        </w:rPr>
        <w:t>处置设备明细表</w:t>
      </w:r>
    </w:p>
    <w:p>
      <w:pPr>
        <w:spacing w:after="0" w:line="358" w:lineRule="exact"/>
        <w:rPr>
          <w:highlight w:val="none"/>
        </w:rPr>
      </w:pP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16"/>
        <w:gridCol w:w="4147"/>
        <w:gridCol w:w="30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序号</w:t>
            </w: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标签号</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设备名称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kern w:val="0"/>
                <w:sz w:val="20"/>
                <w:szCs w:val="20"/>
                <w:highlight w:val="none"/>
                <w:u w:val="none"/>
                <w:lang w:val="en-US" w:eastAsia="zh-CN" w:bidi="ar"/>
              </w:rPr>
            </w:pPr>
            <w:r>
              <w:rPr>
                <w:rFonts w:hint="eastAsia" w:ascii="Verdana" w:hAnsi="Verdana" w:cs="Verdana"/>
                <w:i w:val="0"/>
                <w:iCs w:val="0"/>
                <w:color w:val="000000"/>
                <w:kern w:val="0"/>
                <w:sz w:val="20"/>
                <w:szCs w:val="20"/>
                <w:highlight w:val="none"/>
                <w:u w:val="none"/>
                <w:lang w:val="en-US" w:eastAsia="zh-CN" w:bidi="ar"/>
              </w:rPr>
              <w:t>变压器及配套设备及设施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right="0" w:rightChars="0" w:hanging="425"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0328004</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干式变压器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hanging="425"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0562009</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进线柜转固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hanging="425"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0562008</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出线柜转固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hanging="425"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0328001</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高压开关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hanging="425"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0777401</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电子检测表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hanging="425"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0562002</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电容柜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hanging="425"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0562003</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出线柜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hanging="425"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0562004</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出线柜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4"/>
              </w:numPr>
              <w:suppressLineNumbers w:val="0"/>
              <w:ind w:left="425" w:leftChars="0" w:hanging="425"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0562005</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出线柜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default" w:ascii="Verdana" w:hAnsi="Verdana" w:eastAsia="宋体" w:cs="Verdana"/>
                <w:i w:val="0"/>
                <w:iCs w:val="0"/>
                <w:color w:val="000000"/>
                <w:kern w:val="0"/>
                <w:sz w:val="20"/>
                <w:szCs w:val="20"/>
                <w:highlight w:val="none"/>
                <w:u w:val="none"/>
                <w:lang w:val="en-US" w:eastAsia="zh-CN" w:bidi="ar"/>
              </w:rPr>
            </w:pPr>
            <w:r>
              <w:rPr>
                <w:rFonts w:hint="eastAsia" w:ascii="Verdana" w:hAnsi="Verdana" w:cs="Verdana"/>
                <w:i w:val="0"/>
                <w:iCs w:val="0"/>
                <w:color w:val="000000"/>
                <w:kern w:val="0"/>
                <w:sz w:val="20"/>
                <w:szCs w:val="20"/>
                <w:highlight w:val="none"/>
                <w:u w:val="none"/>
                <w:lang w:val="en-US" w:eastAsia="zh-CN" w:bidi="ar"/>
              </w:rPr>
              <w:t>食堂设备设施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5"/>
              </w:numPr>
              <w:suppressLineNumbers w:val="0"/>
              <w:ind w:left="425" w:leftChars="0" w:right="0" w:rightChars="0" w:hanging="425" w:firstLineChars="0"/>
              <w:jc w:val="center"/>
              <w:textAlignment w:val="center"/>
              <w:rPr>
                <w:rFonts w:hint="default" w:ascii="宋体" w:hAnsi="宋体" w:eastAsia="宋体" w:cs="宋体"/>
                <w:i w:val="0"/>
                <w:iCs w:val="0"/>
                <w:color w:val="000000"/>
                <w:kern w:val="0"/>
                <w:sz w:val="20"/>
                <w:szCs w:val="20"/>
                <w:highlight w:val="none"/>
                <w:u w:val="none"/>
                <w:lang w:val="en-US" w:eastAsia="zh-CN" w:bidi="ar"/>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default" w:ascii="Verdana" w:hAnsi="Verdana" w:eastAsia="宋体" w:cs="Verdana"/>
                <w:i w:val="0"/>
                <w:iCs w:val="0"/>
                <w:color w:val="000000"/>
                <w:kern w:val="0"/>
                <w:sz w:val="20"/>
                <w:szCs w:val="20"/>
                <w:highlight w:val="none"/>
                <w:u w:val="none"/>
                <w:lang w:val="en-US" w:eastAsia="zh-CN" w:bidi="ar"/>
              </w:rPr>
            </w:pPr>
            <w:r>
              <w:rPr>
                <w:rFonts w:hint="default" w:ascii="Verdana" w:hAnsi="Verdana" w:eastAsia="宋体" w:cs="Verdana"/>
                <w:i w:val="0"/>
                <w:iCs w:val="0"/>
                <w:color w:val="000000"/>
                <w:kern w:val="0"/>
                <w:sz w:val="20"/>
                <w:szCs w:val="20"/>
                <w:highlight w:val="none"/>
                <w:u w:val="none"/>
                <w:lang w:val="en-US" w:eastAsia="zh-CN" w:bidi="ar"/>
              </w:rPr>
              <w:t>0219911</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Verdana" w:hAnsi="Verdana" w:eastAsia="宋体" w:cs="Verdana"/>
                <w:i w:val="0"/>
                <w:iCs w:val="0"/>
                <w:color w:val="000000"/>
                <w:kern w:val="0"/>
                <w:sz w:val="20"/>
                <w:szCs w:val="20"/>
                <w:highlight w:val="none"/>
                <w:u w:val="none"/>
                <w:lang w:val="en-US" w:eastAsia="zh-CN" w:bidi="ar"/>
              </w:rPr>
              <w:t>84门碗柜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5"/>
              </w:numPr>
              <w:suppressLineNumbers w:val="0"/>
              <w:ind w:left="425" w:leftChars="0" w:right="0" w:rightChars="0" w:hanging="425" w:firstLineChars="0"/>
              <w:jc w:val="center"/>
              <w:textAlignment w:val="center"/>
              <w:rPr>
                <w:rFonts w:hint="eastAsia" w:ascii="宋体" w:hAnsi="宋体" w:eastAsia="宋体" w:cs="宋体"/>
                <w:i w:val="0"/>
                <w:iCs w:val="0"/>
                <w:color w:val="000000"/>
                <w:kern w:val="0"/>
                <w:sz w:val="20"/>
                <w:szCs w:val="20"/>
                <w:highlight w:val="none"/>
                <w:u w:val="none"/>
                <w:lang w:val="en-US" w:eastAsia="zh-CN" w:bidi="ar"/>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default" w:ascii="Verdana" w:hAnsi="Verdana" w:eastAsia="宋体" w:cs="Verdana"/>
                <w:i w:val="0"/>
                <w:iCs w:val="0"/>
                <w:color w:val="000000"/>
                <w:kern w:val="0"/>
                <w:sz w:val="20"/>
                <w:szCs w:val="20"/>
                <w:highlight w:val="none"/>
                <w:u w:val="none"/>
                <w:lang w:val="en-US" w:eastAsia="zh-CN" w:bidi="ar"/>
              </w:rPr>
            </w:pPr>
            <w:r>
              <w:rPr>
                <w:rFonts w:hint="default" w:ascii="Verdana" w:hAnsi="Verdana" w:eastAsia="宋体" w:cs="Verdana"/>
                <w:i w:val="0"/>
                <w:iCs w:val="0"/>
                <w:color w:val="000000"/>
                <w:kern w:val="0"/>
                <w:sz w:val="20"/>
                <w:szCs w:val="20"/>
                <w:highlight w:val="none"/>
                <w:u w:val="none"/>
                <w:lang w:val="en-US" w:eastAsia="zh-CN" w:bidi="ar"/>
              </w:rPr>
              <w:t>0219912</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Verdana" w:hAnsi="Verdana" w:eastAsia="宋体" w:cs="Verdana"/>
                <w:i w:val="0"/>
                <w:iCs w:val="0"/>
                <w:color w:val="000000"/>
                <w:kern w:val="0"/>
                <w:sz w:val="20"/>
                <w:szCs w:val="20"/>
                <w:highlight w:val="none"/>
                <w:u w:val="none"/>
                <w:lang w:val="en-US" w:eastAsia="zh-CN" w:bidi="ar"/>
              </w:rPr>
              <w:t>72门碗柜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5"/>
              </w:numPr>
              <w:suppressLineNumbers w:val="0"/>
              <w:ind w:left="425" w:leftChars="0" w:right="0" w:rightChars="0" w:hanging="425" w:firstLineChars="0"/>
              <w:jc w:val="center"/>
              <w:textAlignment w:val="center"/>
              <w:rPr>
                <w:rFonts w:hint="eastAsia" w:ascii="宋体" w:hAnsi="宋体" w:eastAsia="宋体" w:cs="宋体"/>
                <w:i w:val="0"/>
                <w:iCs w:val="0"/>
                <w:color w:val="000000"/>
                <w:kern w:val="0"/>
                <w:sz w:val="20"/>
                <w:szCs w:val="20"/>
                <w:highlight w:val="none"/>
                <w:u w:val="none"/>
                <w:lang w:val="en-US" w:eastAsia="zh-CN" w:bidi="ar"/>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default" w:ascii="Verdana" w:hAnsi="Verdana" w:eastAsia="宋体" w:cs="Verdana"/>
                <w:i w:val="0"/>
                <w:iCs w:val="0"/>
                <w:color w:val="000000"/>
                <w:kern w:val="0"/>
                <w:sz w:val="20"/>
                <w:szCs w:val="20"/>
                <w:highlight w:val="none"/>
                <w:u w:val="none"/>
                <w:lang w:val="en-US" w:eastAsia="zh-CN" w:bidi="ar"/>
              </w:rPr>
            </w:pPr>
            <w:r>
              <w:rPr>
                <w:rFonts w:hint="default" w:ascii="Verdana" w:hAnsi="Verdana" w:eastAsia="宋体" w:cs="Verdana"/>
                <w:i w:val="0"/>
                <w:iCs w:val="0"/>
                <w:color w:val="000000"/>
                <w:kern w:val="0"/>
                <w:sz w:val="20"/>
                <w:szCs w:val="20"/>
                <w:highlight w:val="none"/>
                <w:u w:val="none"/>
                <w:lang w:val="en-US" w:eastAsia="zh-CN" w:bidi="ar"/>
              </w:rPr>
              <w:t>0219913</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Verdana" w:hAnsi="Verdana" w:eastAsia="宋体" w:cs="Verdana"/>
                <w:i w:val="0"/>
                <w:iCs w:val="0"/>
                <w:color w:val="000000"/>
                <w:kern w:val="0"/>
                <w:sz w:val="20"/>
                <w:szCs w:val="20"/>
                <w:highlight w:val="none"/>
                <w:u w:val="none"/>
                <w:lang w:val="en-US" w:eastAsia="zh-CN" w:bidi="ar"/>
              </w:rPr>
              <w:t>展示柜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5"/>
              </w:numPr>
              <w:suppressLineNumbers w:val="0"/>
              <w:ind w:left="425" w:leftChars="0" w:right="0" w:rightChars="0" w:hanging="425" w:firstLineChars="0"/>
              <w:jc w:val="center"/>
              <w:textAlignment w:val="center"/>
              <w:rPr>
                <w:rFonts w:hint="eastAsia" w:ascii="宋体" w:hAnsi="宋体" w:eastAsia="宋体" w:cs="宋体"/>
                <w:i w:val="0"/>
                <w:iCs w:val="0"/>
                <w:color w:val="000000"/>
                <w:kern w:val="0"/>
                <w:sz w:val="20"/>
                <w:szCs w:val="20"/>
                <w:highlight w:val="none"/>
                <w:u w:val="none"/>
                <w:lang w:val="en-US" w:eastAsia="zh-CN" w:bidi="ar"/>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default" w:ascii="Verdana" w:hAnsi="Verdana" w:eastAsia="宋体" w:cs="Verdana"/>
                <w:i w:val="0"/>
                <w:iCs w:val="0"/>
                <w:color w:val="000000"/>
                <w:kern w:val="0"/>
                <w:sz w:val="20"/>
                <w:szCs w:val="20"/>
                <w:highlight w:val="none"/>
                <w:u w:val="none"/>
                <w:lang w:val="en-US" w:eastAsia="zh-CN" w:bidi="ar"/>
              </w:rPr>
            </w:pPr>
            <w:r>
              <w:rPr>
                <w:rFonts w:hint="default" w:ascii="Verdana" w:hAnsi="Verdana" w:eastAsia="宋体" w:cs="Verdana"/>
                <w:i w:val="0"/>
                <w:iCs w:val="0"/>
                <w:color w:val="000000"/>
                <w:kern w:val="0"/>
                <w:sz w:val="20"/>
                <w:szCs w:val="20"/>
                <w:highlight w:val="none"/>
                <w:u w:val="none"/>
                <w:lang w:val="en-US" w:eastAsia="zh-CN" w:bidi="ar"/>
              </w:rPr>
              <w:t>0219916</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Verdana" w:hAnsi="Verdana" w:eastAsia="宋体" w:cs="Verdana"/>
                <w:i w:val="0"/>
                <w:iCs w:val="0"/>
                <w:color w:val="000000"/>
                <w:kern w:val="0"/>
                <w:sz w:val="20"/>
                <w:szCs w:val="20"/>
                <w:highlight w:val="none"/>
                <w:u w:val="none"/>
                <w:lang w:val="en-US" w:eastAsia="zh-CN" w:bidi="ar"/>
              </w:rPr>
              <w:t>四门双开双温冰柜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5"/>
              </w:numPr>
              <w:suppressLineNumbers w:val="0"/>
              <w:ind w:left="425" w:leftChars="0" w:right="0" w:rightChars="0" w:hanging="425" w:firstLineChars="0"/>
              <w:jc w:val="center"/>
              <w:textAlignment w:val="center"/>
              <w:rPr>
                <w:rFonts w:hint="eastAsia" w:ascii="宋体" w:hAnsi="宋体" w:eastAsia="宋体" w:cs="宋体"/>
                <w:i w:val="0"/>
                <w:iCs w:val="0"/>
                <w:color w:val="000000"/>
                <w:kern w:val="0"/>
                <w:sz w:val="20"/>
                <w:szCs w:val="20"/>
                <w:highlight w:val="none"/>
                <w:u w:val="none"/>
                <w:lang w:val="en-US" w:eastAsia="zh-CN" w:bidi="ar"/>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default" w:ascii="Verdana" w:hAnsi="Verdana" w:eastAsia="宋体" w:cs="Verdana"/>
                <w:i w:val="0"/>
                <w:iCs w:val="0"/>
                <w:color w:val="000000"/>
                <w:kern w:val="0"/>
                <w:sz w:val="20"/>
                <w:szCs w:val="20"/>
                <w:highlight w:val="none"/>
                <w:u w:val="none"/>
                <w:lang w:val="en-US" w:eastAsia="zh-CN" w:bidi="ar"/>
              </w:rPr>
            </w:pPr>
            <w:r>
              <w:rPr>
                <w:rFonts w:hint="default" w:ascii="Verdana" w:hAnsi="Verdana" w:eastAsia="宋体" w:cs="Verdana"/>
                <w:i w:val="0"/>
                <w:iCs w:val="0"/>
                <w:color w:val="000000"/>
                <w:kern w:val="0"/>
                <w:sz w:val="20"/>
                <w:szCs w:val="20"/>
                <w:highlight w:val="none"/>
                <w:u w:val="none"/>
                <w:lang w:val="en-US" w:eastAsia="zh-CN" w:bidi="ar"/>
              </w:rPr>
              <w:t>0219915</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Verdana" w:hAnsi="Verdana" w:eastAsia="宋体" w:cs="Verdana"/>
                <w:i w:val="0"/>
                <w:iCs w:val="0"/>
                <w:color w:val="000000"/>
                <w:kern w:val="0"/>
                <w:sz w:val="20"/>
                <w:szCs w:val="20"/>
                <w:highlight w:val="none"/>
                <w:u w:val="none"/>
                <w:lang w:val="en-US" w:eastAsia="zh-CN" w:bidi="ar"/>
              </w:rPr>
              <w:t>麻辣烫柜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6"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5"/>
              </w:numPr>
              <w:suppressLineNumbers w:val="0"/>
              <w:ind w:left="425" w:leftChars="0" w:right="0" w:rightChars="0" w:hanging="425" w:firstLineChars="0"/>
              <w:jc w:val="center"/>
              <w:textAlignment w:val="center"/>
              <w:rPr>
                <w:rFonts w:hint="eastAsia" w:ascii="宋体" w:hAnsi="宋体" w:eastAsia="宋体" w:cs="宋体"/>
                <w:i w:val="0"/>
                <w:iCs w:val="0"/>
                <w:color w:val="000000"/>
                <w:kern w:val="0"/>
                <w:sz w:val="20"/>
                <w:szCs w:val="20"/>
                <w:highlight w:val="none"/>
                <w:u w:val="none"/>
                <w:lang w:val="en-US" w:eastAsia="zh-CN" w:bidi="ar"/>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default" w:ascii="Verdana" w:hAnsi="Verdana" w:eastAsia="宋体" w:cs="Verdana"/>
                <w:i w:val="0"/>
                <w:iCs w:val="0"/>
                <w:color w:val="000000"/>
                <w:kern w:val="0"/>
                <w:sz w:val="20"/>
                <w:szCs w:val="20"/>
                <w:highlight w:val="none"/>
                <w:u w:val="none"/>
                <w:lang w:val="en-US" w:eastAsia="zh-CN" w:bidi="ar"/>
              </w:rPr>
            </w:pPr>
            <w:r>
              <w:rPr>
                <w:rFonts w:hint="default" w:ascii="Verdana" w:hAnsi="Verdana" w:eastAsia="宋体" w:cs="Verdana"/>
                <w:i w:val="0"/>
                <w:iCs w:val="0"/>
                <w:color w:val="000000"/>
                <w:kern w:val="0"/>
                <w:sz w:val="20"/>
                <w:szCs w:val="20"/>
                <w:highlight w:val="none"/>
                <w:u w:val="none"/>
                <w:lang w:val="en-US" w:eastAsia="zh-CN" w:bidi="ar"/>
              </w:rPr>
              <w:t>0219914</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right="0" w:rightChars="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default" w:ascii="Verdana" w:hAnsi="Verdana" w:eastAsia="宋体" w:cs="Verdana"/>
                <w:i w:val="0"/>
                <w:iCs w:val="0"/>
                <w:color w:val="000000"/>
                <w:kern w:val="0"/>
                <w:sz w:val="20"/>
                <w:szCs w:val="20"/>
                <w:highlight w:val="none"/>
                <w:u w:val="none"/>
                <w:lang w:val="en-US" w:eastAsia="zh-CN" w:bidi="ar"/>
              </w:rPr>
              <w:t>消毒柜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kern w:val="0"/>
                <w:sz w:val="20"/>
                <w:szCs w:val="20"/>
                <w:highlight w:val="none"/>
                <w:u w:val="none"/>
                <w:lang w:val="en-US" w:eastAsia="zh-CN" w:bidi="ar"/>
              </w:rPr>
            </w:pPr>
            <w:r>
              <w:rPr>
                <w:rFonts w:hint="eastAsia" w:ascii="Verdana" w:hAnsi="Verdana" w:cs="Verdana"/>
                <w:i w:val="0"/>
                <w:iCs w:val="0"/>
                <w:color w:val="000000"/>
                <w:kern w:val="0"/>
                <w:sz w:val="20"/>
                <w:szCs w:val="20"/>
                <w:highlight w:val="none"/>
                <w:u w:val="none"/>
                <w:lang w:val="en-US" w:eastAsia="zh-CN" w:bidi="ar"/>
              </w:rPr>
              <w:t>空压机及其他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40"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0214402</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空压机设备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40"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0346015</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单头改造机转固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40"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0216028</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材料库空调转固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40"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1000001</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板台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40"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0671031</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笔记本电脑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40"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0774307</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幻灯机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40"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0774401</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应力仪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40"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0220204-0220205</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光饰机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40"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0220212-0220219</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光饰机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40"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0219901-0219902</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手修机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40"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0300065</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退火炉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40"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0300047</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快速退火炉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40" w:firstLineChars="0"/>
              <w:jc w:val="center"/>
              <w:textAlignment w:val="center"/>
              <w:rPr>
                <w:rFonts w:hint="eastAsia" w:ascii="宋体" w:hAnsi="宋体" w:eastAsia="宋体" w:cs="宋体"/>
                <w:i w:val="0"/>
                <w:iCs w:val="0"/>
                <w:color w:val="000000"/>
                <w:sz w:val="22"/>
                <w:szCs w:val="22"/>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0300048</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快速退火炉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00" w:firstLineChars="0"/>
              <w:jc w:val="center"/>
              <w:textAlignment w:val="center"/>
              <w:rPr>
                <w:rFonts w:hint="eastAsia" w:ascii="宋体" w:hAnsi="宋体" w:eastAsia="宋体" w:cs="宋体"/>
                <w:i w:val="0"/>
                <w:iCs w:val="0"/>
                <w:color w:val="000000"/>
                <w:sz w:val="20"/>
                <w:szCs w:val="20"/>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0216008-0216009</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空调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00" w:firstLineChars="0"/>
              <w:jc w:val="center"/>
              <w:textAlignment w:val="center"/>
              <w:rPr>
                <w:rFonts w:hint="eastAsia" w:ascii="宋体" w:hAnsi="宋体" w:eastAsia="宋体" w:cs="宋体"/>
                <w:i w:val="0"/>
                <w:iCs w:val="0"/>
                <w:color w:val="000000"/>
                <w:sz w:val="20"/>
                <w:szCs w:val="20"/>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0700010--18</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电子称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00" w:firstLineChars="0"/>
              <w:jc w:val="center"/>
              <w:textAlignment w:val="center"/>
              <w:rPr>
                <w:rFonts w:hint="eastAsia" w:ascii="宋体" w:hAnsi="宋体" w:eastAsia="宋体" w:cs="宋体"/>
                <w:i w:val="0"/>
                <w:iCs w:val="0"/>
                <w:color w:val="000000"/>
                <w:sz w:val="20"/>
                <w:szCs w:val="20"/>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0022101</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半自动打包机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00" w:firstLineChars="0"/>
              <w:jc w:val="center"/>
              <w:textAlignment w:val="center"/>
              <w:rPr>
                <w:rFonts w:hint="eastAsia" w:ascii="宋体" w:hAnsi="宋体" w:eastAsia="宋体" w:cs="宋体"/>
                <w:i w:val="0"/>
                <w:iCs w:val="0"/>
                <w:color w:val="000000"/>
                <w:sz w:val="20"/>
                <w:szCs w:val="20"/>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0022102</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半自动打包机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00" w:firstLineChars="0"/>
              <w:jc w:val="center"/>
              <w:textAlignment w:val="center"/>
              <w:rPr>
                <w:rFonts w:hint="eastAsia" w:ascii="宋体" w:hAnsi="宋体" w:eastAsia="宋体" w:cs="宋体"/>
                <w:i w:val="0"/>
                <w:iCs w:val="0"/>
                <w:color w:val="000000"/>
                <w:sz w:val="20"/>
                <w:szCs w:val="20"/>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0220234</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喷砂机转固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00" w:firstLineChars="0"/>
              <w:jc w:val="center"/>
              <w:textAlignment w:val="center"/>
              <w:rPr>
                <w:rFonts w:hint="eastAsia" w:ascii="宋体" w:hAnsi="宋体" w:eastAsia="宋体" w:cs="宋体"/>
                <w:i w:val="0"/>
                <w:iCs w:val="0"/>
                <w:color w:val="000000"/>
                <w:sz w:val="20"/>
                <w:szCs w:val="20"/>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0670004</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投影仪转固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numPr>
                <w:ilvl w:val="0"/>
                <w:numId w:val="6"/>
              </w:numPr>
              <w:suppressLineNumbers w:val="0"/>
              <w:ind w:left="660" w:leftChars="0" w:firstLine="400" w:firstLineChars="0"/>
              <w:jc w:val="center"/>
              <w:textAlignment w:val="center"/>
              <w:rPr>
                <w:rFonts w:hint="eastAsia" w:ascii="宋体" w:hAnsi="宋体" w:eastAsia="宋体" w:cs="宋体"/>
                <w:i w:val="0"/>
                <w:iCs w:val="0"/>
                <w:color w:val="000000"/>
                <w:sz w:val="20"/>
                <w:szCs w:val="20"/>
                <w:highlight w:val="none"/>
                <w:u w:val="none"/>
              </w:rPr>
            </w:pPr>
          </w:p>
        </w:tc>
        <w:tc>
          <w:tcPr>
            <w:tcW w:w="2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Verdana" w:hAnsi="Verdana" w:eastAsia="宋体" w:cs="Verdana"/>
                <w:i w:val="0"/>
                <w:iCs w:val="0"/>
                <w:color w:val="000000"/>
                <w:sz w:val="20"/>
                <w:szCs w:val="20"/>
                <w:highlight w:val="none"/>
                <w:u w:val="none"/>
              </w:rPr>
            </w:pPr>
            <w:r>
              <w:rPr>
                <w:rFonts w:hint="default" w:ascii="Verdana" w:hAnsi="Verdana" w:eastAsia="宋体" w:cs="Verdana"/>
                <w:i w:val="0"/>
                <w:iCs w:val="0"/>
                <w:color w:val="000000"/>
                <w:kern w:val="0"/>
                <w:sz w:val="20"/>
                <w:szCs w:val="20"/>
                <w:highlight w:val="none"/>
                <w:u w:val="none"/>
                <w:lang w:val="en-US" w:eastAsia="zh-CN" w:bidi="ar"/>
              </w:rPr>
              <w:t>0216028-0216029</w:t>
            </w:r>
          </w:p>
        </w:tc>
        <w:tc>
          <w:tcPr>
            <w:tcW w:w="17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食堂用空调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9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sz w:val="20"/>
                <w:szCs w:val="20"/>
                <w:highlight w:val="none"/>
              </w:rPr>
              <w:t>处置资产明细备注</w:t>
            </w:r>
          </w:p>
        </w:tc>
        <w:tc>
          <w:tcPr>
            <w:tcW w:w="404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sz w:val="20"/>
                <w:szCs w:val="20"/>
                <w:highlight w:val="none"/>
              </w:rPr>
              <w:t>设备图片见</w:t>
            </w:r>
            <w:r>
              <w:rPr>
                <w:rFonts w:hint="eastAsia"/>
                <w:sz w:val="20"/>
                <w:szCs w:val="20"/>
                <w:highlight w:val="none"/>
                <w:lang w:eastAsia="zh-CN"/>
              </w:rPr>
              <w:t>下图</w:t>
            </w:r>
          </w:p>
        </w:tc>
      </w:tr>
    </w:tbl>
    <w:p>
      <w:pPr>
        <w:spacing w:after="0" w:line="240" w:lineRule="auto"/>
        <w:rPr>
          <w:rFonts w:hint="eastAsia" w:eastAsia="宋体"/>
          <w:highlight w:val="none"/>
          <w:lang w:eastAsia="zh-CN"/>
        </w:rPr>
        <w:sectPr>
          <w:pgSz w:w="11910" w:h="16840"/>
          <w:pgMar w:top="1340" w:right="1570" w:bottom="280" w:left="1540" w:header="720" w:footer="720" w:gutter="0"/>
          <w:cols w:space="720" w:num="1"/>
        </w:sectPr>
      </w:pPr>
      <w:r>
        <w:rPr>
          <w:rFonts w:hint="eastAsia" w:eastAsia="宋体"/>
          <w:highlight w:val="none"/>
          <w:lang w:eastAsia="zh-CN"/>
        </w:rPr>
        <w:drawing>
          <wp:inline distT="0" distB="0" distL="114300" distR="114300">
            <wp:extent cx="5758815" cy="7677150"/>
            <wp:effectExtent l="0" t="0" r="13335" b="0"/>
            <wp:docPr id="3" name="图片 3" descr="微信图片_20230130170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30130170912"/>
                    <pic:cNvPicPr>
                      <a:picLocks noChangeAspect="1"/>
                    </pic:cNvPicPr>
                  </pic:nvPicPr>
                  <pic:blipFill>
                    <a:blip r:embed="rId6"/>
                    <a:stretch>
                      <a:fillRect/>
                    </a:stretch>
                  </pic:blipFill>
                  <pic:spPr>
                    <a:xfrm>
                      <a:off x="0" y="0"/>
                      <a:ext cx="5758815" cy="7677150"/>
                    </a:xfrm>
                    <a:prstGeom prst="rect">
                      <a:avLst/>
                    </a:prstGeom>
                  </pic:spPr>
                </pic:pic>
              </a:graphicData>
            </a:graphic>
          </wp:inline>
        </w:drawing>
      </w:r>
    </w:p>
    <w:p>
      <w:pPr>
        <w:pStyle w:val="4"/>
        <w:spacing w:before="10"/>
        <w:rPr>
          <w:rFonts w:hint="eastAsia" w:eastAsia="宋体"/>
          <w:sz w:val="27"/>
          <w:highlight w:val="none"/>
          <w:lang w:eastAsia="zh-CN"/>
        </w:rPr>
      </w:pPr>
      <w:r>
        <w:rPr>
          <w:rFonts w:hint="eastAsia" w:eastAsia="宋体"/>
          <w:sz w:val="27"/>
          <w:highlight w:val="none"/>
          <w:lang w:eastAsia="zh-CN"/>
        </w:rPr>
        <w:drawing>
          <wp:inline distT="0" distB="0" distL="114300" distR="114300">
            <wp:extent cx="6059170" cy="7990840"/>
            <wp:effectExtent l="0" t="0" r="17780" b="10160"/>
            <wp:docPr id="2" name="图片 2" descr="微信图片_20230130170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30130170908"/>
                    <pic:cNvPicPr>
                      <a:picLocks noChangeAspect="1"/>
                    </pic:cNvPicPr>
                  </pic:nvPicPr>
                  <pic:blipFill>
                    <a:blip r:embed="rId7"/>
                    <a:stretch>
                      <a:fillRect/>
                    </a:stretch>
                  </pic:blipFill>
                  <pic:spPr>
                    <a:xfrm>
                      <a:off x="0" y="0"/>
                      <a:ext cx="6059170" cy="7990840"/>
                    </a:xfrm>
                    <a:prstGeom prst="rect">
                      <a:avLst/>
                    </a:prstGeom>
                  </pic:spPr>
                </pic:pic>
              </a:graphicData>
            </a:graphic>
          </wp:inline>
        </w:drawing>
      </w:r>
    </w:p>
    <w:p>
      <w:pPr>
        <w:rPr>
          <w:rFonts w:hint="eastAsia" w:eastAsia="宋体"/>
          <w:highlight w:val="none"/>
          <w:lang w:eastAsia="zh-CN"/>
        </w:rPr>
      </w:pPr>
      <w:r>
        <w:rPr>
          <w:rFonts w:hint="eastAsia" w:eastAsia="宋体"/>
          <w:highlight w:val="none"/>
          <w:lang w:eastAsia="zh-CN"/>
        </w:rPr>
        <w:drawing>
          <wp:inline distT="0" distB="0" distL="114300" distR="114300">
            <wp:extent cx="5802630" cy="7652385"/>
            <wp:effectExtent l="0" t="0" r="7620" b="5715"/>
            <wp:docPr id="1" name="图片 1" descr="微信图片_20230130170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0130170904"/>
                    <pic:cNvPicPr>
                      <a:picLocks noChangeAspect="1"/>
                    </pic:cNvPicPr>
                  </pic:nvPicPr>
                  <pic:blipFill>
                    <a:blip r:embed="rId8"/>
                    <a:stretch>
                      <a:fillRect/>
                    </a:stretch>
                  </pic:blipFill>
                  <pic:spPr>
                    <a:xfrm>
                      <a:off x="0" y="0"/>
                      <a:ext cx="5802630" cy="7652385"/>
                    </a:xfrm>
                    <a:prstGeom prst="rect">
                      <a:avLst/>
                    </a:prstGeom>
                  </pic:spPr>
                </pic:pic>
              </a:graphicData>
            </a:graphic>
          </wp:inline>
        </w:drawing>
      </w:r>
    </w:p>
    <w:sectPr>
      <w:pgSz w:w="11910" w:h="16840"/>
      <w:pgMar w:top="1260" w:right="820" w:bottom="28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FF7AD8"/>
    <w:multiLevelType w:val="singleLevel"/>
    <w:tmpl w:val="8EFF7AD8"/>
    <w:lvl w:ilvl="0" w:tentative="0">
      <w:start w:val="1"/>
      <w:numFmt w:val="decimal"/>
      <w:lvlText w:val="%1."/>
      <w:lvlJc w:val="left"/>
      <w:pPr>
        <w:ind w:left="425" w:hanging="425"/>
      </w:pPr>
      <w:rPr>
        <w:rFonts w:hint="default"/>
      </w:rPr>
    </w:lvl>
  </w:abstractNum>
  <w:abstractNum w:abstractNumId="1">
    <w:nsid w:val="A531D5BC"/>
    <w:multiLevelType w:val="singleLevel"/>
    <w:tmpl w:val="A531D5BC"/>
    <w:lvl w:ilvl="0" w:tentative="0">
      <w:start w:val="1"/>
      <w:numFmt w:val="decimalEnclosedCircleChinese"/>
      <w:suff w:val="nothing"/>
      <w:lvlText w:val="%1　"/>
      <w:lvlJc w:val="left"/>
      <w:pPr>
        <w:ind w:left="0" w:firstLine="400"/>
      </w:pPr>
      <w:rPr>
        <w:rFonts w:hint="eastAsia"/>
      </w:rPr>
    </w:lvl>
  </w:abstractNum>
  <w:abstractNum w:abstractNumId="2">
    <w:nsid w:val="2143DC05"/>
    <w:multiLevelType w:val="singleLevel"/>
    <w:tmpl w:val="2143DC05"/>
    <w:lvl w:ilvl="0" w:tentative="0">
      <w:start w:val="1"/>
      <w:numFmt w:val="decimalEnclosedCircleChinese"/>
      <w:suff w:val="nothing"/>
      <w:lvlText w:val="%1　"/>
      <w:lvlJc w:val="left"/>
      <w:pPr>
        <w:ind w:left="0" w:firstLine="400"/>
      </w:pPr>
      <w:rPr>
        <w:rFonts w:hint="eastAsia"/>
      </w:rPr>
    </w:lvl>
  </w:abstractNum>
  <w:abstractNum w:abstractNumId="3">
    <w:nsid w:val="64CFF89A"/>
    <w:multiLevelType w:val="singleLevel"/>
    <w:tmpl w:val="64CFF89A"/>
    <w:lvl w:ilvl="0" w:tentative="0">
      <w:start w:val="2"/>
      <w:numFmt w:val="decimal"/>
      <w:suff w:val="nothing"/>
      <w:lvlText w:val="%1、"/>
      <w:lvlJc w:val="left"/>
    </w:lvl>
  </w:abstractNum>
  <w:abstractNum w:abstractNumId="4">
    <w:nsid w:val="6C4A4228"/>
    <w:multiLevelType w:val="singleLevel"/>
    <w:tmpl w:val="6C4A4228"/>
    <w:lvl w:ilvl="0" w:tentative="0">
      <w:start w:val="1"/>
      <w:numFmt w:val="decimal"/>
      <w:suff w:val="nothing"/>
      <w:lvlText w:val="%1．"/>
      <w:lvlJc w:val="left"/>
      <w:pPr>
        <w:ind w:left="660" w:firstLine="400"/>
      </w:pPr>
      <w:rPr>
        <w:rFonts w:hint="default"/>
      </w:rPr>
    </w:lvl>
  </w:abstractNum>
  <w:abstractNum w:abstractNumId="5">
    <w:nsid w:val="7D70E843"/>
    <w:multiLevelType w:val="singleLevel"/>
    <w:tmpl w:val="7D70E843"/>
    <w:lvl w:ilvl="0" w:tentative="0">
      <w:start w:val="1"/>
      <w:numFmt w:val="decimal"/>
      <w:lvlText w:val="%1."/>
      <w:lvlJc w:val="left"/>
      <w:pPr>
        <w:ind w:left="425" w:hanging="425"/>
      </w:pPr>
      <w:rPr>
        <w:rFonts w:hint="default"/>
      </w:rPr>
    </w:lvl>
  </w:abstractNum>
  <w:num w:numId="1">
    <w:abstractNumId w:val="1"/>
  </w:num>
  <w:num w:numId="2">
    <w:abstractNumId w:val="2"/>
  </w:num>
  <w:num w:numId="3">
    <w:abstractNumId w:val="3"/>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DUwZWQ4MzM4MDNkZjY4MzkzYzIyNjEyODcxMTEifQ=="/>
  </w:docVars>
  <w:rsids>
    <w:rsidRoot w:val="00000000"/>
    <w:rsid w:val="03393105"/>
    <w:rsid w:val="07696B01"/>
    <w:rsid w:val="08997907"/>
    <w:rsid w:val="0A6071C9"/>
    <w:rsid w:val="0B52745A"/>
    <w:rsid w:val="0C0A3497"/>
    <w:rsid w:val="0C7B478E"/>
    <w:rsid w:val="0DFF4F4B"/>
    <w:rsid w:val="0F135152"/>
    <w:rsid w:val="100267A8"/>
    <w:rsid w:val="12AF5192"/>
    <w:rsid w:val="16E86EC4"/>
    <w:rsid w:val="19C11571"/>
    <w:rsid w:val="1B530684"/>
    <w:rsid w:val="22173B22"/>
    <w:rsid w:val="293B7327"/>
    <w:rsid w:val="30EA2632"/>
    <w:rsid w:val="34B65AB4"/>
    <w:rsid w:val="3A654204"/>
    <w:rsid w:val="42385877"/>
    <w:rsid w:val="45FC7A10"/>
    <w:rsid w:val="4C157F50"/>
    <w:rsid w:val="50E023DF"/>
    <w:rsid w:val="53D8114B"/>
    <w:rsid w:val="5D9B3EA9"/>
    <w:rsid w:val="5EEB4428"/>
    <w:rsid w:val="68ED0EC7"/>
    <w:rsid w:val="6AB24F1B"/>
    <w:rsid w:val="6E122A08"/>
    <w:rsid w:val="6FAA5C3A"/>
    <w:rsid w:val="70820965"/>
    <w:rsid w:val="71D40D4C"/>
    <w:rsid w:val="7382157C"/>
    <w:rsid w:val="755679BE"/>
    <w:rsid w:val="7ADE49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outlineLvl w:val="1"/>
    </w:pPr>
    <w:rPr>
      <w:rFonts w:ascii="宋体" w:hAnsi="宋体" w:eastAsia="宋体" w:cs="宋体"/>
      <w:sz w:val="36"/>
      <w:szCs w:val="36"/>
      <w:lang w:val="zh-CN" w:eastAsia="zh-CN" w:bidi="zh-CN"/>
    </w:rPr>
  </w:style>
  <w:style w:type="paragraph" w:styleId="3">
    <w:name w:val="heading 2"/>
    <w:basedOn w:val="1"/>
    <w:next w:val="1"/>
    <w:qFormat/>
    <w:uiPriority w:val="1"/>
    <w:pPr>
      <w:spacing w:before="50"/>
      <w:ind w:right="160"/>
      <w:jc w:val="center"/>
      <w:outlineLvl w:val="2"/>
    </w:pPr>
    <w:rPr>
      <w:rFonts w:ascii="宋体" w:hAnsi="宋体" w:eastAsia="宋体" w:cs="宋体"/>
      <w:b/>
      <w:bCs/>
      <w:sz w:val="28"/>
      <w:szCs w:val="28"/>
      <w:lang w:val="zh-CN" w:eastAsia="zh-CN" w:bidi="zh-CN"/>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8"/>
      <w:szCs w:val="28"/>
      <w:lang w:val="zh-CN" w:eastAsia="zh-CN" w:bidi="zh-CN"/>
    </w:rPr>
  </w:style>
  <w:style w:type="paragraph" w:styleId="5">
    <w:name w:val="Body Text Indent"/>
    <w:basedOn w:val="1"/>
    <w:qFormat/>
    <w:uiPriority w:val="99"/>
    <w:pPr>
      <w:spacing w:after="120"/>
      <w:ind w:left="420" w:leftChars="200"/>
    </w:pPr>
    <w:rPr>
      <w:kern w:val="0"/>
      <w:sz w:val="24"/>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260" w:hanging="423"/>
    </w:pPr>
    <w:rPr>
      <w:rFonts w:ascii="宋体" w:hAnsi="宋体" w:eastAsia="宋体" w:cs="宋体"/>
      <w:lang w:val="zh-CN" w:eastAsia="zh-CN" w:bidi="zh-CN"/>
    </w:rPr>
  </w:style>
  <w:style w:type="paragraph" w:customStyle="1" w:styleId="10">
    <w:name w:val="Table Paragraph"/>
    <w:basedOn w:val="1"/>
    <w:qFormat/>
    <w:uiPriority w:val="1"/>
    <w:pPr>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1737</Words>
  <Characters>2030</Characters>
  <TotalTime>22</TotalTime>
  <ScaleCrop>false</ScaleCrop>
  <LinksUpToDate>false</LinksUpToDate>
  <CharactersWithSpaces>2277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2022-10-11T06:05:00Z</dcterms:created>
  <dc:creator>陈月明</dc:creator>
  <cp:lastModifiedBy>幸福时刻</cp:lastModifiedBy>
  <cp:lastPrinted>2023-02-01T23:43:00Z</cp:lastPrinted>
  <dcterms:modified xsi:type="dcterms:W3CDTF">2023-03-03T16:20:10Z</dcterms:modified>
  <dc:title>成都光明光电股份有限公司废旧设各处置</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2022-10-11T00:00:00Z</vt:filetime>
  </property>
  <property fmtid="{D5CDD505-2E9C-101B-9397-08002B2CF9AE}" pid="3" name="Creator">
    <vt:lpwstr>WPS 文字</vt:lpwstr>
  </property>
  <property fmtid="{D5CDD505-2E9C-101B-9397-08002B2CF9AE}" pid="4" name="LastSaved">
    <vt:filetime>2022-10-11T00:00:00Z</vt:filetime>
  </property>
  <property fmtid="{D5CDD505-2E9C-101B-9397-08002B2CF9AE}" pid="5" name="KSOProductBuildVer">
    <vt:lpwstr>2052-11.1.0.13703</vt:lpwstr>
  </property>
  <property fmtid="{D5CDD505-2E9C-101B-9397-08002B2CF9AE}" pid="6" name="ICV">
    <vt:lpwstr>731917EF23EB475AABB5931786BF5130</vt:lpwstr>
  </property>
</Properties>
</file>