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DYGM-WZDD-2023-39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年度橡塑制品采购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w:t>
      </w:r>
      <w:r>
        <w:rPr>
          <w:rFonts w:hint="eastAsia" w:asciiTheme="minorEastAsia" w:hAnsiTheme="minorEastAsia" w:eastAsiaTheme="minorEastAsia"/>
          <w:sz w:val="24"/>
          <w:u w:val="single"/>
        </w:rPr>
        <w:t>年度橡塑制品采购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年度橡塑制品采购项目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DYGM-WZDD-2023-39</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ind w:firstLine="240" w:firstLineChars="100"/>
        <w:rPr>
          <w:rFonts w:ascii="仿宋_GB2312" w:hAnsi="宋体" w:eastAsia="仿宋_GB2312"/>
          <w:sz w:val="24"/>
        </w:rPr>
      </w:pPr>
      <w:r>
        <w:rPr>
          <w:rFonts w:hint="eastAsia" w:ascii="华文仿宋" w:hAnsi="华文仿宋" w:eastAsia="华文仿宋"/>
          <w:sz w:val="24"/>
        </w:rPr>
        <w:t xml:space="preserve">  </w:t>
      </w:r>
      <w:r>
        <w:rPr>
          <w:rFonts w:hint="eastAsia" w:ascii="仿宋_GB2312" w:hAnsi="宋体" w:eastAsia="仿宋_GB2312"/>
          <w:sz w:val="24"/>
        </w:rPr>
        <w:t>甲方向乙方开展</w:t>
      </w:r>
      <w:r>
        <w:rPr>
          <w:rFonts w:hint="eastAsia" w:ascii="仿宋_GB2312" w:eastAsia="仿宋_GB2312"/>
          <w:b/>
          <w:sz w:val="24"/>
          <w:u w:val="single"/>
        </w:rPr>
        <w:t>橡塑制品</w:t>
      </w:r>
      <w:r>
        <w:rPr>
          <w:rFonts w:hint="eastAsia" w:ascii="仿宋_GB2312" w:eastAsia="仿宋_GB2312"/>
          <w:bCs/>
          <w:sz w:val="24"/>
        </w:rPr>
        <w:t>零星物资</w:t>
      </w:r>
      <w:r>
        <w:rPr>
          <w:rFonts w:hint="eastAsia" w:ascii="仿宋_GB2312" w:hAnsi="宋体" w:eastAsia="仿宋_GB2312"/>
          <w:sz w:val="24"/>
        </w:rPr>
        <w:t>定点采购项目，为保证双方权利和义务，特订立本协议（合同），以便共同遵守。</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采购内容：</w:t>
      </w:r>
      <w:r>
        <w:rPr>
          <w:rFonts w:hint="eastAsia" w:ascii="仿宋_GB2312" w:eastAsia="仿宋_GB2312"/>
          <w:b/>
          <w:sz w:val="24"/>
          <w:u w:val="single"/>
        </w:rPr>
        <w:t>橡塑制品</w:t>
      </w:r>
      <w:r>
        <w:rPr>
          <w:rFonts w:hint="eastAsia" w:ascii="仿宋_GB2312" w:eastAsia="仿宋_GB2312"/>
          <w:bCs/>
          <w:sz w:val="24"/>
        </w:rPr>
        <w:t>零星物资定点采购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（1）合同期限：</w:t>
      </w:r>
      <w:r>
        <w:rPr>
          <w:rFonts w:hint="eastAsia" w:ascii="仿宋_GB2312" w:hAnsi="宋体" w:eastAsia="仿宋_GB2312"/>
          <w:sz w:val="24"/>
          <w:lang w:eastAsia="zh-CN"/>
        </w:rPr>
        <w:t>2023</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日至202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日止。</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 xml:space="preserve">（3）发票开具要求：乙方须开具符合相关法规的税率为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hint="eastAsia" w:ascii="仿宋_GB2312" w:hAnsi="宋体" w:eastAsia="仿宋_GB2312"/>
          <w:sz w:val="24"/>
        </w:rPr>
      </w:pPr>
      <w:r>
        <w:rPr>
          <w:rFonts w:hint="eastAsia" w:ascii="仿宋_GB2312" w:hAnsi="宋体" w:eastAsia="仿宋_GB2312"/>
          <w:sz w:val="24"/>
        </w:rPr>
        <w:t>九、采购业务内容</w:t>
      </w:r>
    </w:p>
    <w:tbl>
      <w:tblPr>
        <w:tblW w:w="8880" w:type="dxa"/>
        <w:tblInd w:w="0" w:type="dxa"/>
        <w:shd w:val="clear"/>
        <w:tblLayout w:type="fixed"/>
        <w:tblCellMar>
          <w:top w:w="0" w:type="dxa"/>
          <w:left w:w="0" w:type="dxa"/>
          <w:bottom w:w="0" w:type="dxa"/>
          <w:right w:w="0" w:type="dxa"/>
        </w:tblCellMar>
      </w:tblPr>
      <w:tblGrid>
        <w:gridCol w:w="1005"/>
        <w:gridCol w:w="2505"/>
        <w:gridCol w:w="2085"/>
        <w:gridCol w:w="810"/>
        <w:gridCol w:w="1035"/>
        <w:gridCol w:w="1440"/>
      </w:tblGrid>
      <w:tr>
        <w:tblPrEx>
          <w:shd w:val="clear"/>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物资名称</w:t>
            </w:r>
          </w:p>
        </w:tc>
        <w:tc>
          <w:tcPr>
            <w:tcW w:w="2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型号</w:t>
            </w:r>
          </w:p>
        </w:tc>
        <w:tc>
          <w:tcPr>
            <w:tcW w:w="8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单位</w:t>
            </w:r>
          </w:p>
        </w:tc>
        <w:tc>
          <w:tcPr>
            <w:tcW w:w="103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1200*800</w:t>
            </w:r>
          </w:p>
        </w:tc>
        <w:tc>
          <w:tcPr>
            <w:tcW w:w="8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420*310*150</w:t>
            </w:r>
          </w:p>
        </w:tc>
        <w:tc>
          <w:tcPr>
            <w:tcW w:w="8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470*305*70</w:t>
            </w:r>
          </w:p>
        </w:tc>
        <w:tc>
          <w:tcPr>
            <w:tcW w:w="8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周转箱（含盖子）</w:t>
            </w:r>
          </w:p>
        </w:tc>
        <w:tc>
          <w:tcPr>
            <w:tcW w:w="208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620*430*360mm</w:t>
            </w:r>
          </w:p>
        </w:tc>
        <w:tc>
          <w:tcPr>
            <w:tcW w:w="8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bdr w:val="none" w:color="auto" w:sz="0" w:space="0"/>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周转箱盖子</w:t>
            </w:r>
          </w:p>
        </w:tc>
        <w:tc>
          <w:tcPr>
            <w:tcW w:w="208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380*140</w:t>
            </w:r>
          </w:p>
        </w:tc>
        <w:tc>
          <w:tcPr>
            <w:tcW w:w="8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ascii="仿宋_GB2312" w:hAnsi="宋体" w:eastAsia="仿宋_GB2312"/>
          <w:kern w:val="2"/>
        </w:rPr>
      </w:pPr>
      <w:r>
        <w:rPr>
          <w:rFonts w:hint="eastAsia" w:ascii="华文仿宋" w:hAnsi="华文仿宋" w:eastAsia="华文仿宋"/>
          <w:szCs w:val="22"/>
        </w:rPr>
        <w:t>十二、</w:t>
      </w:r>
      <w:r>
        <w:rPr>
          <w:rFonts w:hint="eastAsia" w:ascii="仿宋_GB2312" w:hAnsi="宋体" w:eastAsia="仿宋_GB2312"/>
          <w:kern w:val="2"/>
        </w:rPr>
        <w:t>不在以上报价项目内的其他橡塑制品项目，将按照市场价进行报价，双方通过协商确定最终价格，以价格谈判表作为本协议（合同）的补充项。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十五、本合同一式三份，甲方两份，乙方一份，具有同等法律效力。</w:t>
      </w: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甲方（需求方）：（盖章）                   乙方（供应方）：（盖章）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980" w:firstLineChars="450"/>
        <w:rPr>
          <w:rFonts w:ascii="黑体" w:hAnsi="黑体" w:eastAsia="黑体"/>
          <w:sz w:val="44"/>
          <w:szCs w:val="44"/>
        </w:rPr>
      </w:pPr>
      <w:r>
        <w:rPr>
          <w:rFonts w:hint="eastAsia" w:ascii="黑体" w:hAnsi="黑体" w:eastAsia="黑体"/>
          <w:sz w:val="44"/>
          <w:szCs w:val="44"/>
        </w:rPr>
        <w:t xml:space="preserve">  </w:t>
      </w: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年度橡塑制品采购项目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8880" w:type="dxa"/>
        <w:tblInd w:w="0" w:type="dxa"/>
        <w:shd w:val="clear" w:color="auto" w:fill="auto"/>
        <w:tblLayout w:type="fixed"/>
        <w:tblCellMar>
          <w:top w:w="0" w:type="dxa"/>
          <w:left w:w="0" w:type="dxa"/>
          <w:bottom w:w="0" w:type="dxa"/>
          <w:right w:w="0" w:type="dxa"/>
        </w:tblCellMar>
      </w:tblPr>
      <w:tblGrid>
        <w:gridCol w:w="1005"/>
        <w:gridCol w:w="2505"/>
        <w:gridCol w:w="2085"/>
        <w:gridCol w:w="810"/>
        <w:gridCol w:w="1035"/>
        <w:gridCol w:w="1440"/>
      </w:tblGrid>
      <w:tr>
        <w:tblPrEx>
          <w:shd w:val="clear" w:color="auto" w:fill="auto"/>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物资名称</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1200*800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420*310*150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470*305*70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周转箱（含盖子）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620*430*360mm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380*140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bl>
    <w:p>
      <w:pPr>
        <w:spacing w:line="540" w:lineRule="exact"/>
        <w:jc w:val="center"/>
        <w:rPr>
          <w:rFonts w:ascii="黑体" w:eastAsia="黑体" w:hAnsiTheme="minorEastAsia"/>
          <w:sz w:val="44"/>
          <w:szCs w:val="44"/>
        </w:rPr>
      </w:pPr>
      <w:bookmarkStart w:id="2" w:name="_GoBack"/>
      <w:bookmarkEnd w:id="2"/>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 xml:space="preserve">%的增值税 </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6C578E"/>
    <w:multiLevelType w:val="multilevel"/>
    <w:tmpl w:val="3F6C578E"/>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2BC6"/>
    <w:rsid w:val="001D5C5B"/>
    <w:rsid w:val="001D7F20"/>
    <w:rsid w:val="001E3B8C"/>
    <w:rsid w:val="001F046B"/>
    <w:rsid w:val="001F06CE"/>
    <w:rsid w:val="001F20BA"/>
    <w:rsid w:val="001F558B"/>
    <w:rsid w:val="001F5BA4"/>
    <w:rsid w:val="00200A71"/>
    <w:rsid w:val="00205CCA"/>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6651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338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FF5"/>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32796E"/>
    <w:rsid w:val="047D2E1D"/>
    <w:rsid w:val="058D47D6"/>
    <w:rsid w:val="115C1106"/>
    <w:rsid w:val="158242C4"/>
    <w:rsid w:val="170209AC"/>
    <w:rsid w:val="1D311750"/>
    <w:rsid w:val="212958D0"/>
    <w:rsid w:val="27B91ECD"/>
    <w:rsid w:val="2C6923FD"/>
    <w:rsid w:val="415A73C9"/>
    <w:rsid w:val="51330E24"/>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5339A0-EB05-43A4-89CB-E23B763270C4}">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752</Words>
  <Characters>4288</Characters>
  <Lines>35</Lines>
  <Paragraphs>10</Paragraphs>
  <TotalTime>0</TotalTime>
  <ScaleCrop>false</ScaleCrop>
  <LinksUpToDate>false</LinksUpToDate>
  <CharactersWithSpaces>5030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2023-02-23T03:51:15Z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