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6057C" w:rsidRDefault="0006057C">
      <w:pPr>
        <w:pStyle w:val="a3"/>
        <w:spacing w:line="400" w:lineRule="exact"/>
        <w:ind w:right="420"/>
        <w:jc w:val="center"/>
        <w:rPr>
          <w:b/>
          <w:sz w:val="32"/>
          <w:szCs w:val="32"/>
        </w:rPr>
      </w:pPr>
    </w:p>
    <w:p w:rsidR="0006057C" w:rsidRDefault="0006057C">
      <w:pPr>
        <w:pStyle w:val="a3"/>
        <w:spacing w:line="400" w:lineRule="exact"/>
        <w:ind w:right="420"/>
        <w:jc w:val="center"/>
        <w:rPr>
          <w:b/>
          <w:sz w:val="32"/>
          <w:szCs w:val="32"/>
        </w:rPr>
      </w:pPr>
    </w:p>
    <w:p w:rsidR="0006057C" w:rsidRDefault="0006057C">
      <w:pPr>
        <w:pStyle w:val="a3"/>
        <w:spacing w:line="400" w:lineRule="exact"/>
        <w:ind w:right="420"/>
        <w:jc w:val="center"/>
        <w:rPr>
          <w:b/>
          <w:sz w:val="32"/>
          <w:szCs w:val="32"/>
        </w:rPr>
      </w:pPr>
    </w:p>
    <w:p w:rsidR="0006057C" w:rsidRDefault="0006057C">
      <w:pPr>
        <w:pStyle w:val="a3"/>
        <w:spacing w:line="400" w:lineRule="exact"/>
        <w:ind w:right="420"/>
        <w:jc w:val="center"/>
        <w:rPr>
          <w:b/>
          <w:sz w:val="32"/>
          <w:szCs w:val="32"/>
        </w:rPr>
      </w:pPr>
    </w:p>
    <w:p w:rsidR="0006057C" w:rsidRDefault="0006057C">
      <w:pPr>
        <w:pStyle w:val="a3"/>
        <w:spacing w:line="400" w:lineRule="exact"/>
        <w:ind w:right="420"/>
        <w:jc w:val="center"/>
        <w:rPr>
          <w:b/>
          <w:sz w:val="32"/>
          <w:szCs w:val="32"/>
        </w:rPr>
      </w:pPr>
    </w:p>
    <w:p w:rsidR="0006057C" w:rsidRDefault="0006057C">
      <w:pPr>
        <w:pStyle w:val="a3"/>
        <w:spacing w:line="400" w:lineRule="exact"/>
        <w:ind w:right="420"/>
        <w:jc w:val="center"/>
        <w:rPr>
          <w:b/>
          <w:sz w:val="32"/>
          <w:szCs w:val="32"/>
        </w:rPr>
      </w:pPr>
    </w:p>
    <w:p w:rsidR="0006057C" w:rsidRDefault="00000000">
      <w:pPr>
        <w:spacing w:line="800" w:lineRule="exact"/>
        <w:jc w:val="center"/>
        <w:rPr>
          <w:rFonts w:ascii="方正大标宋简体" w:eastAsia="方正大标宋简体" w:hAnsi="华文中宋"/>
          <w:b/>
          <w:bCs/>
          <w:spacing w:val="38"/>
          <w:sz w:val="72"/>
          <w:szCs w:val="72"/>
        </w:rPr>
      </w:pPr>
      <w:r>
        <w:rPr>
          <w:rFonts w:ascii="方正大标宋简体" w:eastAsia="方正大标宋简体" w:hAnsi="华文中宋" w:hint="eastAsia"/>
          <w:b/>
          <w:bCs/>
          <w:spacing w:val="38"/>
          <w:sz w:val="72"/>
          <w:szCs w:val="72"/>
        </w:rPr>
        <w:t>询价采购文件</w:t>
      </w:r>
    </w:p>
    <w:p w:rsidR="0006057C" w:rsidRDefault="0006057C">
      <w:pPr>
        <w:spacing w:line="800" w:lineRule="exact"/>
        <w:jc w:val="center"/>
        <w:rPr>
          <w:rFonts w:ascii="方正大标宋简体" w:eastAsia="方正大标宋简体" w:hAnsi="华文中宋"/>
          <w:b/>
          <w:bCs/>
          <w:spacing w:val="38"/>
          <w:sz w:val="72"/>
          <w:szCs w:val="72"/>
        </w:rPr>
      </w:pPr>
    </w:p>
    <w:p w:rsidR="0006057C" w:rsidRDefault="0006057C">
      <w:pPr>
        <w:autoSpaceDE w:val="0"/>
        <w:autoSpaceDN w:val="0"/>
        <w:adjustRightInd w:val="0"/>
        <w:spacing w:line="660" w:lineRule="exact"/>
        <w:rPr>
          <w:rFonts w:ascii="方正大标宋简体" w:eastAsia="方正大标宋简体" w:hAnsi="华文中宋"/>
          <w:b/>
          <w:bCs/>
          <w:spacing w:val="38"/>
          <w:sz w:val="72"/>
          <w:szCs w:val="72"/>
        </w:rPr>
      </w:pPr>
    </w:p>
    <w:p w:rsidR="0006057C" w:rsidRDefault="0006057C">
      <w:pPr>
        <w:autoSpaceDE w:val="0"/>
        <w:autoSpaceDN w:val="0"/>
        <w:adjustRightInd w:val="0"/>
        <w:spacing w:line="660" w:lineRule="exact"/>
        <w:rPr>
          <w:rFonts w:ascii="方正大标宋简体" w:eastAsia="方正大标宋简体" w:hAnsi="华文中宋"/>
          <w:b/>
          <w:bCs/>
          <w:spacing w:val="38"/>
          <w:sz w:val="72"/>
          <w:szCs w:val="72"/>
        </w:rPr>
      </w:pPr>
    </w:p>
    <w:p w:rsidR="0006057C" w:rsidRDefault="0006057C">
      <w:pPr>
        <w:autoSpaceDE w:val="0"/>
        <w:autoSpaceDN w:val="0"/>
        <w:adjustRightInd w:val="0"/>
        <w:spacing w:line="660" w:lineRule="exact"/>
        <w:rPr>
          <w:rFonts w:ascii="方正大标宋简体" w:eastAsia="方正大标宋简体" w:hAnsi="华文中宋"/>
          <w:b/>
          <w:bCs/>
          <w:spacing w:val="38"/>
          <w:sz w:val="72"/>
          <w:szCs w:val="72"/>
        </w:rPr>
      </w:pPr>
    </w:p>
    <w:p w:rsidR="0006057C" w:rsidRPr="00AE11F7" w:rsidRDefault="00000000" w:rsidP="00AE11F7">
      <w:pPr>
        <w:autoSpaceDE w:val="0"/>
        <w:autoSpaceDN w:val="0"/>
        <w:adjustRightInd w:val="0"/>
        <w:spacing w:line="660" w:lineRule="exact"/>
        <w:jc w:val="center"/>
        <w:rPr>
          <w:rFonts w:ascii="宋体" w:hAnsi="宋体"/>
          <w:sz w:val="36"/>
          <w:szCs w:val="36"/>
          <w:u w:val="single"/>
        </w:rPr>
      </w:pPr>
      <w:r w:rsidRPr="00AE11F7">
        <w:rPr>
          <w:rFonts w:ascii="宋体" w:hAnsi="宋体" w:hint="eastAsia"/>
          <w:sz w:val="36"/>
          <w:szCs w:val="36"/>
        </w:rPr>
        <w:t>项目名称：</w:t>
      </w:r>
      <w:r w:rsidRPr="00AE11F7">
        <w:rPr>
          <w:rFonts w:ascii="宋体" w:eastAsia="宋体" w:hAnsi="宋体" w:cs="宋体" w:hint="eastAsia"/>
          <w:sz w:val="40"/>
          <w:szCs w:val="40"/>
          <w:u w:val="single"/>
        </w:rPr>
        <w:t>2023年一般固体废弃物处置项目</w:t>
      </w:r>
    </w:p>
    <w:p w:rsidR="0006057C" w:rsidRDefault="0006057C">
      <w:pPr>
        <w:autoSpaceDE w:val="0"/>
        <w:autoSpaceDN w:val="0"/>
        <w:adjustRightInd w:val="0"/>
        <w:spacing w:line="660" w:lineRule="exact"/>
        <w:ind w:firstLineChars="500" w:firstLine="1800"/>
        <w:rPr>
          <w:rFonts w:ascii="宋体"/>
          <w:sz w:val="36"/>
          <w:szCs w:val="36"/>
          <w:u w:val="single"/>
        </w:rPr>
      </w:pPr>
    </w:p>
    <w:p w:rsidR="0006057C" w:rsidRDefault="0006057C">
      <w:pPr>
        <w:spacing w:line="800" w:lineRule="exact"/>
        <w:jc w:val="center"/>
        <w:rPr>
          <w:rFonts w:ascii="方正大标宋简体" w:eastAsia="方正大标宋简体" w:hAnsi="华文中宋"/>
          <w:b/>
          <w:bCs/>
          <w:spacing w:val="38"/>
          <w:sz w:val="72"/>
          <w:szCs w:val="72"/>
        </w:rPr>
      </w:pPr>
    </w:p>
    <w:p w:rsidR="0006057C" w:rsidRDefault="0006057C">
      <w:pPr>
        <w:spacing w:line="800" w:lineRule="exact"/>
        <w:jc w:val="center"/>
        <w:rPr>
          <w:rFonts w:ascii="方正大标宋简体" w:eastAsia="方正大标宋简体" w:hAnsi="华文中宋"/>
          <w:b/>
          <w:bCs/>
          <w:spacing w:val="38"/>
          <w:sz w:val="72"/>
          <w:szCs w:val="72"/>
        </w:rPr>
      </w:pPr>
    </w:p>
    <w:p w:rsidR="0006057C" w:rsidRDefault="0006057C">
      <w:pPr>
        <w:spacing w:line="800" w:lineRule="exact"/>
        <w:jc w:val="center"/>
        <w:rPr>
          <w:rFonts w:ascii="方正大标宋简体" w:eastAsia="方正大标宋简体" w:hAnsi="华文中宋"/>
          <w:b/>
          <w:bCs/>
          <w:spacing w:val="38"/>
          <w:sz w:val="72"/>
          <w:szCs w:val="72"/>
        </w:rPr>
      </w:pPr>
    </w:p>
    <w:p w:rsidR="0006057C" w:rsidRDefault="0006057C">
      <w:pPr>
        <w:spacing w:line="800" w:lineRule="exact"/>
        <w:jc w:val="center"/>
        <w:rPr>
          <w:rFonts w:ascii="方正大标宋简体" w:eastAsia="方正大标宋简体" w:hAnsi="华文中宋"/>
          <w:b/>
          <w:bCs/>
          <w:spacing w:val="38"/>
          <w:sz w:val="72"/>
          <w:szCs w:val="72"/>
        </w:rPr>
      </w:pPr>
    </w:p>
    <w:p w:rsidR="0006057C" w:rsidRDefault="00000000">
      <w:pPr>
        <w:spacing w:line="500" w:lineRule="exact"/>
        <w:ind w:firstLineChars="450" w:firstLine="1800"/>
        <w:rPr>
          <w:rFonts w:ascii="宋体" w:eastAsia="宋体" w:hAnsi="宋体" w:cs="宋体"/>
          <w:sz w:val="40"/>
          <w:szCs w:val="40"/>
        </w:rPr>
      </w:pPr>
      <w:r>
        <w:rPr>
          <w:rFonts w:ascii="宋体" w:eastAsia="宋体" w:hAnsi="宋体" w:cs="宋体" w:hint="eastAsia"/>
          <w:sz w:val="40"/>
          <w:szCs w:val="40"/>
        </w:rPr>
        <w:t>成都恒达光学有限公司</w:t>
      </w:r>
    </w:p>
    <w:p w:rsidR="0006057C" w:rsidRDefault="0006057C">
      <w:pPr>
        <w:spacing w:line="500" w:lineRule="exact"/>
        <w:ind w:firstLineChars="600" w:firstLine="2400"/>
        <w:rPr>
          <w:rFonts w:ascii="宋体" w:eastAsia="宋体" w:hAnsi="宋体" w:cs="宋体"/>
          <w:sz w:val="40"/>
          <w:szCs w:val="40"/>
        </w:rPr>
      </w:pPr>
    </w:p>
    <w:p w:rsidR="0006057C" w:rsidRDefault="00000000">
      <w:pPr>
        <w:pStyle w:val="a3"/>
        <w:spacing w:line="500" w:lineRule="exact"/>
        <w:ind w:firstLineChars="600" w:firstLine="2400"/>
        <w:rPr>
          <w:rFonts w:eastAsia="宋体" w:hAnsi="宋体" w:cs="宋体"/>
          <w:sz w:val="40"/>
          <w:szCs w:val="40"/>
        </w:rPr>
      </w:pPr>
      <w:r>
        <w:rPr>
          <w:rFonts w:eastAsia="宋体" w:hAnsi="宋体" w:cs="宋体" w:hint="eastAsia"/>
          <w:sz w:val="40"/>
          <w:szCs w:val="40"/>
        </w:rPr>
        <w:t>二○二</w:t>
      </w:r>
      <w:r w:rsidR="00CC69FD">
        <w:rPr>
          <w:rFonts w:eastAsia="宋体" w:hAnsi="宋体" w:cs="宋体" w:hint="eastAsia"/>
          <w:sz w:val="40"/>
          <w:szCs w:val="40"/>
        </w:rPr>
        <w:t>三</w:t>
      </w:r>
      <w:r>
        <w:rPr>
          <w:rFonts w:eastAsia="宋体" w:hAnsi="宋体" w:cs="宋体" w:hint="eastAsia"/>
          <w:sz w:val="40"/>
          <w:szCs w:val="40"/>
        </w:rPr>
        <w:t>年</w:t>
      </w:r>
      <w:r w:rsidR="00CC69FD">
        <w:rPr>
          <w:rFonts w:eastAsia="宋体" w:hAnsi="宋体" w:cs="宋体" w:hint="eastAsia"/>
          <w:sz w:val="40"/>
          <w:szCs w:val="40"/>
        </w:rPr>
        <w:t>二</w:t>
      </w:r>
      <w:r>
        <w:rPr>
          <w:rFonts w:eastAsia="宋体" w:hAnsi="宋体" w:cs="宋体" w:hint="eastAsia"/>
          <w:sz w:val="40"/>
          <w:szCs w:val="40"/>
        </w:rPr>
        <w:t>月</w:t>
      </w:r>
    </w:p>
    <w:p w:rsidR="0006057C" w:rsidRDefault="0006057C">
      <w:pPr>
        <w:spacing w:line="800" w:lineRule="exact"/>
        <w:jc w:val="center"/>
        <w:rPr>
          <w:rFonts w:ascii="方正大标宋简体" w:eastAsia="方正大标宋简体" w:hAnsi="华文中宋"/>
          <w:b/>
          <w:bCs/>
          <w:spacing w:val="38"/>
          <w:sz w:val="72"/>
          <w:szCs w:val="72"/>
        </w:rPr>
      </w:pPr>
    </w:p>
    <w:p w:rsidR="0006057C" w:rsidRDefault="0006057C">
      <w:pPr>
        <w:pStyle w:val="a3"/>
        <w:spacing w:line="400" w:lineRule="exact"/>
        <w:ind w:right="420"/>
        <w:jc w:val="center"/>
        <w:rPr>
          <w:b/>
          <w:sz w:val="32"/>
          <w:szCs w:val="32"/>
        </w:rPr>
      </w:pPr>
    </w:p>
    <w:p w:rsidR="0006057C" w:rsidRDefault="0006057C">
      <w:pPr>
        <w:pStyle w:val="a3"/>
        <w:spacing w:line="400" w:lineRule="exact"/>
        <w:ind w:right="420"/>
        <w:jc w:val="center"/>
        <w:rPr>
          <w:b/>
          <w:sz w:val="240"/>
          <w:szCs w:val="32"/>
        </w:rPr>
      </w:pPr>
    </w:p>
    <w:p w:rsidR="0006057C" w:rsidRDefault="0006057C">
      <w:pPr>
        <w:pStyle w:val="a3"/>
        <w:spacing w:line="400" w:lineRule="exact"/>
        <w:ind w:right="420"/>
        <w:rPr>
          <w:b/>
          <w:sz w:val="32"/>
          <w:szCs w:val="32"/>
        </w:rPr>
      </w:pPr>
    </w:p>
    <w:p w:rsidR="0006057C" w:rsidRDefault="0006057C">
      <w:pPr>
        <w:pStyle w:val="a3"/>
        <w:spacing w:line="400" w:lineRule="exact"/>
        <w:ind w:right="420"/>
        <w:rPr>
          <w:b/>
          <w:sz w:val="32"/>
          <w:szCs w:val="32"/>
        </w:rPr>
      </w:pPr>
    </w:p>
    <w:p w:rsidR="0006057C" w:rsidRDefault="0006057C">
      <w:pPr>
        <w:pStyle w:val="a3"/>
        <w:spacing w:line="400" w:lineRule="exact"/>
        <w:ind w:right="420"/>
        <w:jc w:val="center"/>
        <w:rPr>
          <w:rFonts w:eastAsia="宋体" w:hAnsi="宋体" w:cs="宋体"/>
          <w:b/>
          <w:sz w:val="22"/>
        </w:rPr>
      </w:pPr>
    </w:p>
    <w:p w:rsidR="0006057C" w:rsidRDefault="00000000">
      <w:pPr>
        <w:pStyle w:val="a3"/>
        <w:spacing w:line="400" w:lineRule="exact"/>
        <w:ind w:right="420"/>
        <w:jc w:val="center"/>
        <w:rPr>
          <w:rFonts w:eastAsia="宋体" w:hAnsi="宋体" w:cs="宋体"/>
          <w:b/>
          <w:sz w:val="32"/>
          <w:szCs w:val="32"/>
        </w:rPr>
      </w:pPr>
      <w:r>
        <w:rPr>
          <w:rFonts w:eastAsia="宋体" w:hAnsi="宋体" w:cs="宋体" w:hint="eastAsia"/>
          <w:b/>
          <w:sz w:val="32"/>
          <w:szCs w:val="32"/>
        </w:rPr>
        <w:t>目  录</w:t>
      </w:r>
    </w:p>
    <w:p w:rsidR="0006057C" w:rsidRDefault="0006057C">
      <w:pPr>
        <w:pStyle w:val="a3"/>
        <w:spacing w:line="400" w:lineRule="exact"/>
        <w:ind w:right="420"/>
        <w:jc w:val="center"/>
        <w:rPr>
          <w:rFonts w:eastAsia="宋体" w:hAnsi="宋体" w:cs="宋体"/>
          <w:b/>
          <w:sz w:val="32"/>
          <w:szCs w:val="32"/>
        </w:rPr>
      </w:pPr>
    </w:p>
    <w:p w:rsidR="0006057C" w:rsidRDefault="0006057C">
      <w:pPr>
        <w:pStyle w:val="a3"/>
        <w:spacing w:line="400" w:lineRule="exact"/>
        <w:ind w:right="420"/>
        <w:jc w:val="center"/>
        <w:rPr>
          <w:rFonts w:eastAsia="宋体" w:hAnsi="宋体" w:cs="宋体"/>
          <w:b/>
          <w:sz w:val="32"/>
          <w:szCs w:val="32"/>
        </w:rPr>
      </w:pPr>
    </w:p>
    <w:p w:rsidR="0006057C" w:rsidRDefault="0006057C">
      <w:pPr>
        <w:pStyle w:val="a3"/>
        <w:spacing w:line="400" w:lineRule="exact"/>
        <w:ind w:right="420"/>
        <w:jc w:val="center"/>
        <w:rPr>
          <w:rFonts w:eastAsia="宋体" w:hAnsi="宋体" w:cs="宋体"/>
          <w:b/>
          <w:sz w:val="32"/>
          <w:szCs w:val="32"/>
        </w:rPr>
      </w:pPr>
    </w:p>
    <w:p w:rsidR="0006057C" w:rsidRDefault="00000000">
      <w:pPr>
        <w:pStyle w:val="a3"/>
        <w:numPr>
          <w:ilvl w:val="0"/>
          <w:numId w:val="1"/>
        </w:numPr>
        <w:spacing w:line="400" w:lineRule="exact"/>
        <w:ind w:right="420"/>
        <w:jc w:val="center"/>
        <w:rPr>
          <w:rFonts w:eastAsia="宋体" w:hAnsi="宋体" w:cs="宋体"/>
          <w:b/>
          <w:sz w:val="32"/>
          <w:szCs w:val="32"/>
        </w:rPr>
      </w:pPr>
      <w:r>
        <w:rPr>
          <w:rFonts w:eastAsia="宋体" w:hAnsi="宋体" w:cs="宋体" w:hint="eastAsia"/>
          <w:b/>
          <w:sz w:val="32"/>
          <w:szCs w:val="32"/>
        </w:rPr>
        <w:t>询价采购邀请函..........</w:t>
      </w:r>
    </w:p>
    <w:p w:rsidR="0006057C" w:rsidRDefault="0006057C">
      <w:pPr>
        <w:pStyle w:val="a3"/>
        <w:spacing w:line="400" w:lineRule="exact"/>
        <w:ind w:right="420"/>
        <w:jc w:val="center"/>
        <w:rPr>
          <w:rFonts w:eastAsia="宋体" w:hAnsi="宋体" w:cs="宋体"/>
          <w:b/>
          <w:sz w:val="32"/>
          <w:szCs w:val="32"/>
        </w:rPr>
      </w:pPr>
    </w:p>
    <w:p w:rsidR="0006057C" w:rsidRDefault="0006057C">
      <w:pPr>
        <w:pStyle w:val="a3"/>
        <w:spacing w:line="400" w:lineRule="exact"/>
        <w:ind w:right="420"/>
        <w:jc w:val="center"/>
        <w:rPr>
          <w:rFonts w:eastAsia="宋体" w:hAnsi="宋体" w:cs="宋体"/>
          <w:b/>
          <w:sz w:val="32"/>
          <w:szCs w:val="32"/>
        </w:rPr>
      </w:pPr>
    </w:p>
    <w:p w:rsidR="0006057C" w:rsidRDefault="0006057C">
      <w:pPr>
        <w:pStyle w:val="a3"/>
        <w:spacing w:line="400" w:lineRule="exact"/>
        <w:ind w:right="420"/>
        <w:jc w:val="center"/>
        <w:rPr>
          <w:rFonts w:eastAsia="宋体" w:hAnsi="宋体" w:cs="宋体"/>
          <w:b/>
          <w:sz w:val="32"/>
          <w:szCs w:val="32"/>
        </w:rPr>
      </w:pPr>
    </w:p>
    <w:p w:rsidR="0006057C" w:rsidRDefault="00000000">
      <w:pPr>
        <w:pStyle w:val="a3"/>
        <w:numPr>
          <w:ilvl w:val="0"/>
          <w:numId w:val="1"/>
        </w:numPr>
        <w:spacing w:line="400" w:lineRule="exact"/>
        <w:ind w:right="420"/>
        <w:jc w:val="center"/>
        <w:rPr>
          <w:rFonts w:eastAsia="宋体" w:hAnsi="宋体" w:cs="宋体"/>
          <w:b/>
          <w:sz w:val="32"/>
          <w:szCs w:val="32"/>
        </w:rPr>
      </w:pPr>
      <w:r>
        <w:rPr>
          <w:rFonts w:eastAsia="宋体" w:hAnsi="宋体" w:cs="宋体" w:hint="eastAsia"/>
          <w:b/>
          <w:sz w:val="32"/>
          <w:szCs w:val="32"/>
        </w:rPr>
        <w:t>供应商须知..............</w:t>
      </w:r>
    </w:p>
    <w:p w:rsidR="0006057C" w:rsidRDefault="0006057C">
      <w:pPr>
        <w:pStyle w:val="a3"/>
        <w:spacing w:line="400" w:lineRule="exact"/>
        <w:ind w:right="420"/>
        <w:jc w:val="center"/>
        <w:rPr>
          <w:rFonts w:eastAsia="宋体" w:hAnsi="宋体" w:cs="宋体"/>
          <w:b/>
          <w:sz w:val="32"/>
          <w:szCs w:val="32"/>
        </w:rPr>
      </w:pPr>
    </w:p>
    <w:p w:rsidR="0006057C" w:rsidRDefault="0006057C">
      <w:pPr>
        <w:pStyle w:val="a3"/>
        <w:spacing w:line="400" w:lineRule="exact"/>
        <w:ind w:right="420"/>
        <w:jc w:val="center"/>
        <w:rPr>
          <w:rFonts w:eastAsia="宋体" w:hAnsi="宋体" w:cs="宋体"/>
          <w:b/>
          <w:sz w:val="32"/>
          <w:szCs w:val="32"/>
        </w:rPr>
      </w:pPr>
    </w:p>
    <w:p w:rsidR="0006057C" w:rsidRDefault="0006057C">
      <w:pPr>
        <w:pStyle w:val="a3"/>
        <w:spacing w:line="400" w:lineRule="exact"/>
        <w:ind w:right="420"/>
        <w:jc w:val="center"/>
        <w:rPr>
          <w:rFonts w:eastAsia="宋体" w:hAnsi="宋体" w:cs="宋体"/>
          <w:b/>
          <w:sz w:val="32"/>
          <w:szCs w:val="32"/>
        </w:rPr>
      </w:pPr>
    </w:p>
    <w:p w:rsidR="0006057C" w:rsidRDefault="00000000">
      <w:pPr>
        <w:pStyle w:val="a3"/>
        <w:numPr>
          <w:ilvl w:val="0"/>
          <w:numId w:val="1"/>
        </w:numPr>
        <w:spacing w:line="400" w:lineRule="exact"/>
        <w:ind w:right="420"/>
        <w:jc w:val="center"/>
        <w:rPr>
          <w:rFonts w:eastAsia="宋体" w:hAnsi="宋体" w:cs="宋体"/>
          <w:b/>
          <w:sz w:val="32"/>
          <w:szCs w:val="32"/>
        </w:rPr>
      </w:pPr>
      <w:r>
        <w:rPr>
          <w:rFonts w:eastAsia="宋体" w:hAnsi="宋体" w:cs="宋体" w:hint="eastAsia"/>
          <w:b/>
          <w:sz w:val="32"/>
          <w:szCs w:val="32"/>
        </w:rPr>
        <w:t>合同条款................</w:t>
      </w:r>
    </w:p>
    <w:p w:rsidR="0006057C" w:rsidRDefault="0006057C">
      <w:pPr>
        <w:pStyle w:val="a3"/>
        <w:spacing w:line="400" w:lineRule="exact"/>
        <w:ind w:right="420"/>
        <w:jc w:val="center"/>
        <w:rPr>
          <w:rFonts w:eastAsia="宋体" w:hAnsi="宋体" w:cs="宋体"/>
          <w:b/>
          <w:sz w:val="32"/>
          <w:szCs w:val="32"/>
        </w:rPr>
      </w:pPr>
    </w:p>
    <w:p w:rsidR="0006057C" w:rsidRDefault="0006057C">
      <w:pPr>
        <w:pStyle w:val="a3"/>
        <w:spacing w:line="400" w:lineRule="exact"/>
        <w:ind w:right="420"/>
        <w:jc w:val="center"/>
        <w:rPr>
          <w:rFonts w:eastAsia="宋体" w:hAnsi="宋体" w:cs="宋体"/>
          <w:b/>
          <w:sz w:val="32"/>
          <w:szCs w:val="32"/>
        </w:rPr>
      </w:pPr>
    </w:p>
    <w:p w:rsidR="0006057C" w:rsidRDefault="0006057C">
      <w:pPr>
        <w:pStyle w:val="a3"/>
        <w:spacing w:line="400" w:lineRule="exact"/>
        <w:ind w:right="420"/>
        <w:jc w:val="center"/>
        <w:rPr>
          <w:rFonts w:eastAsia="宋体" w:hAnsi="宋体" w:cs="宋体"/>
          <w:b/>
          <w:sz w:val="32"/>
          <w:szCs w:val="32"/>
        </w:rPr>
      </w:pPr>
    </w:p>
    <w:p w:rsidR="0006057C" w:rsidRDefault="00000000">
      <w:pPr>
        <w:pStyle w:val="a3"/>
        <w:numPr>
          <w:ilvl w:val="0"/>
          <w:numId w:val="1"/>
        </w:numPr>
        <w:spacing w:line="400" w:lineRule="exact"/>
        <w:ind w:right="420"/>
        <w:jc w:val="center"/>
        <w:rPr>
          <w:rFonts w:eastAsia="宋体" w:hAnsi="宋体" w:cs="宋体"/>
          <w:b/>
          <w:sz w:val="32"/>
          <w:szCs w:val="32"/>
        </w:rPr>
      </w:pPr>
      <w:r>
        <w:rPr>
          <w:rFonts w:eastAsia="宋体" w:hAnsi="宋体" w:cs="宋体" w:hint="eastAsia"/>
          <w:b/>
          <w:sz w:val="32"/>
          <w:szCs w:val="32"/>
        </w:rPr>
        <w:t>评分标准................</w:t>
      </w:r>
    </w:p>
    <w:p w:rsidR="0006057C" w:rsidRDefault="0006057C">
      <w:pPr>
        <w:pStyle w:val="a3"/>
        <w:spacing w:line="400" w:lineRule="exact"/>
        <w:ind w:right="420"/>
        <w:jc w:val="center"/>
        <w:rPr>
          <w:rFonts w:eastAsia="宋体" w:hAnsi="宋体" w:cs="宋体"/>
          <w:b/>
          <w:sz w:val="32"/>
          <w:szCs w:val="32"/>
        </w:rPr>
      </w:pPr>
    </w:p>
    <w:p w:rsidR="0006057C" w:rsidRDefault="0006057C">
      <w:pPr>
        <w:pStyle w:val="a3"/>
        <w:spacing w:line="400" w:lineRule="exact"/>
        <w:ind w:right="420"/>
        <w:jc w:val="center"/>
        <w:rPr>
          <w:rFonts w:eastAsia="宋体" w:hAnsi="宋体" w:cs="宋体"/>
          <w:b/>
          <w:sz w:val="32"/>
          <w:szCs w:val="32"/>
        </w:rPr>
      </w:pPr>
    </w:p>
    <w:p w:rsidR="0006057C" w:rsidRDefault="0006057C">
      <w:pPr>
        <w:pStyle w:val="a3"/>
        <w:spacing w:line="400" w:lineRule="exact"/>
        <w:ind w:right="420"/>
        <w:jc w:val="center"/>
        <w:rPr>
          <w:rFonts w:eastAsia="宋体" w:hAnsi="宋体" w:cs="宋体"/>
          <w:b/>
          <w:sz w:val="32"/>
          <w:szCs w:val="32"/>
        </w:rPr>
      </w:pPr>
    </w:p>
    <w:p w:rsidR="0006057C" w:rsidRDefault="00000000">
      <w:pPr>
        <w:pStyle w:val="a3"/>
        <w:numPr>
          <w:ilvl w:val="0"/>
          <w:numId w:val="1"/>
        </w:numPr>
        <w:spacing w:line="400" w:lineRule="exact"/>
        <w:ind w:right="420"/>
        <w:jc w:val="center"/>
        <w:rPr>
          <w:rFonts w:eastAsia="宋体" w:hAnsi="宋体" w:cs="宋体"/>
          <w:b/>
          <w:sz w:val="32"/>
          <w:szCs w:val="32"/>
        </w:rPr>
      </w:pPr>
      <w:r>
        <w:rPr>
          <w:rFonts w:eastAsia="宋体" w:hAnsi="宋体" w:cs="宋体" w:hint="eastAsia"/>
          <w:b/>
          <w:sz w:val="32"/>
          <w:szCs w:val="32"/>
        </w:rPr>
        <w:t>附件....................</w:t>
      </w:r>
    </w:p>
    <w:p w:rsidR="0006057C" w:rsidRDefault="0006057C">
      <w:pPr>
        <w:pStyle w:val="a3"/>
        <w:spacing w:line="400" w:lineRule="exact"/>
        <w:ind w:right="420"/>
        <w:rPr>
          <w:rFonts w:eastAsia="宋体" w:hAnsi="宋体" w:cs="宋体"/>
          <w:b/>
          <w:sz w:val="32"/>
          <w:szCs w:val="32"/>
        </w:rPr>
      </w:pPr>
    </w:p>
    <w:p w:rsidR="0006057C" w:rsidRDefault="0006057C">
      <w:pPr>
        <w:pStyle w:val="a3"/>
        <w:spacing w:line="400" w:lineRule="exact"/>
        <w:ind w:right="420"/>
        <w:rPr>
          <w:rFonts w:eastAsia="宋体" w:hAnsi="宋体" w:cs="宋体"/>
          <w:b/>
          <w:sz w:val="32"/>
          <w:szCs w:val="32"/>
        </w:rPr>
      </w:pPr>
    </w:p>
    <w:p w:rsidR="0006057C" w:rsidRDefault="0006057C">
      <w:pPr>
        <w:pStyle w:val="a3"/>
        <w:spacing w:line="400" w:lineRule="exact"/>
        <w:ind w:right="420"/>
        <w:rPr>
          <w:rFonts w:eastAsia="宋体" w:hAnsi="宋体" w:cs="宋体"/>
          <w:b/>
          <w:sz w:val="32"/>
          <w:szCs w:val="32"/>
        </w:rPr>
      </w:pPr>
    </w:p>
    <w:p w:rsidR="0006057C" w:rsidRDefault="0006057C">
      <w:pPr>
        <w:pStyle w:val="a3"/>
        <w:spacing w:line="400" w:lineRule="exact"/>
        <w:ind w:right="420"/>
        <w:rPr>
          <w:rFonts w:eastAsia="宋体" w:hAnsi="宋体" w:cs="宋体"/>
          <w:b/>
          <w:sz w:val="32"/>
          <w:szCs w:val="32"/>
        </w:rPr>
      </w:pPr>
    </w:p>
    <w:p w:rsidR="0006057C" w:rsidRDefault="0006057C">
      <w:pPr>
        <w:pStyle w:val="a3"/>
        <w:spacing w:line="400" w:lineRule="exact"/>
        <w:ind w:right="420"/>
        <w:rPr>
          <w:rFonts w:eastAsia="宋体" w:hAnsi="宋体" w:cs="宋体"/>
          <w:b/>
          <w:sz w:val="32"/>
          <w:szCs w:val="32"/>
        </w:rPr>
      </w:pPr>
    </w:p>
    <w:p w:rsidR="0006057C" w:rsidRDefault="0006057C">
      <w:pPr>
        <w:pStyle w:val="a3"/>
        <w:spacing w:line="400" w:lineRule="exact"/>
        <w:ind w:right="420"/>
        <w:rPr>
          <w:rFonts w:eastAsia="宋体" w:hAnsi="宋体" w:cs="宋体"/>
          <w:b/>
          <w:sz w:val="32"/>
          <w:szCs w:val="32"/>
        </w:rPr>
      </w:pPr>
    </w:p>
    <w:p w:rsidR="0006057C" w:rsidRDefault="0006057C">
      <w:pPr>
        <w:pStyle w:val="a3"/>
        <w:spacing w:line="400" w:lineRule="exact"/>
        <w:ind w:right="420"/>
        <w:rPr>
          <w:rFonts w:eastAsia="宋体" w:hAnsi="宋体" w:cs="宋体"/>
          <w:b/>
          <w:sz w:val="32"/>
          <w:szCs w:val="32"/>
        </w:rPr>
      </w:pPr>
    </w:p>
    <w:p w:rsidR="0006057C" w:rsidRDefault="0006057C">
      <w:pPr>
        <w:pStyle w:val="a3"/>
        <w:spacing w:line="400" w:lineRule="exact"/>
        <w:ind w:right="420"/>
        <w:rPr>
          <w:rFonts w:eastAsia="宋体" w:hAnsi="宋体" w:cs="宋体"/>
          <w:b/>
          <w:sz w:val="32"/>
          <w:szCs w:val="32"/>
        </w:rPr>
      </w:pPr>
    </w:p>
    <w:p w:rsidR="00AE11F7" w:rsidRDefault="00AE11F7">
      <w:pPr>
        <w:pStyle w:val="a3"/>
        <w:spacing w:line="400" w:lineRule="exact"/>
        <w:ind w:right="420"/>
        <w:rPr>
          <w:rFonts w:eastAsia="宋体" w:hAnsi="宋体" w:cs="宋体"/>
          <w:b/>
          <w:sz w:val="32"/>
          <w:szCs w:val="32"/>
        </w:rPr>
      </w:pPr>
    </w:p>
    <w:p w:rsidR="0006057C" w:rsidRDefault="0006057C">
      <w:pPr>
        <w:pStyle w:val="a3"/>
        <w:spacing w:line="400" w:lineRule="exact"/>
        <w:ind w:right="420"/>
        <w:rPr>
          <w:rFonts w:eastAsia="宋体" w:hAnsi="宋体" w:cs="宋体"/>
          <w:b/>
          <w:sz w:val="32"/>
          <w:szCs w:val="32"/>
        </w:rPr>
      </w:pPr>
    </w:p>
    <w:p w:rsidR="0006057C" w:rsidRDefault="00000000">
      <w:pPr>
        <w:spacing w:line="360" w:lineRule="auto"/>
        <w:jc w:val="center"/>
        <w:rPr>
          <w:rFonts w:ascii="宋体" w:eastAsia="宋体" w:hAnsi="宋体"/>
          <w:b/>
          <w:bCs/>
          <w:spacing w:val="12"/>
          <w:sz w:val="24"/>
          <w:szCs w:val="24"/>
        </w:rPr>
      </w:pPr>
      <w:r>
        <w:rPr>
          <w:rFonts w:ascii="宋体" w:eastAsia="宋体" w:hAnsi="宋体" w:hint="eastAsia"/>
          <w:b/>
          <w:bCs/>
          <w:spacing w:val="12"/>
          <w:sz w:val="24"/>
          <w:szCs w:val="24"/>
        </w:rPr>
        <w:lastRenderedPageBreak/>
        <w:t>第一部分  询价采购邀请函</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各供应商：</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 xml:space="preserve">    成都恒达光学有限公司就2023年度一般固体废弃物处理</w:t>
      </w:r>
      <w:r w:rsidR="00D108E8">
        <w:rPr>
          <w:rFonts w:ascii="宋体" w:eastAsia="宋体" w:hAnsi="宋体" w:hint="eastAsia"/>
          <w:spacing w:val="12"/>
          <w:sz w:val="24"/>
          <w:szCs w:val="24"/>
        </w:rPr>
        <w:t>询价</w:t>
      </w:r>
      <w:r>
        <w:rPr>
          <w:rFonts w:ascii="宋体" w:eastAsia="宋体" w:hAnsi="宋体" w:hint="eastAsia"/>
          <w:spacing w:val="12"/>
          <w:sz w:val="24"/>
          <w:szCs w:val="24"/>
        </w:rPr>
        <w:t>项目</w:t>
      </w:r>
      <w:r w:rsidR="00D108E8" w:rsidRPr="00D108E8">
        <w:rPr>
          <w:rFonts w:ascii="宋体" w:eastAsia="宋体" w:hAnsi="宋体" w:hint="eastAsia"/>
          <w:spacing w:val="12"/>
          <w:sz w:val="24"/>
          <w:szCs w:val="24"/>
        </w:rPr>
        <w:t>第一次询价，报价单位不足三家，现面向社会进行第二次询价，欢迎合格单位报价</w:t>
      </w:r>
      <w:r>
        <w:rPr>
          <w:rFonts w:ascii="宋体" w:eastAsia="宋体" w:hAnsi="宋体" w:hint="eastAsia"/>
          <w:spacing w:val="12"/>
          <w:sz w:val="24"/>
          <w:szCs w:val="24"/>
        </w:rPr>
        <w:t>。公司本着“公开、公平、公正”的原则和“互利共赢、共同发展</w:t>
      </w:r>
      <w:r>
        <w:rPr>
          <w:rFonts w:ascii="宋体" w:eastAsia="宋体" w:hAnsi="宋体"/>
          <w:spacing w:val="12"/>
          <w:sz w:val="24"/>
          <w:szCs w:val="24"/>
        </w:rPr>
        <w:t>”</w:t>
      </w:r>
      <w:r>
        <w:rPr>
          <w:rFonts w:ascii="宋体" w:eastAsia="宋体" w:hAnsi="宋体" w:hint="eastAsia"/>
          <w:spacing w:val="12"/>
          <w:sz w:val="24"/>
          <w:szCs w:val="24"/>
        </w:rPr>
        <w:t>理念，热忱欢迎有意愿与我公司合作的潜在供应商积极参与询价采购。</w:t>
      </w:r>
    </w:p>
    <w:p w:rsidR="0006057C" w:rsidRDefault="00000000">
      <w:pPr>
        <w:spacing w:line="360" w:lineRule="auto"/>
        <w:rPr>
          <w:rFonts w:ascii="宋体" w:eastAsia="宋体" w:hAnsi="宋体"/>
          <w:b/>
          <w:bCs/>
          <w:spacing w:val="12"/>
          <w:sz w:val="24"/>
          <w:szCs w:val="24"/>
        </w:rPr>
      </w:pPr>
      <w:r>
        <w:rPr>
          <w:rFonts w:ascii="宋体" w:eastAsia="宋体" w:hAnsi="宋体" w:hint="eastAsia"/>
          <w:b/>
          <w:bCs/>
          <w:spacing w:val="12"/>
          <w:sz w:val="24"/>
          <w:szCs w:val="24"/>
        </w:rPr>
        <w:t>一、项目名称及内容</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（一）项目名称：一般固体废弃物处理服务采购</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（二）项目内容：确定一家中标供应商作为我单位的年度合作供应商，为我单位提供转运及处置服务。</w:t>
      </w:r>
    </w:p>
    <w:p w:rsidR="0006057C" w:rsidRDefault="00000000">
      <w:pPr>
        <w:spacing w:line="360" w:lineRule="auto"/>
        <w:rPr>
          <w:rFonts w:ascii="宋体" w:eastAsia="宋体" w:hAnsi="宋体"/>
          <w:spacing w:val="12"/>
          <w:sz w:val="24"/>
          <w:szCs w:val="24"/>
        </w:rPr>
      </w:pPr>
      <w:r>
        <w:rPr>
          <w:rFonts w:ascii="宋体" w:eastAsia="宋体" w:hAnsi="宋体" w:hint="eastAsia"/>
          <w:b/>
          <w:bCs/>
          <w:spacing w:val="12"/>
          <w:sz w:val="24"/>
          <w:szCs w:val="24"/>
        </w:rPr>
        <w:t>二、参与询价资格要求</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（一）供应商须是具有独立承担民事责任的法人或其他经济组织；</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（二）供应商具有履行合同所必需的设备和专业技术能力；</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（三）必须具备处理固体废弃物处置能力及资质；</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（四）参加此次比价项目之前二年内，在经营活动中无重大违法记录；</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（五）能提供和本业务相符的增值税专用发票。</w:t>
      </w:r>
    </w:p>
    <w:p w:rsidR="0006057C" w:rsidRDefault="00000000">
      <w:pPr>
        <w:spacing w:line="360" w:lineRule="auto"/>
        <w:rPr>
          <w:rFonts w:ascii="宋体" w:eastAsia="宋体" w:hAnsi="宋体"/>
          <w:b/>
          <w:bCs/>
          <w:spacing w:val="12"/>
          <w:sz w:val="24"/>
          <w:szCs w:val="24"/>
        </w:rPr>
      </w:pPr>
      <w:r>
        <w:rPr>
          <w:rFonts w:ascii="宋体" w:eastAsia="宋体" w:hAnsi="宋体" w:hint="eastAsia"/>
          <w:b/>
          <w:bCs/>
          <w:spacing w:val="12"/>
          <w:sz w:val="24"/>
          <w:szCs w:val="24"/>
        </w:rPr>
        <w:t>三、项目内容及要求：</w:t>
      </w:r>
    </w:p>
    <w:p w:rsidR="0006057C" w:rsidRDefault="00000000">
      <w:pPr>
        <w:spacing w:line="360" w:lineRule="auto"/>
        <w:ind w:firstLineChars="200" w:firstLine="528"/>
        <w:rPr>
          <w:rFonts w:ascii="宋体" w:eastAsia="宋体" w:hAnsi="宋体"/>
          <w:spacing w:val="12"/>
          <w:sz w:val="24"/>
          <w:szCs w:val="24"/>
        </w:rPr>
      </w:pPr>
      <w:r>
        <w:rPr>
          <w:rFonts w:ascii="宋体" w:eastAsia="宋体" w:hAnsi="宋体" w:hint="eastAsia"/>
          <w:spacing w:val="12"/>
          <w:sz w:val="24"/>
          <w:szCs w:val="24"/>
        </w:rPr>
        <w:t>按最新的国家环保法律规定，清运及处置一般工业固体废弃物。</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具体待处理固体废弃物为：</w:t>
      </w:r>
    </w:p>
    <w:p w:rsidR="0006057C" w:rsidRDefault="00000000">
      <w:pPr>
        <w:pStyle w:val="ab"/>
        <w:spacing w:line="360" w:lineRule="auto"/>
        <w:ind w:left="141" w:firstLineChars="0" w:firstLine="0"/>
        <w:rPr>
          <w:rFonts w:ascii="宋体" w:eastAsia="宋体" w:hAnsi="宋体"/>
          <w:spacing w:val="12"/>
          <w:sz w:val="24"/>
          <w:szCs w:val="24"/>
        </w:rPr>
      </w:pPr>
      <w:r>
        <w:rPr>
          <w:rFonts w:ascii="宋体" w:eastAsia="宋体" w:hAnsi="宋体" w:hint="eastAsia"/>
          <w:spacing w:val="12"/>
          <w:sz w:val="24"/>
          <w:szCs w:val="24"/>
        </w:rPr>
        <w:t>1、固体金刚砂（预估4</w:t>
      </w:r>
      <w:r>
        <w:rPr>
          <w:rFonts w:ascii="宋体" w:eastAsia="宋体" w:hAnsi="宋体"/>
          <w:spacing w:val="12"/>
          <w:sz w:val="24"/>
          <w:szCs w:val="24"/>
        </w:rPr>
        <w:t>80</w:t>
      </w:r>
      <w:r>
        <w:rPr>
          <w:rFonts w:ascii="宋体" w:eastAsia="宋体" w:hAnsi="宋体" w:hint="eastAsia"/>
          <w:spacing w:val="12"/>
          <w:sz w:val="24"/>
          <w:szCs w:val="24"/>
        </w:rPr>
        <w:t>吨）；</w:t>
      </w:r>
    </w:p>
    <w:p w:rsidR="0006057C" w:rsidRDefault="00000000">
      <w:pPr>
        <w:spacing w:line="360" w:lineRule="auto"/>
        <w:ind w:firstLineChars="200" w:firstLine="528"/>
        <w:rPr>
          <w:rFonts w:ascii="宋体" w:eastAsia="宋体" w:hAnsi="宋体"/>
          <w:spacing w:val="12"/>
          <w:sz w:val="24"/>
          <w:szCs w:val="24"/>
        </w:rPr>
      </w:pPr>
      <w:r>
        <w:rPr>
          <w:rFonts w:ascii="宋体" w:eastAsia="宋体" w:hAnsi="宋体" w:hint="eastAsia"/>
          <w:spacing w:val="12"/>
          <w:sz w:val="24"/>
          <w:szCs w:val="24"/>
        </w:rPr>
        <w:t>成分：该类固废主要成分为加工使用后的4</w:t>
      </w:r>
      <w:r>
        <w:rPr>
          <w:rFonts w:ascii="宋体" w:eastAsia="宋体" w:hAnsi="宋体"/>
          <w:spacing w:val="12"/>
          <w:sz w:val="24"/>
          <w:szCs w:val="24"/>
        </w:rPr>
        <w:t>6#-180#</w:t>
      </w:r>
      <w:r>
        <w:rPr>
          <w:rFonts w:ascii="宋体" w:eastAsia="宋体" w:hAnsi="宋体" w:hint="eastAsia"/>
          <w:spacing w:val="12"/>
          <w:sz w:val="24"/>
          <w:szCs w:val="24"/>
        </w:rPr>
        <w:t>金刚砂及少量玻璃磨削粉；</w:t>
      </w:r>
    </w:p>
    <w:p w:rsidR="0006057C" w:rsidRDefault="00000000">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包装方式：袋装（吨袋）；</w:t>
      </w:r>
    </w:p>
    <w:p w:rsidR="0006057C" w:rsidRDefault="00000000">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形态：经过压滤机挤压分离后的固态滤块；</w:t>
      </w:r>
    </w:p>
    <w:p w:rsidR="0006057C" w:rsidRDefault="00000000">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要求：我单位提供已经袋装好的转运物，及时转运，每月至少转运一次；投标单位负责装卸、转运、处理全过程，在装卸、转运、处理过程中安全环保义务及责任由投标单位完全承担。投标方在转运及处置过程中出现的任何违法违规行为由投标方完全负责，招标方不承担责任。</w:t>
      </w:r>
    </w:p>
    <w:p w:rsidR="0006057C" w:rsidRDefault="00000000">
      <w:pPr>
        <w:pStyle w:val="ab"/>
        <w:spacing w:line="360" w:lineRule="auto"/>
        <w:ind w:left="141" w:firstLineChars="0" w:firstLine="0"/>
        <w:rPr>
          <w:rFonts w:ascii="宋体" w:eastAsia="宋体" w:hAnsi="宋体"/>
          <w:spacing w:val="12"/>
          <w:sz w:val="24"/>
          <w:szCs w:val="24"/>
        </w:rPr>
      </w:pPr>
      <w:r>
        <w:rPr>
          <w:rFonts w:ascii="宋体" w:eastAsia="宋体" w:hAnsi="宋体" w:hint="eastAsia"/>
          <w:spacing w:val="12"/>
          <w:sz w:val="24"/>
          <w:szCs w:val="24"/>
        </w:rPr>
        <w:t>2、陶瓷纤维布、（预估1.5吨）；</w:t>
      </w:r>
    </w:p>
    <w:p w:rsidR="0006057C" w:rsidRDefault="00000000">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lastRenderedPageBreak/>
        <w:t>成分：经过高温使用后废弃陶瓷纤维布（一般固废）；</w:t>
      </w:r>
    </w:p>
    <w:p w:rsidR="0006057C" w:rsidRDefault="00000000">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包装方式：散装、堆积状态；</w:t>
      </w:r>
    </w:p>
    <w:p w:rsidR="0006057C" w:rsidRDefault="00000000">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形态：条状/块状；</w:t>
      </w:r>
    </w:p>
    <w:p w:rsidR="0006057C" w:rsidRDefault="00000000">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要求：我单位根据暂存量通知投标单位及时转运；投标单位负责装卸、转运、处理全过程，在装卸、转运、处理过程中安全环保义务及责任由投标单位完全承担。投标方在转运及处置过程中出现的任何违法违规行为由投标方完全负责，招标方不承担责任。</w:t>
      </w:r>
    </w:p>
    <w:p w:rsidR="0006057C" w:rsidRDefault="00000000">
      <w:pPr>
        <w:pStyle w:val="ab"/>
        <w:spacing w:line="360" w:lineRule="auto"/>
        <w:ind w:left="141" w:firstLineChars="0" w:firstLine="0"/>
        <w:rPr>
          <w:rFonts w:ascii="宋体" w:eastAsia="宋体" w:hAnsi="宋体"/>
          <w:spacing w:val="12"/>
          <w:sz w:val="24"/>
          <w:szCs w:val="24"/>
        </w:rPr>
      </w:pPr>
      <w:r>
        <w:rPr>
          <w:rFonts w:ascii="宋体" w:eastAsia="宋体" w:hAnsi="宋体" w:hint="eastAsia"/>
          <w:spacing w:val="12"/>
          <w:sz w:val="24"/>
          <w:szCs w:val="24"/>
        </w:rPr>
        <w:t>3、工业耐高温固体轻质废旧瓷盒（预估2吨）。</w:t>
      </w:r>
    </w:p>
    <w:p w:rsidR="0006057C" w:rsidRDefault="00000000">
      <w:pPr>
        <w:spacing w:line="360" w:lineRule="auto"/>
        <w:ind w:firstLineChars="200" w:firstLine="528"/>
        <w:rPr>
          <w:rFonts w:ascii="宋体" w:eastAsia="宋体" w:hAnsi="宋体"/>
          <w:spacing w:val="12"/>
          <w:sz w:val="24"/>
          <w:szCs w:val="24"/>
        </w:rPr>
      </w:pPr>
      <w:r>
        <w:rPr>
          <w:rFonts w:ascii="宋体" w:eastAsia="宋体" w:hAnsi="宋体" w:hint="eastAsia"/>
          <w:spacing w:val="12"/>
          <w:sz w:val="24"/>
          <w:szCs w:val="24"/>
        </w:rPr>
        <w:t>成分：经过周转使用后的残缺废弃土瓷盒；</w:t>
      </w:r>
    </w:p>
    <w:p w:rsidR="0006057C" w:rsidRDefault="00000000">
      <w:pPr>
        <w:spacing w:line="360" w:lineRule="auto"/>
        <w:ind w:firstLineChars="200" w:firstLine="528"/>
        <w:rPr>
          <w:rFonts w:ascii="宋体" w:eastAsia="宋体" w:hAnsi="宋体"/>
          <w:spacing w:val="12"/>
          <w:sz w:val="24"/>
          <w:szCs w:val="24"/>
        </w:rPr>
      </w:pPr>
      <w:r>
        <w:rPr>
          <w:rFonts w:ascii="宋体" w:eastAsia="宋体" w:hAnsi="宋体" w:hint="eastAsia"/>
          <w:spacing w:val="12"/>
          <w:sz w:val="24"/>
          <w:szCs w:val="24"/>
        </w:rPr>
        <w:t>包装方式：散装；</w:t>
      </w:r>
    </w:p>
    <w:p w:rsidR="0006057C" w:rsidRDefault="00000000">
      <w:pPr>
        <w:spacing w:line="360" w:lineRule="auto"/>
        <w:ind w:firstLineChars="200" w:firstLine="528"/>
        <w:rPr>
          <w:rFonts w:ascii="宋体" w:eastAsia="宋体" w:hAnsi="宋体"/>
          <w:spacing w:val="12"/>
          <w:sz w:val="24"/>
          <w:szCs w:val="24"/>
        </w:rPr>
      </w:pPr>
      <w:r>
        <w:rPr>
          <w:rFonts w:ascii="宋体" w:eastAsia="宋体" w:hAnsi="宋体" w:hint="eastAsia"/>
          <w:spacing w:val="12"/>
          <w:sz w:val="24"/>
          <w:szCs w:val="24"/>
        </w:rPr>
        <w:t>形态：固态、堆积状态；</w:t>
      </w:r>
    </w:p>
    <w:p w:rsidR="0006057C" w:rsidRDefault="00000000">
      <w:pPr>
        <w:spacing w:line="360" w:lineRule="auto"/>
        <w:ind w:firstLineChars="200" w:firstLine="528"/>
        <w:rPr>
          <w:rFonts w:ascii="宋体" w:eastAsia="宋体" w:hAnsi="宋体"/>
          <w:spacing w:val="12"/>
          <w:sz w:val="24"/>
          <w:szCs w:val="24"/>
        </w:rPr>
      </w:pPr>
      <w:r>
        <w:rPr>
          <w:rFonts w:ascii="宋体" w:eastAsia="宋体" w:hAnsi="宋体" w:hint="eastAsia"/>
          <w:spacing w:val="12"/>
          <w:sz w:val="24"/>
          <w:szCs w:val="24"/>
        </w:rPr>
        <w:t>要求：我单位根据库房暂存量通知投标单位及时转运；投标单位负责装卸、转运、处理全过程，在装卸、转运、处理过程中安全环保义务及责任由投标单位完全承担。投标方在转运及处置过程中出现的任何违法违规行为由投标方完全负责，招标方不承担责任。</w:t>
      </w:r>
    </w:p>
    <w:p w:rsidR="0006057C" w:rsidRDefault="00000000">
      <w:pPr>
        <w:spacing w:line="360" w:lineRule="auto"/>
        <w:rPr>
          <w:rFonts w:ascii="宋体" w:eastAsia="宋体" w:hAnsi="宋体"/>
          <w:b/>
          <w:bCs/>
          <w:spacing w:val="12"/>
          <w:sz w:val="24"/>
          <w:szCs w:val="24"/>
        </w:rPr>
      </w:pPr>
      <w:r>
        <w:rPr>
          <w:rFonts w:ascii="宋体" w:eastAsia="宋体" w:hAnsi="宋体" w:hint="eastAsia"/>
          <w:b/>
          <w:bCs/>
          <w:spacing w:val="12"/>
          <w:sz w:val="24"/>
          <w:szCs w:val="24"/>
        </w:rPr>
        <w:t>四、询价采购公告</w:t>
      </w:r>
    </w:p>
    <w:p w:rsidR="0006057C" w:rsidRDefault="00000000">
      <w:pPr>
        <w:spacing w:line="360" w:lineRule="auto"/>
        <w:ind w:firstLineChars="200" w:firstLine="528"/>
        <w:rPr>
          <w:rFonts w:ascii="宋体" w:eastAsia="宋体" w:hAnsi="宋体"/>
          <w:spacing w:val="12"/>
          <w:sz w:val="24"/>
          <w:szCs w:val="24"/>
        </w:rPr>
      </w:pPr>
      <w:r>
        <w:rPr>
          <w:rFonts w:ascii="宋体" w:eastAsia="宋体" w:hAnsi="宋体" w:hint="eastAsia"/>
          <w:spacing w:val="12"/>
          <w:sz w:val="24"/>
          <w:szCs w:val="24"/>
        </w:rPr>
        <w:t>本公告在“成都光明光电股份有限公司官方网站（</w:t>
      </w:r>
      <w:hyperlink r:id="rId5" w:history="1">
        <w:r>
          <w:rPr>
            <w:rFonts w:ascii="宋体" w:eastAsia="宋体" w:hAnsi="宋体" w:hint="eastAsia"/>
            <w:spacing w:val="12"/>
            <w:sz w:val="24"/>
            <w:szCs w:val="24"/>
          </w:rPr>
          <w:t>www.cdgmgd.com</w:t>
        </w:r>
      </w:hyperlink>
      <w:r>
        <w:rPr>
          <w:rFonts w:ascii="宋体" w:eastAsia="宋体" w:hAnsi="宋体" w:hint="eastAsia"/>
          <w:spacing w:val="12"/>
          <w:sz w:val="24"/>
          <w:szCs w:val="24"/>
        </w:rPr>
        <w:t xml:space="preserve"> ）”《供求信息》专栏发布。</w:t>
      </w:r>
    </w:p>
    <w:p w:rsidR="0006057C" w:rsidRDefault="00000000">
      <w:pPr>
        <w:spacing w:line="360" w:lineRule="auto"/>
        <w:ind w:firstLineChars="200" w:firstLine="528"/>
        <w:rPr>
          <w:rFonts w:ascii="宋体" w:eastAsia="宋体" w:hAnsi="宋体"/>
          <w:spacing w:val="12"/>
          <w:sz w:val="24"/>
          <w:szCs w:val="24"/>
        </w:rPr>
      </w:pPr>
      <w:r>
        <w:rPr>
          <w:rFonts w:ascii="宋体" w:eastAsia="宋体" w:hAnsi="宋体" w:hint="eastAsia"/>
          <w:spacing w:val="12"/>
          <w:sz w:val="24"/>
          <w:szCs w:val="24"/>
        </w:rPr>
        <w:t>公告时间：202</w:t>
      </w:r>
      <w:r w:rsidR="00CC69FD">
        <w:rPr>
          <w:rFonts w:ascii="宋体" w:eastAsia="宋体" w:hAnsi="宋体"/>
          <w:spacing w:val="12"/>
          <w:sz w:val="24"/>
          <w:szCs w:val="24"/>
        </w:rPr>
        <w:t>3</w:t>
      </w:r>
      <w:r>
        <w:rPr>
          <w:rFonts w:ascii="宋体" w:eastAsia="宋体" w:hAnsi="宋体" w:hint="eastAsia"/>
          <w:spacing w:val="12"/>
          <w:sz w:val="24"/>
          <w:szCs w:val="24"/>
        </w:rPr>
        <w:t>年</w:t>
      </w:r>
      <w:r w:rsidR="00CC69FD">
        <w:rPr>
          <w:rFonts w:ascii="宋体" w:eastAsia="宋体" w:hAnsi="宋体"/>
          <w:spacing w:val="12"/>
          <w:sz w:val="24"/>
          <w:szCs w:val="24"/>
        </w:rPr>
        <w:t>2</w:t>
      </w:r>
      <w:r>
        <w:rPr>
          <w:rFonts w:ascii="宋体" w:eastAsia="宋体" w:hAnsi="宋体" w:hint="eastAsia"/>
          <w:spacing w:val="12"/>
          <w:sz w:val="24"/>
          <w:szCs w:val="24"/>
        </w:rPr>
        <w:t>月</w:t>
      </w:r>
      <w:r w:rsidR="00CC69FD">
        <w:rPr>
          <w:rFonts w:ascii="宋体" w:eastAsia="宋体" w:hAnsi="宋体"/>
          <w:spacing w:val="12"/>
          <w:sz w:val="24"/>
          <w:szCs w:val="24"/>
        </w:rPr>
        <w:t>6</w:t>
      </w:r>
      <w:r>
        <w:rPr>
          <w:rFonts w:ascii="宋体" w:eastAsia="宋体" w:hAnsi="宋体" w:hint="eastAsia"/>
          <w:spacing w:val="12"/>
          <w:sz w:val="24"/>
          <w:szCs w:val="24"/>
        </w:rPr>
        <w:t>日—2023年</w:t>
      </w:r>
      <w:r w:rsidR="00CC69FD">
        <w:rPr>
          <w:rFonts w:ascii="宋体" w:eastAsia="宋体" w:hAnsi="宋体"/>
          <w:spacing w:val="12"/>
          <w:sz w:val="24"/>
          <w:szCs w:val="24"/>
        </w:rPr>
        <w:t>2</w:t>
      </w:r>
      <w:r>
        <w:rPr>
          <w:rFonts w:ascii="宋体" w:eastAsia="宋体" w:hAnsi="宋体" w:hint="eastAsia"/>
          <w:spacing w:val="12"/>
          <w:sz w:val="24"/>
          <w:szCs w:val="24"/>
        </w:rPr>
        <w:t>月</w:t>
      </w:r>
      <w:r w:rsidR="00CC69FD">
        <w:rPr>
          <w:rFonts w:ascii="宋体" w:eastAsia="宋体" w:hAnsi="宋体"/>
          <w:spacing w:val="12"/>
          <w:sz w:val="24"/>
          <w:szCs w:val="24"/>
        </w:rPr>
        <w:t>15</w:t>
      </w:r>
      <w:r>
        <w:rPr>
          <w:rFonts w:ascii="宋体" w:eastAsia="宋体" w:hAnsi="宋体" w:hint="eastAsia"/>
          <w:spacing w:val="12"/>
          <w:sz w:val="24"/>
          <w:szCs w:val="24"/>
        </w:rPr>
        <w:t>日。</w:t>
      </w:r>
    </w:p>
    <w:p w:rsidR="0006057C" w:rsidRDefault="00000000">
      <w:pPr>
        <w:numPr>
          <w:ilvl w:val="0"/>
          <w:numId w:val="2"/>
        </w:numPr>
        <w:spacing w:line="360" w:lineRule="auto"/>
        <w:rPr>
          <w:rFonts w:ascii="宋体" w:eastAsia="宋体" w:hAnsi="宋体"/>
          <w:spacing w:val="12"/>
          <w:sz w:val="24"/>
          <w:szCs w:val="24"/>
        </w:rPr>
      </w:pPr>
      <w:r>
        <w:rPr>
          <w:rFonts w:ascii="宋体" w:eastAsia="宋体" w:hAnsi="宋体" w:hint="eastAsia"/>
          <w:spacing w:val="12"/>
          <w:sz w:val="24"/>
          <w:szCs w:val="24"/>
        </w:rPr>
        <w:t>报价文件接收信息</w:t>
      </w:r>
    </w:p>
    <w:p w:rsidR="0006057C" w:rsidRDefault="00000000">
      <w:pPr>
        <w:spacing w:line="460" w:lineRule="exact"/>
        <w:ind w:left="180" w:firstLineChars="160" w:firstLine="384"/>
        <w:rPr>
          <w:rFonts w:ascii="宋体" w:eastAsia="宋体" w:hAnsi="宋体" w:cs="宋体"/>
          <w:sz w:val="24"/>
        </w:rPr>
      </w:pPr>
      <w:r>
        <w:rPr>
          <w:rFonts w:ascii="宋体" w:eastAsia="宋体" w:hAnsi="宋体" w:cs="宋体" w:hint="eastAsia"/>
          <w:sz w:val="24"/>
        </w:rPr>
        <w:t>（一）报价文件接收截止时间： 2023年</w:t>
      </w:r>
      <w:r w:rsidR="00CC69FD">
        <w:rPr>
          <w:rFonts w:ascii="宋体" w:hAnsi="宋体" w:cs="宋体"/>
          <w:sz w:val="24"/>
        </w:rPr>
        <w:t>2</w:t>
      </w:r>
      <w:r>
        <w:rPr>
          <w:rFonts w:ascii="宋体" w:eastAsia="宋体" w:hAnsi="宋体" w:cs="宋体" w:hint="eastAsia"/>
          <w:sz w:val="24"/>
        </w:rPr>
        <w:t>月</w:t>
      </w:r>
      <w:r w:rsidR="00CC69FD">
        <w:rPr>
          <w:rFonts w:ascii="宋体" w:hAnsi="宋体" w:cs="宋体"/>
          <w:sz w:val="24"/>
        </w:rPr>
        <w:t>15</w:t>
      </w:r>
      <w:r>
        <w:rPr>
          <w:rFonts w:ascii="宋体" w:eastAsia="宋体" w:hAnsi="宋体" w:cs="宋体" w:hint="eastAsia"/>
          <w:sz w:val="24"/>
        </w:rPr>
        <w:t>日17:00</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（二）全部比价文件资料需装订成册、密封，并在密封处加盖本企业鲜章，若为邮寄请信封上注明项目名称和“在2023年</w:t>
      </w:r>
      <w:r w:rsidR="00CC69FD">
        <w:rPr>
          <w:rFonts w:ascii="宋体" w:hAnsi="宋体" w:cs="宋体"/>
          <w:sz w:val="24"/>
        </w:rPr>
        <w:t>2</w:t>
      </w:r>
      <w:r>
        <w:rPr>
          <w:rFonts w:ascii="宋体" w:eastAsia="宋体" w:hAnsi="宋体" w:cs="宋体" w:hint="eastAsia"/>
          <w:sz w:val="24"/>
        </w:rPr>
        <w:t>月</w:t>
      </w:r>
      <w:r w:rsidR="00CC69FD">
        <w:rPr>
          <w:rFonts w:ascii="宋体" w:hAnsi="宋体" w:cs="宋体"/>
          <w:sz w:val="24"/>
        </w:rPr>
        <w:t>15</w:t>
      </w:r>
      <w:r>
        <w:rPr>
          <w:rFonts w:ascii="宋体" w:eastAsia="宋体" w:hAnsi="宋体" w:cs="宋体" w:hint="eastAsia"/>
          <w:sz w:val="24"/>
        </w:rPr>
        <w:t>日17时00分前不得启封”的字样。</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（三）误发、迟发、非纸质方式发送询价文件或询价文件无公章的，视为无效资料。</w:t>
      </w:r>
    </w:p>
    <w:p w:rsidR="0006057C" w:rsidRDefault="00000000">
      <w:pPr>
        <w:spacing w:line="460" w:lineRule="exact"/>
        <w:ind w:leftChars="269" w:left="3445" w:hangingChars="1200" w:hanging="2880"/>
        <w:rPr>
          <w:rFonts w:ascii="宋体" w:eastAsia="宋体" w:hAnsi="宋体" w:cs="宋体"/>
          <w:sz w:val="24"/>
        </w:rPr>
      </w:pPr>
      <w:r>
        <w:rPr>
          <w:rFonts w:ascii="宋体" w:eastAsia="宋体" w:hAnsi="宋体" w:cs="宋体" w:hint="eastAsia"/>
          <w:sz w:val="24"/>
        </w:rPr>
        <w:t>（四）报价文件接收地点：都江堰市蒲阳经济开发区光泰路12号成都恒达光学有限公司财务部。</w:t>
      </w:r>
    </w:p>
    <w:p w:rsidR="0006057C" w:rsidRDefault="00000000">
      <w:pPr>
        <w:spacing w:line="460" w:lineRule="exact"/>
        <w:ind w:left="180" w:firstLineChars="160" w:firstLine="384"/>
        <w:rPr>
          <w:rFonts w:ascii="宋体" w:eastAsia="宋体" w:hAnsi="宋体" w:cs="宋体"/>
          <w:bCs/>
          <w:iCs/>
          <w:sz w:val="24"/>
        </w:rPr>
      </w:pPr>
      <w:r>
        <w:rPr>
          <w:rFonts w:ascii="宋体" w:eastAsia="宋体" w:hAnsi="宋体" w:cs="宋体" w:hint="eastAsia"/>
          <w:sz w:val="24"/>
        </w:rPr>
        <w:t>（五）报价文件接收人：赵女士           联系电话：</w:t>
      </w:r>
      <w:r>
        <w:rPr>
          <w:rFonts w:ascii="宋体" w:eastAsia="宋体" w:hAnsi="宋体" w:cs="宋体" w:hint="eastAsia"/>
          <w:sz w:val="28"/>
          <w:szCs w:val="28"/>
        </w:rPr>
        <w:t xml:space="preserve"> </w:t>
      </w:r>
      <w:r>
        <w:rPr>
          <w:rFonts w:ascii="宋体" w:eastAsia="宋体" w:hAnsi="宋体" w:cs="宋体" w:hint="eastAsia"/>
          <w:bCs/>
          <w:iCs/>
          <w:sz w:val="24"/>
        </w:rPr>
        <w:t>028-87235208</w:t>
      </w:r>
    </w:p>
    <w:p w:rsidR="0006057C" w:rsidRDefault="00000000">
      <w:pPr>
        <w:spacing w:line="460" w:lineRule="exact"/>
        <w:ind w:left="180" w:firstLineChars="160" w:firstLine="384"/>
        <w:rPr>
          <w:rFonts w:ascii="宋体" w:eastAsia="宋体" w:hAnsi="宋体" w:cs="宋体"/>
          <w:sz w:val="24"/>
        </w:rPr>
      </w:pPr>
      <w:r>
        <w:rPr>
          <w:rFonts w:ascii="宋体" w:eastAsia="宋体" w:hAnsi="宋体" w:cs="宋体" w:hint="eastAsia"/>
          <w:sz w:val="24"/>
        </w:rPr>
        <w:lastRenderedPageBreak/>
        <w:t>（六）咨询人：雷晓凤                 联系电话：15882051314</w:t>
      </w:r>
    </w:p>
    <w:p w:rsidR="0006057C" w:rsidRDefault="00000000">
      <w:pPr>
        <w:spacing w:line="460" w:lineRule="exact"/>
        <w:ind w:left="180" w:firstLineChars="160" w:firstLine="384"/>
        <w:rPr>
          <w:rFonts w:ascii="宋体" w:eastAsia="宋体" w:hAnsi="宋体" w:cs="宋体"/>
          <w:bCs/>
          <w:iCs/>
          <w:sz w:val="24"/>
        </w:rPr>
      </w:pPr>
      <w:r>
        <w:rPr>
          <w:rFonts w:ascii="宋体" w:eastAsia="宋体" w:hAnsi="宋体" w:cs="宋体" w:hint="eastAsia"/>
          <w:sz w:val="24"/>
        </w:rPr>
        <w:t>（七）采购监督人：：赵女士           联系电话：</w:t>
      </w:r>
      <w:r>
        <w:rPr>
          <w:rFonts w:ascii="宋体" w:eastAsia="宋体" w:hAnsi="宋体" w:cs="宋体" w:hint="eastAsia"/>
          <w:sz w:val="28"/>
          <w:szCs w:val="28"/>
        </w:rPr>
        <w:t xml:space="preserve"> </w:t>
      </w:r>
      <w:r>
        <w:rPr>
          <w:rFonts w:ascii="宋体" w:eastAsia="宋体" w:hAnsi="宋体" w:cs="宋体" w:hint="eastAsia"/>
          <w:bCs/>
          <w:iCs/>
          <w:sz w:val="24"/>
        </w:rPr>
        <w:t>028-87235208</w:t>
      </w:r>
    </w:p>
    <w:p w:rsidR="0006057C" w:rsidRDefault="0006057C">
      <w:pPr>
        <w:spacing w:line="460" w:lineRule="exact"/>
        <w:ind w:left="180" w:firstLineChars="160" w:firstLine="384"/>
        <w:rPr>
          <w:rFonts w:ascii="宋体" w:eastAsia="宋体" w:hAnsi="宋体" w:cs="宋体"/>
          <w:sz w:val="24"/>
        </w:rPr>
      </w:pPr>
    </w:p>
    <w:p w:rsidR="0006057C" w:rsidRDefault="0006057C">
      <w:pPr>
        <w:spacing w:line="360" w:lineRule="auto"/>
        <w:rPr>
          <w:rFonts w:ascii="宋体" w:eastAsia="宋体" w:hAnsi="宋体"/>
          <w:spacing w:val="12"/>
          <w:sz w:val="24"/>
          <w:szCs w:val="24"/>
        </w:rPr>
      </w:pPr>
    </w:p>
    <w:p w:rsidR="0006057C" w:rsidRDefault="0006057C">
      <w:pPr>
        <w:spacing w:line="360" w:lineRule="auto"/>
        <w:rPr>
          <w:rFonts w:ascii="宋体" w:eastAsia="宋体" w:hAnsi="宋体"/>
          <w:spacing w:val="12"/>
          <w:sz w:val="24"/>
          <w:szCs w:val="24"/>
        </w:rPr>
      </w:pPr>
    </w:p>
    <w:p w:rsidR="0006057C" w:rsidRDefault="00000000">
      <w:pPr>
        <w:spacing w:line="360" w:lineRule="auto"/>
        <w:jc w:val="right"/>
        <w:rPr>
          <w:rFonts w:ascii="宋体" w:eastAsia="宋体" w:hAnsi="宋体"/>
          <w:spacing w:val="12"/>
          <w:sz w:val="24"/>
          <w:szCs w:val="24"/>
        </w:rPr>
      </w:pPr>
      <w:r>
        <w:rPr>
          <w:rFonts w:ascii="宋体" w:eastAsia="宋体" w:hAnsi="宋体" w:hint="eastAsia"/>
          <w:spacing w:val="12"/>
          <w:sz w:val="24"/>
          <w:szCs w:val="24"/>
        </w:rPr>
        <w:t>成都恒达光学有限公司</w:t>
      </w:r>
    </w:p>
    <w:p w:rsidR="0006057C" w:rsidRDefault="00000000">
      <w:pPr>
        <w:spacing w:line="360" w:lineRule="auto"/>
        <w:jc w:val="right"/>
        <w:rPr>
          <w:rFonts w:ascii="宋体" w:eastAsia="宋体" w:hAnsi="宋体"/>
          <w:spacing w:val="12"/>
          <w:sz w:val="24"/>
          <w:szCs w:val="24"/>
        </w:rPr>
      </w:pPr>
      <w:r>
        <w:rPr>
          <w:rFonts w:ascii="宋体" w:eastAsia="宋体" w:hAnsi="宋体" w:hint="eastAsia"/>
          <w:spacing w:val="12"/>
          <w:sz w:val="24"/>
          <w:szCs w:val="24"/>
        </w:rPr>
        <w:t>202</w:t>
      </w:r>
      <w:r w:rsidR="00CC69FD">
        <w:rPr>
          <w:rFonts w:ascii="宋体" w:eastAsia="宋体" w:hAnsi="宋体"/>
          <w:spacing w:val="12"/>
          <w:sz w:val="24"/>
          <w:szCs w:val="24"/>
        </w:rPr>
        <w:t>3</w:t>
      </w:r>
      <w:r>
        <w:rPr>
          <w:rFonts w:ascii="宋体" w:eastAsia="宋体" w:hAnsi="宋体" w:hint="eastAsia"/>
          <w:spacing w:val="12"/>
          <w:sz w:val="24"/>
          <w:szCs w:val="24"/>
        </w:rPr>
        <w:t>年</w:t>
      </w:r>
      <w:r w:rsidR="00CC69FD">
        <w:rPr>
          <w:rFonts w:ascii="宋体" w:eastAsia="宋体" w:hAnsi="宋体"/>
          <w:spacing w:val="12"/>
          <w:sz w:val="24"/>
          <w:szCs w:val="24"/>
        </w:rPr>
        <w:t>2</w:t>
      </w:r>
      <w:r>
        <w:rPr>
          <w:rFonts w:ascii="宋体" w:eastAsia="宋体" w:hAnsi="宋体" w:hint="eastAsia"/>
          <w:spacing w:val="12"/>
          <w:sz w:val="24"/>
          <w:szCs w:val="24"/>
        </w:rPr>
        <w:t>月</w:t>
      </w:r>
      <w:r w:rsidR="00CC69FD">
        <w:rPr>
          <w:rFonts w:ascii="宋体" w:eastAsia="宋体" w:hAnsi="宋体"/>
          <w:spacing w:val="12"/>
          <w:sz w:val="24"/>
          <w:szCs w:val="24"/>
        </w:rPr>
        <w:t>6</w:t>
      </w:r>
      <w:r>
        <w:rPr>
          <w:rFonts w:ascii="宋体" w:eastAsia="宋体" w:hAnsi="宋体" w:hint="eastAsia"/>
          <w:spacing w:val="12"/>
          <w:sz w:val="24"/>
          <w:szCs w:val="24"/>
        </w:rPr>
        <w:t>日</w:t>
      </w:r>
    </w:p>
    <w:p w:rsidR="0006057C" w:rsidRDefault="0006057C">
      <w:pPr>
        <w:spacing w:line="360" w:lineRule="auto"/>
        <w:rPr>
          <w:rFonts w:ascii="宋体" w:eastAsia="宋体" w:hAnsi="宋体"/>
          <w:spacing w:val="12"/>
          <w:sz w:val="24"/>
          <w:szCs w:val="24"/>
        </w:rPr>
      </w:pPr>
    </w:p>
    <w:p w:rsidR="0006057C" w:rsidRDefault="0006057C">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06057C" w:rsidRDefault="0006057C">
      <w:pPr>
        <w:spacing w:line="360" w:lineRule="auto"/>
        <w:rPr>
          <w:rFonts w:ascii="宋体" w:eastAsia="宋体" w:hAnsi="宋体"/>
          <w:spacing w:val="12"/>
          <w:sz w:val="24"/>
          <w:szCs w:val="24"/>
        </w:rPr>
      </w:pPr>
    </w:p>
    <w:p w:rsidR="0006057C" w:rsidRDefault="0006057C">
      <w:pPr>
        <w:spacing w:line="360" w:lineRule="auto"/>
        <w:rPr>
          <w:rFonts w:ascii="宋体" w:eastAsia="宋体" w:hAnsi="宋体"/>
          <w:spacing w:val="12"/>
          <w:sz w:val="24"/>
          <w:szCs w:val="24"/>
        </w:rPr>
      </w:pPr>
    </w:p>
    <w:p w:rsidR="0006057C" w:rsidRDefault="0006057C">
      <w:pPr>
        <w:spacing w:line="360" w:lineRule="auto"/>
        <w:rPr>
          <w:rFonts w:ascii="宋体" w:eastAsia="宋体" w:hAnsi="宋体"/>
          <w:spacing w:val="12"/>
          <w:sz w:val="24"/>
          <w:szCs w:val="24"/>
        </w:rPr>
      </w:pPr>
    </w:p>
    <w:p w:rsidR="0006057C" w:rsidRDefault="0006057C">
      <w:pPr>
        <w:pStyle w:val="a3"/>
        <w:spacing w:line="400" w:lineRule="exact"/>
        <w:ind w:right="420"/>
        <w:rPr>
          <w:rFonts w:ascii="FangSong_GB2312" w:eastAsia="FangSong_GB2312"/>
          <w:sz w:val="200"/>
          <w:szCs w:val="200"/>
        </w:rPr>
      </w:pPr>
    </w:p>
    <w:p w:rsidR="0006057C" w:rsidRDefault="00000000">
      <w:pPr>
        <w:pStyle w:val="a3"/>
        <w:spacing w:line="400" w:lineRule="exact"/>
        <w:ind w:right="420"/>
        <w:jc w:val="center"/>
        <w:rPr>
          <w:b/>
          <w:sz w:val="32"/>
          <w:szCs w:val="32"/>
        </w:rPr>
      </w:pPr>
      <w:r>
        <w:rPr>
          <w:rFonts w:ascii="黑体" w:eastAsia="黑体" w:hint="eastAsia"/>
          <w:bCs/>
          <w:sz w:val="32"/>
          <w:szCs w:val="32"/>
        </w:rPr>
        <w:t>第二部分</w:t>
      </w:r>
      <w:r>
        <w:rPr>
          <w:rFonts w:ascii="黑体" w:eastAsia="黑体"/>
          <w:bCs/>
          <w:sz w:val="32"/>
          <w:szCs w:val="32"/>
        </w:rPr>
        <w:t xml:space="preserve">  </w:t>
      </w:r>
      <w:r>
        <w:rPr>
          <w:rFonts w:ascii="黑体" w:eastAsia="黑体" w:hint="eastAsia"/>
          <w:sz w:val="32"/>
          <w:szCs w:val="32"/>
        </w:rPr>
        <w:t>供应商须知</w:t>
      </w:r>
    </w:p>
    <w:p w:rsidR="0006057C" w:rsidRDefault="0006057C">
      <w:pPr>
        <w:spacing w:line="560" w:lineRule="exact"/>
        <w:jc w:val="center"/>
        <w:rPr>
          <w:color w:val="000000"/>
          <w:sz w:val="32"/>
          <w:szCs w:val="32"/>
        </w:rPr>
      </w:pPr>
    </w:p>
    <w:p w:rsidR="0006057C" w:rsidRDefault="00000000">
      <w:pPr>
        <w:rPr>
          <w:b/>
          <w:color w:val="000000"/>
          <w:kern w:val="0"/>
          <w:szCs w:val="21"/>
        </w:rPr>
      </w:pPr>
      <w:r>
        <w:rPr>
          <w:rFonts w:hAnsi="宋体" w:hint="eastAsia"/>
          <w:color w:val="000000"/>
          <w:kern w:val="0"/>
          <w:szCs w:val="21"/>
        </w:rPr>
        <w:t>一、注：标记※的条款，厂商需完全符合且响应。</w:t>
      </w:r>
    </w:p>
    <w:tbl>
      <w:tblPr>
        <w:tblW w:w="955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15"/>
        <w:gridCol w:w="2160"/>
        <w:gridCol w:w="6480"/>
      </w:tblGrid>
      <w:tr w:rsidR="0006057C">
        <w:trPr>
          <w:trHeight w:val="20"/>
        </w:trPr>
        <w:tc>
          <w:tcPr>
            <w:tcW w:w="915" w:type="dxa"/>
            <w:vAlign w:val="center"/>
          </w:tcPr>
          <w:p w:rsidR="0006057C" w:rsidRDefault="00000000">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rsidR="0006057C" w:rsidRDefault="00000000">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rsidR="0006057C" w:rsidRDefault="00000000">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rsidR="0006057C">
        <w:trPr>
          <w:trHeight w:val="20"/>
        </w:trPr>
        <w:tc>
          <w:tcPr>
            <w:tcW w:w="915"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1.1</w:t>
            </w:r>
          </w:p>
        </w:tc>
        <w:tc>
          <w:tcPr>
            <w:tcW w:w="2160"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项目名称</w:t>
            </w:r>
          </w:p>
        </w:tc>
        <w:tc>
          <w:tcPr>
            <w:tcW w:w="6480" w:type="dxa"/>
            <w:vAlign w:val="center"/>
          </w:tcPr>
          <w:p w:rsidR="0006057C" w:rsidRDefault="00000000">
            <w:pPr>
              <w:snapToGrid w:val="0"/>
              <w:rPr>
                <w:rFonts w:ascii="宋体" w:eastAsia="宋体" w:hAnsi="宋体" w:cs="宋体"/>
                <w:b/>
                <w:bCs/>
                <w:color w:val="000000"/>
                <w:kern w:val="0"/>
                <w:szCs w:val="21"/>
                <w:u w:val="single"/>
              </w:rPr>
            </w:pPr>
            <w:r>
              <w:rPr>
                <w:rFonts w:ascii="宋体" w:eastAsia="宋体" w:hAnsi="宋体" w:cs="宋体" w:hint="eastAsia"/>
                <w:color w:val="000000"/>
                <w:kern w:val="0"/>
                <w:szCs w:val="21"/>
              </w:rPr>
              <w:t>项目名称：</w:t>
            </w:r>
            <w:r>
              <w:rPr>
                <w:rFonts w:ascii="宋体" w:eastAsia="宋体" w:hAnsi="宋体" w:cs="宋体" w:hint="eastAsia"/>
                <w:bCs/>
                <w:color w:val="333333"/>
                <w:kern w:val="0"/>
                <w:szCs w:val="20"/>
              </w:rPr>
              <w:t>成都恒达光学一般固体废弃物处理服务采购项目</w:t>
            </w:r>
          </w:p>
        </w:tc>
      </w:tr>
      <w:tr w:rsidR="0006057C">
        <w:trPr>
          <w:trHeight w:val="20"/>
        </w:trPr>
        <w:tc>
          <w:tcPr>
            <w:tcW w:w="915"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1.2</w:t>
            </w:r>
          </w:p>
        </w:tc>
        <w:tc>
          <w:tcPr>
            <w:tcW w:w="2160"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实施地点</w:t>
            </w:r>
          </w:p>
        </w:tc>
        <w:tc>
          <w:tcPr>
            <w:tcW w:w="6480" w:type="dxa"/>
            <w:vAlign w:val="center"/>
          </w:tcPr>
          <w:p w:rsidR="0006057C" w:rsidRDefault="00000000">
            <w:pPr>
              <w:widowControl/>
              <w:spacing w:line="360" w:lineRule="exact"/>
              <w:jc w:val="left"/>
              <w:rPr>
                <w:rFonts w:ascii="宋体" w:eastAsia="宋体" w:hAnsi="宋体" w:cs="宋体"/>
                <w:color w:val="000000"/>
                <w:kern w:val="0"/>
                <w:szCs w:val="21"/>
              </w:rPr>
            </w:pPr>
            <w:r>
              <w:rPr>
                <w:rFonts w:ascii="宋体" w:eastAsia="宋体" w:hAnsi="宋体" w:cs="宋体" w:hint="eastAsia"/>
                <w:color w:val="000000"/>
                <w:szCs w:val="21"/>
              </w:rPr>
              <w:t>四川省都江堰市经济开发区光泰路12号</w:t>
            </w:r>
          </w:p>
        </w:tc>
      </w:tr>
      <w:tr w:rsidR="0006057C">
        <w:trPr>
          <w:trHeight w:val="20"/>
        </w:trPr>
        <w:tc>
          <w:tcPr>
            <w:tcW w:w="915"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※1.3</w:t>
            </w:r>
          </w:p>
        </w:tc>
        <w:tc>
          <w:tcPr>
            <w:tcW w:w="2160"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资质能力要求</w:t>
            </w:r>
          </w:p>
        </w:tc>
        <w:tc>
          <w:tcPr>
            <w:tcW w:w="6480" w:type="dxa"/>
            <w:vAlign w:val="center"/>
          </w:tcPr>
          <w:p w:rsidR="0006057C" w:rsidRDefault="00000000">
            <w:pPr>
              <w:snapToGrid w:val="0"/>
              <w:spacing w:line="320" w:lineRule="exact"/>
              <w:ind w:firstLineChars="200" w:firstLine="420"/>
              <w:rPr>
                <w:rFonts w:ascii="宋体" w:eastAsia="宋体" w:hAnsi="宋体" w:cs="宋体"/>
                <w:color w:val="000000"/>
                <w:szCs w:val="21"/>
              </w:rPr>
            </w:pPr>
            <w:r>
              <w:rPr>
                <w:rFonts w:ascii="宋体" w:eastAsia="宋体" w:hAnsi="宋体" w:cs="宋体" w:hint="eastAsia"/>
                <w:color w:val="000000"/>
                <w:szCs w:val="21"/>
              </w:rPr>
              <w:t>参与人应具备以下资格条件：</w:t>
            </w:r>
          </w:p>
          <w:p w:rsidR="0006057C" w:rsidRDefault="00000000">
            <w:pPr>
              <w:snapToGrid w:val="0"/>
              <w:spacing w:line="312" w:lineRule="auto"/>
              <w:ind w:firstLineChars="199" w:firstLine="418"/>
              <w:rPr>
                <w:rFonts w:ascii="宋体" w:eastAsia="宋体" w:hAnsi="宋体" w:cs="宋体"/>
                <w:color w:val="000000"/>
                <w:szCs w:val="21"/>
              </w:rPr>
            </w:pPr>
            <w:r>
              <w:rPr>
                <w:rFonts w:ascii="宋体" w:eastAsia="宋体" w:hAnsi="宋体" w:cs="宋体" w:hint="eastAsia"/>
                <w:color w:val="000000"/>
                <w:szCs w:val="21"/>
              </w:rPr>
              <w:t>1营业执照</w:t>
            </w:r>
          </w:p>
          <w:p w:rsidR="0006057C" w:rsidRDefault="00000000">
            <w:pPr>
              <w:spacing w:line="300" w:lineRule="auto"/>
              <w:ind w:firstLineChars="200" w:firstLine="420"/>
              <w:rPr>
                <w:rFonts w:ascii="宋体" w:eastAsia="宋体" w:hAnsi="宋体" w:cs="宋体"/>
                <w:color w:val="000000"/>
                <w:szCs w:val="21"/>
              </w:rPr>
            </w:pPr>
            <w:r>
              <w:rPr>
                <w:rFonts w:ascii="宋体" w:eastAsia="宋体" w:hAnsi="宋体" w:cs="宋体" w:hint="eastAsia"/>
                <w:color w:val="000000"/>
                <w:szCs w:val="21"/>
              </w:rPr>
              <w:t>具有独立的法人资格，有效的企业法人营业执照，其营业范围与本项目相适应。</w:t>
            </w:r>
          </w:p>
          <w:p w:rsidR="0006057C" w:rsidRDefault="00000000">
            <w:pPr>
              <w:snapToGrid w:val="0"/>
              <w:spacing w:line="320" w:lineRule="exact"/>
              <w:ind w:firstLine="420"/>
              <w:rPr>
                <w:rFonts w:ascii="宋体" w:eastAsia="宋体" w:hAnsi="宋体" w:cs="宋体"/>
                <w:color w:val="000000"/>
                <w:szCs w:val="21"/>
              </w:rPr>
            </w:pPr>
            <w:r>
              <w:rPr>
                <w:rFonts w:ascii="宋体" w:eastAsia="宋体" w:hAnsi="宋体" w:cs="宋体" w:hint="eastAsia"/>
                <w:color w:val="000000"/>
                <w:szCs w:val="21"/>
              </w:rPr>
              <w:t>2、财务要求</w:t>
            </w:r>
          </w:p>
          <w:p w:rsidR="0006057C" w:rsidRDefault="00000000">
            <w:pPr>
              <w:snapToGrid w:val="0"/>
              <w:spacing w:line="320" w:lineRule="exact"/>
              <w:ind w:firstLine="420"/>
              <w:rPr>
                <w:rFonts w:ascii="宋体" w:eastAsia="宋体" w:hAnsi="宋体" w:cs="宋体"/>
                <w:color w:val="000000"/>
                <w:szCs w:val="21"/>
              </w:rPr>
            </w:pPr>
            <w:r>
              <w:rPr>
                <w:rFonts w:ascii="宋体" w:eastAsia="宋体" w:hAnsi="宋体" w:cs="宋体" w:hint="eastAsia"/>
                <w:color w:val="000000"/>
                <w:szCs w:val="21"/>
              </w:rPr>
              <w:t xml:space="preserve">依法缴纳税收的相关材料。 </w:t>
            </w:r>
          </w:p>
          <w:p w:rsidR="0006057C" w:rsidRDefault="00000000">
            <w:pPr>
              <w:snapToGrid w:val="0"/>
              <w:spacing w:line="320" w:lineRule="exact"/>
              <w:ind w:firstLine="420"/>
              <w:rPr>
                <w:rFonts w:ascii="宋体" w:eastAsia="宋体" w:hAnsi="宋体" w:cs="宋体"/>
                <w:color w:val="000000"/>
                <w:szCs w:val="21"/>
              </w:rPr>
            </w:pPr>
            <w:r>
              <w:rPr>
                <w:rFonts w:ascii="宋体" w:eastAsia="宋体" w:hAnsi="宋体" w:cs="宋体" w:hint="eastAsia"/>
                <w:color w:val="000000"/>
                <w:szCs w:val="21"/>
              </w:rPr>
              <w:t>3、信誉要求</w:t>
            </w:r>
          </w:p>
          <w:p w:rsidR="0006057C" w:rsidRDefault="00000000">
            <w:pPr>
              <w:snapToGrid w:val="0"/>
              <w:spacing w:line="320" w:lineRule="exact"/>
              <w:ind w:firstLine="420"/>
              <w:rPr>
                <w:rFonts w:ascii="宋体" w:eastAsia="宋体" w:hAnsi="宋体" w:cs="宋体"/>
                <w:color w:val="000000"/>
                <w:szCs w:val="21"/>
              </w:rPr>
            </w:pPr>
            <w:r>
              <w:rPr>
                <w:rFonts w:ascii="宋体" w:eastAsia="宋体" w:hAnsi="宋体" w:cs="宋体" w:hint="eastAsia"/>
                <w:color w:val="000000"/>
                <w:szCs w:val="21"/>
              </w:rPr>
              <w:t>（1）最近二年没有出现违法违规或失信行为；</w:t>
            </w:r>
          </w:p>
          <w:p w:rsidR="0006057C" w:rsidRDefault="00000000">
            <w:pPr>
              <w:snapToGrid w:val="0"/>
              <w:spacing w:line="320" w:lineRule="exact"/>
              <w:ind w:firstLine="420"/>
              <w:rPr>
                <w:rFonts w:ascii="宋体" w:eastAsia="宋体" w:hAnsi="宋体" w:cs="宋体"/>
                <w:color w:val="000000"/>
                <w:szCs w:val="21"/>
              </w:rPr>
            </w:pPr>
            <w:r>
              <w:rPr>
                <w:rFonts w:ascii="宋体" w:eastAsia="宋体" w:hAnsi="宋体" w:cs="宋体" w:hint="eastAsia"/>
                <w:color w:val="000000"/>
                <w:szCs w:val="21"/>
              </w:rPr>
              <w:t>（2）最近二年没有拖欠劳务费的败诉记录；</w:t>
            </w:r>
          </w:p>
          <w:p w:rsidR="0006057C" w:rsidRDefault="00000000">
            <w:pPr>
              <w:snapToGrid w:val="0"/>
              <w:spacing w:line="320" w:lineRule="exact"/>
              <w:ind w:firstLine="420"/>
              <w:rPr>
                <w:rFonts w:ascii="宋体" w:eastAsia="宋体" w:hAnsi="宋体" w:cs="宋体"/>
                <w:color w:val="000000"/>
                <w:szCs w:val="21"/>
              </w:rPr>
            </w:pPr>
            <w:r>
              <w:rPr>
                <w:rFonts w:ascii="宋体" w:eastAsia="宋体" w:hAnsi="宋体" w:cs="宋体" w:hint="eastAsia"/>
                <w:color w:val="000000"/>
                <w:szCs w:val="21"/>
              </w:rPr>
              <w:t>（3）最近二年没有无故弃标的不良记录；</w:t>
            </w:r>
          </w:p>
          <w:p w:rsidR="0006057C" w:rsidRDefault="00000000">
            <w:pPr>
              <w:snapToGrid w:val="0"/>
              <w:spacing w:line="320" w:lineRule="exact"/>
              <w:ind w:firstLine="420"/>
              <w:rPr>
                <w:rFonts w:ascii="宋体" w:eastAsia="宋体" w:hAnsi="宋体" w:cs="宋体"/>
                <w:color w:val="000000"/>
                <w:szCs w:val="21"/>
              </w:rPr>
            </w:pPr>
            <w:r>
              <w:rPr>
                <w:rFonts w:ascii="宋体" w:eastAsia="宋体" w:hAnsi="宋体" w:cs="宋体" w:hint="eastAsia"/>
                <w:color w:val="000000"/>
                <w:szCs w:val="21"/>
              </w:rPr>
              <w:t>（4）受到行政处罚的不在其行政处罚期内。</w:t>
            </w:r>
          </w:p>
          <w:p w:rsidR="0006057C" w:rsidRDefault="00000000">
            <w:pPr>
              <w:snapToGrid w:val="0"/>
              <w:spacing w:line="320" w:lineRule="exact"/>
              <w:ind w:firstLine="420"/>
              <w:rPr>
                <w:rFonts w:ascii="宋体" w:eastAsia="宋体" w:hAnsi="宋体" w:cs="宋体"/>
                <w:color w:val="000000"/>
                <w:szCs w:val="21"/>
              </w:rPr>
            </w:pPr>
            <w:r>
              <w:rPr>
                <w:rFonts w:ascii="宋体" w:eastAsia="宋体" w:hAnsi="宋体" w:cs="宋体" w:hint="eastAsia"/>
                <w:color w:val="000000"/>
                <w:szCs w:val="21"/>
              </w:rPr>
              <w:t>（5）近二年在成都市人民检察院行贿犯罪档案查询系统中无不良记录的企业。</w:t>
            </w:r>
          </w:p>
          <w:p w:rsidR="0006057C" w:rsidRDefault="00000000">
            <w:pPr>
              <w:snapToGrid w:val="0"/>
              <w:spacing w:line="320" w:lineRule="exact"/>
              <w:ind w:firstLine="420"/>
              <w:rPr>
                <w:rFonts w:ascii="宋体" w:eastAsia="宋体" w:hAnsi="宋体" w:cs="宋体"/>
                <w:color w:val="000000"/>
                <w:szCs w:val="21"/>
              </w:rPr>
            </w:pPr>
            <w:r>
              <w:rPr>
                <w:rFonts w:ascii="宋体" w:eastAsia="宋体" w:hAnsi="宋体" w:cs="宋体" w:hint="eastAsia"/>
                <w:color w:val="000000"/>
                <w:szCs w:val="21"/>
              </w:rPr>
              <w:t>以上信息，由投标方提供纸质资料并盖鲜章，并注明资料来源途径。</w:t>
            </w:r>
          </w:p>
          <w:p w:rsidR="0006057C" w:rsidRDefault="00000000">
            <w:pPr>
              <w:numPr>
                <w:ilvl w:val="0"/>
                <w:numId w:val="3"/>
              </w:numPr>
              <w:snapToGrid w:val="0"/>
              <w:spacing w:line="320" w:lineRule="exact"/>
              <w:ind w:firstLine="420"/>
              <w:rPr>
                <w:rFonts w:ascii="宋体" w:eastAsia="宋体" w:hAnsi="宋体" w:cs="宋体"/>
                <w:color w:val="000000"/>
                <w:szCs w:val="21"/>
              </w:rPr>
            </w:pPr>
            <w:r>
              <w:rPr>
                <w:rFonts w:ascii="宋体" w:eastAsia="宋体" w:hAnsi="宋体" w:cs="宋体" w:hint="eastAsia"/>
                <w:color w:val="000000"/>
                <w:szCs w:val="21"/>
              </w:rPr>
              <w:t>资格文件要求：</w:t>
            </w:r>
          </w:p>
          <w:p w:rsidR="0006057C" w:rsidRDefault="00000000">
            <w:pPr>
              <w:snapToGrid w:val="0"/>
              <w:spacing w:line="320" w:lineRule="exact"/>
              <w:ind w:firstLine="420"/>
              <w:rPr>
                <w:rFonts w:ascii="宋体" w:eastAsia="宋体" w:hAnsi="宋体" w:cs="宋体"/>
                <w:color w:val="000000"/>
                <w:szCs w:val="21"/>
              </w:rPr>
            </w:pPr>
            <w:r>
              <w:rPr>
                <w:rFonts w:ascii="宋体" w:eastAsia="宋体" w:hAnsi="宋体" w:cs="宋体" w:hint="eastAsia"/>
                <w:color w:val="000000"/>
                <w:szCs w:val="21"/>
              </w:rPr>
              <w:t>（1）合法的固废处理场所/方式材料证明；</w:t>
            </w:r>
          </w:p>
          <w:p w:rsidR="0006057C" w:rsidRDefault="00000000">
            <w:pPr>
              <w:snapToGrid w:val="0"/>
              <w:spacing w:line="320" w:lineRule="exact"/>
              <w:ind w:firstLine="420"/>
              <w:rPr>
                <w:rFonts w:ascii="宋体" w:eastAsia="宋体" w:hAnsi="宋体" w:cs="宋体"/>
                <w:color w:val="000000"/>
                <w:szCs w:val="21"/>
              </w:rPr>
            </w:pPr>
            <w:r>
              <w:rPr>
                <w:rFonts w:ascii="宋体" w:eastAsia="宋体" w:hAnsi="宋体" w:cs="宋体" w:hint="eastAsia"/>
                <w:color w:val="000000"/>
                <w:szCs w:val="21"/>
              </w:rPr>
              <w:t>（2）具有道路运输经营许可证，提供复印件，并加盖公章；</w:t>
            </w:r>
          </w:p>
          <w:p w:rsidR="0006057C" w:rsidRDefault="00000000">
            <w:pPr>
              <w:snapToGrid w:val="0"/>
              <w:spacing w:line="320" w:lineRule="exact"/>
              <w:ind w:firstLine="420"/>
              <w:rPr>
                <w:rFonts w:ascii="宋体" w:eastAsia="宋体" w:hAnsi="宋体" w:cs="宋体"/>
                <w:color w:val="000000"/>
                <w:spacing w:val="-8"/>
                <w:kern w:val="0"/>
                <w:szCs w:val="21"/>
              </w:rPr>
            </w:pPr>
            <w:r>
              <w:rPr>
                <w:rFonts w:ascii="宋体" w:eastAsia="宋体" w:hAnsi="宋体" w:cs="宋体" w:hint="eastAsia"/>
                <w:color w:val="000000"/>
                <w:szCs w:val="21"/>
              </w:rPr>
              <w:t>（3）法规规定的关于一般工业固废转移需要的其他资料；</w:t>
            </w:r>
          </w:p>
        </w:tc>
      </w:tr>
      <w:tr w:rsidR="0006057C">
        <w:trPr>
          <w:trHeight w:val="20"/>
        </w:trPr>
        <w:tc>
          <w:tcPr>
            <w:tcW w:w="915"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※1.4</w:t>
            </w:r>
          </w:p>
        </w:tc>
        <w:tc>
          <w:tcPr>
            <w:tcW w:w="2160" w:type="dxa"/>
            <w:vAlign w:val="center"/>
          </w:tcPr>
          <w:p w:rsidR="0006057C" w:rsidRDefault="00000000">
            <w:pPr>
              <w:widowControl/>
              <w:spacing w:line="360" w:lineRule="exact"/>
              <w:jc w:val="center"/>
              <w:rPr>
                <w:rFonts w:ascii="宋体" w:eastAsia="宋体" w:hAnsi="宋体" w:cs="宋体"/>
                <w:color w:val="000000"/>
                <w:spacing w:val="-6"/>
                <w:kern w:val="0"/>
                <w:szCs w:val="21"/>
              </w:rPr>
            </w:pPr>
            <w:r>
              <w:rPr>
                <w:rFonts w:ascii="宋体" w:eastAsia="宋体" w:hAnsi="宋体" w:cs="宋体" w:hint="eastAsia"/>
                <w:color w:val="000000"/>
                <w:spacing w:val="-6"/>
                <w:kern w:val="0"/>
                <w:szCs w:val="21"/>
              </w:rPr>
              <w:t>签字或盖章要求</w:t>
            </w:r>
          </w:p>
        </w:tc>
        <w:tc>
          <w:tcPr>
            <w:tcW w:w="6480" w:type="dxa"/>
            <w:vAlign w:val="center"/>
          </w:tcPr>
          <w:p w:rsidR="0006057C" w:rsidRDefault="00000000">
            <w:pPr>
              <w:widowControl/>
              <w:spacing w:line="360" w:lineRule="exact"/>
              <w:jc w:val="left"/>
              <w:rPr>
                <w:rFonts w:ascii="宋体" w:eastAsia="宋体" w:hAnsi="宋体" w:cs="宋体"/>
                <w:color w:val="000000"/>
                <w:kern w:val="0"/>
                <w:szCs w:val="21"/>
              </w:rPr>
            </w:pPr>
            <w:r>
              <w:rPr>
                <w:rFonts w:ascii="宋体" w:eastAsia="宋体" w:hAnsi="宋体" w:cs="宋体" w:hint="eastAsia"/>
                <w:color w:val="000000"/>
                <w:szCs w:val="21"/>
              </w:rPr>
              <w:t>报价文件由供应商的法定代表人或其委托代理人签字或盖单位章</w:t>
            </w:r>
          </w:p>
        </w:tc>
      </w:tr>
      <w:tr w:rsidR="0006057C">
        <w:trPr>
          <w:trHeight w:val="20"/>
        </w:trPr>
        <w:tc>
          <w:tcPr>
            <w:tcW w:w="915"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※1.5</w:t>
            </w:r>
          </w:p>
        </w:tc>
        <w:tc>
          <w:tcPr>
            <w:tcW w:w="2160"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报价文件内容</w:t>
            </w:r>
          </w:p>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（在文件上注明正副本）</w:t>
            </w:r>
          </w:p>
        </w:tc>
        <w:tc>
          <w:tcPr>
            <w:tcW w:w="6480" w:type="dxa"/>
            <w:vAlign w:val="center"/>
          </w:tcPr>
          <w:p w:rsidR="0006057C" w:rsidRDefault="00000000">
            <w:pPr>
              <w:widowControl/>
              <w:spacing w:line="420" w:lineRule="exact"/>
              <w:jc w:val="left"/>
              <w:rPr>
                <w:rFonts w:ascii="宋体" w:eastAsia="宋体" w:hAnsi="宋体" w:cs="宋体"/>
                <w:color w:val="000000"/>
                <w:szCs w:val="21"/>
              </w:rPr>
            </w:pPr>
            <w:r>
              <w:rPr>
                <w:rFonts w:ascii="宋体" w:eastAsia="宋体" w:hAnsi="宋体" w:cs="宋体" w:hint="eastAsia"/>
                <w:color w:val="000000"/>
                <w:szCs w:val="21"/>
              </w:rPr>
              <w:t>报价函部分：（报价相关附件，正本一份，副本一份）；</w:t>
            </w:r>
          </w:p>
          <w:p w:rsidR="0006057C" w:rsidRDefault="00000000">
            <w:pPr>
              <w:widowControl/>
              <w:spacing w:line="420" w:lineRule="exact"/>
              <w:jc w:val="left"/>
              <w:rPr>
                <w:rFonts w:ascii="宋体" w:eastAsia="宋体" w:hAnsi="宋体" w:cs="宋体"/>
                <w:color w:val="000000"/>
                <w:szCs w:val="21"/>
              </w:rPr>
            </w:pPr>
            <w:r>
              <w:rPr>
                <w:rFonts w:ascii="宋体" w:eastAsia="宋体" w:hAnsi="宋体" w:cs="宋体" w:hint="eastAsia"/>
                <w:color w:val="000000"/>
                <w:szCs w:val="21"/>
              </w:rPr>
              <w:t>资格审查部分：（公司营业有效证件，一式二份，不分正副）；</w:t>
            </w:r>
          </w:p>
          <w:p w:rsidR="0006057C" w:rsidRDefault="00000000">
            <w:pPr>
              <w:widowControl/>
              <w:spacing w:line="420" w:lineRule="exact"/>
              <w:jc w:val="left"/>
              <w:rPr>
                <w:rFonts w:ascii="宋体" w:eastAsia="宋体" w:hAnsi="宋体" w:cs="宋体"/>
                <w:color w:val="000000"/>
                <w:szCs w:val="21"/>
              </w:rPr>
            </w:pPr>
            <w:r>
              <w:rPr>
                <w:rFonts w:ascii="宋体" w:eastAsia="宋体" w:hAnsi="宋体" w:cs="宋体" w:hint="eastAsia"/>
                <w:color w:val="000000"/>
                <w:szCs w:val="21"/>
              </w:rPr>
              <w:t>商务报价部分：（一式二份，正本一份，副本一份）；</w:t>
            </w:r>
          </w:p>
          <w:p w:rsidR="0006057C" w:rsidRDefault="00000000">
            <w:pPr>
              <w:widowControl/>
              <w:spacing w:line="420" w:lineRule="exact"/>
              <w:jc w:val="left"/>
              <w:rPr>
                <w:rFonts w:ascii="宋体" w:eastAsia="宋体" w:hAnsi="宋体" w:cs="宋体"/>
                <w:color w:val="000000"/>
                <w:szCs w:val="21"/>
              </w:rPr>
            </w:pPr>
            <w:r>
              <w:rPr>
                <w:rFonts w:ascii="宋体" w:eastAsia="宋体" w:hAnsi="宋体" w:cs="宋体" w:hint="eastAsia"/>
                <w:color w:val="000000"/>
                <w:szCs w:val="21"/>
              </w:rPr>
              <w:t>技术确认部分：（技术响应确认，一式二份，正本一份，副本一份）；</w:t>
            </w:r>
          </w:p>
        </w:tc>
      </w:tr>
      <w:tr w:rsidR="0006057C">
        <w:trPr>
          <w:trHeight w:val="20"/>
        </w:trPr>
        <w:tc>
          <w:tcPr>
            <w:tcW w:w="915"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※1.6</w:t>
            </w:r>
          </w:p>
        </w:tc>
        <w:tc>
          <w:tcPr>
            <w:tcW w:w="2160"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报价文件格式</w:t>
            </w:r>
          </w:p>
        </w:tc>
        <w:tc>
          <w:tcPr>
            <w:tcW w:w="6480" w:type="dxa"/>
            <w:vAlign w:val="center"/>
          </w:tcPr>
          <w:p w:rsidR="0006057C" w:rsidRDefault="00000000">
            <w:pPr>
              <w:jc w:val="left"/>
              <w:rPr>
                <w:rFonts w:ascii="宋体" w:eastAsia="宋体" w:hAnsi="宋体" w:cs="宋体"/>
                <w:color w:val="000000"/>
                <w:szCs w:val="21"/>
              </w:rPr>
            </w:pPr>
            <w:r>
              <w:rPr>
                <w:rFonts w:ascii="宋体" w:eastAsia="宋体" w:hAnsi="宋体" w:cs="宋体" w:hint="eastAsia"/>
                <w:color w:val="000000"/>
                <w:szCs w:val="21"/>
              </w:rPr>
              <w:t>报价明细表（见附件）</w:t>
            </w:r>
          </w:p>
        </w:tc>
      </w:tr>
      <w:tr w:rsidR="0006057C">
        <w:trPr>
          <w:trHeight w:val="20"/>
        </w:trPr>
        <w:tc>
          <w:tcPr>
            <w:tcW w:w="915"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※1.7</w:t>
            </w:r>
          </w:p>
        </w:tc>
        <w:tc>
          <w:tcPr>
            <w:tcW w:w="2160"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技术商务文件</w:t>
            </w:r>
          </w:p>
        </w:tc>
        <w:tc>
          <w:tcPr>
            <w:tcW w:w="6480" w:type="dxa"/>
            <w:vAlign w:val="center"/>
          </w:tcPr>
          <w:p w:rsidR="0006057C" w:rsidRDefault="00000000">
            <w:pPr>
              <w:widowControl/>
              <w:spacing w:line="420" w:lineRule="exact"/>
              <w:jc w:val="left"/>
              <w:rPr>
                <w:rFonts w:ascii="宋体" w:eastAsia="宋体" w:hAnsi="宋体" w:cs="宋体"/>
                <w:color w:val="000000"/>
                <w:szCs w:val="21"/>
              </w:rPr>
            </w:pPr>
            <w:r>
              <w:rPr>
                <w:rFonts w:ascii="宋体" w:eastAsia="宋体" w:hAnsi="宋体" w:cs="宋体" w:hint="eastAsia"/>
                <w:color w:val="000000"/>
                <w:szCs w:val="21"/>
              </w:rPr>
              <w:t>1、服务方案，报价人应充分了解现场条件，并针对本项目制定切实可行的施行方案，包括但不限于依据固体废物特性制定处理方案和完成时间进度计划：参加本项目的人员一览表等内容.</w:t>
            </w:r>
          </w:p>
          <w:p w:rsidR="0006057C" w:rsidRDefault="00000000">
            <w:pPr>
              <w:widowControl/>
              <w:spacing w:line="420" w:lineRule="exact"/>
              <w:jc w:val="left"/>
              <w:rPr>
                <w:rFonts w:ascii="宋体" w:eastAsia="宋体" w:hAnsi="宋体" w:cs="宋体"/>
                <w:color w:val="000000"/>
                <w:szCs w:val="21"/>
              </w:rPr>
            </w:pPr>
            <w:r>
              <w:rPr>
                <w:rFonts w:ascii="宋体" w:eastAsia="宋体" w:hAnsi="宋体" w:cs="宋体" w:hint="eastAsia"/>
                <w:color w:val="000000"/>
                <w:szCs w:val="21"/>
              </w:rPr>
              <w:lastRenderedPageBreak/>
              <w:t>2．本项目拟派项目负责人简历表（包括姓名、部门和职务、主要资历、经验及承担过的类似项目）。</w:t>
            </w:r>
          </w:p>
          <w:p w:rsidR="0006057C" w:rsidRDefault="00000000">
            <w:pPr>
              <w:widowControl/>
              <w:spacing w:line="420" w:lineRule="exact"/>
              <w:jc w:val="left"/>
              <w:rPr>
                <w:rFonts w:ascii="宋体" w:eastAsia="宋体" w:hAnsi="宋体" w:cs="宋体"/>
                <w:color w:val="000000"/>
                <w:szCs w:val="21"/>
              </w:rPr>
            </w:pPr>
            <w:r>
              <w:rPr>
                <w:rFonts w:ascii="宋体" w:eastAsia="宋体" w:hAnsi="宋体" w:cs="宋体" w:hint="eastAsia"/>
                <w:color w:val="000000"/>
                <w:szCs w:val="21"/>
              </w:rPr>
              <w:t>3．报价人认为其它需要说明的资料。</w:t>
            </w:r>
          </w:p>
        </w:tc>
      </w:tr>
      <w:tr w:rsidR="0006057C">
        <w:trPr>
          <w:trHeight w:val="664"/>
        </w:trPr>
        <w:tc>
          <w:tcPr>
            <w:tcW w:w="915"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lastRenderedPageBreak/>
              <w:t>※1.8</w:t>
            </w:r>
          </w:p>
        </w:tc>
        <w:tc>
          <w:tcPr>
            <w:tcW w:w="2160"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资格审查部分</w:t>
            </w:r>
          </w:p>
        </w:tc>
        <w:tc>
          <w:tcPr>
            <w:tcW w:w="6480" w:type="dxa"/>
            <w:vAlign w:val="center"/>
          </w:tcPr>
          <w:p w:rsidR="0006057C" w:rsidRDefault="00000000">
            <w:pPr>
              <w:widowControl/>
              <w:spacing w:line="360" w:lineRule="exact"/>
              <w:jc w:val="left"/>
              <w:rPr>
                <w:rFonts w:ascii="宋体" w:eastAsia="宋体" w:hAnsi="宋体" w:cs="宋体"/>
                <w:color w:val="000000"/>
                <w:spacing w:val="-8"/>
                <w:kern w:val="0"/>
                <w:szCs w:val="21"/>
              </w:rPr>
            </w:pPr>
            <w:r>
              <w:rPr>
                <w:rFonts w:ascii="宋体" w:eastAsia="宋体" w:hAnsi="宋体" w:cs="宋体" w:hint="eastAsia"/>
                <w:color w:val="000000"/>
                <w:spacing w:val="-8"/>
                <w:kern w:val="0"/>
                <w:szCs w:val="21"/>
              </w:rPr>
              <w:t>所有资料复印件盖投标参与公司的鲜章</w:t>
            </w:r>
          </w:p>
        </w:tc>
      </w:tr>
      <w:tr w:rsidR="0006057C">
        <w:trPr>
          <w:trHeight w:val="20"/>
        </w:trPr>
        <w:tc>
          <w:tcPr>
            <w:tcW w:w="915"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※1.9</w:t>
            </w:r>
          </w:p>
        </w:tc>
        <w:tc>
          <w:tcPr>
            <w:tcW w:w="2160"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开启截止报价时间</w:t>
            </w:r>
          </w:p>
        </w:tc>
        <w:tc>
          <w:tcPr>
            <w:tcW w:w="6480" w:type="dxa"/>
            <w:vAlign w:val="center"/>
          </w:tcPr>
          <w:p w:rsidR="0006057C" w:rsidRDefault="00000000">
            <w:pPr>
              <w:widowControl/>
              <w:spacing w:line="360" w:lineRule="exact"/>
              <w:jc w:val="left"/>
              <w:rPr>
                <w:rFonts w:ascii="宋体" w:eastAsia="宋体" w:hAnsi="宋体" w:cs="宋体"/>
                <w:color w:val="000000"/>
                <w:spacing w:val="-8"/>
                <w:kern w:val="0"/>
                <w:szCs w:val="21"/>
              </w:rPr>
            </w:pPr>
            <w:r>
              <w:rPr>
                <w:rFonts w:ascii="宋体" w:eastAsia="宋体" w:hAnsi="宋体" w:cs="宋体" w:hint="eastAsia"/>
                <w:color w:val="000000"/>
                <w:spacing w:val="-8"/>
                <w:kern w:val="0"/>
                <w:szCs w:val="21"/>
              </w:rPr>
              <w:t>202</w:t>
            </w:r>
            <w:r w:rsidR="00CC69FD">
              <w:rPr>
                <w:rFonts w:ascii="宋体" w:eastAsia="宋体" w:hAnsi="宋体" w:cs="宋体"/>
                <w:color w:val="000000"/>
                <w:spacing w:val="-8"/>
                <w:kern w:val="0"/>
                <w:szCs w:val="21"/>
              </w:rPr>
              <w:t>3</w:t>
            </w:r>
            <w:r>
              <w:rPr>
                <w:rFonts w:ascii="宋体" w:eastAsia="宋体" w:hAnsi="宋体" w:cs="宋体" w:hint="eastAsia"/>
                <w:color w:val="000000"/>
                <w:spacing w:val="-8"/>
                <w:kern w:val="0"/>
                <w:szCs w:val="21"/>
              </w:rPr>
              <w:t>年</w:t>
            </w:r>
            <w:r w:rsidR="00CC69FD">
              <w:rPr>
                <w:rFonts w:ascii="宋体" w:eastAsia="宋体" w:hAnsi="宋体" w:cs="宋体"/>
                <w:color w:val="000000"/>
                <w:spacing w:val="-8"/>
                <w:kern w:val="0"/>
                <w:szCs w:val="21"/>
              </w:rPr>
              <w:t>2</w:t>
            </w:r>
            <w:r>
              <w:rPr>
                <w:rFonts w:ascii="宋体" w:eastAsia="宋体" w:hAnsi="宋体" w:cs="宋体" w:hint="eastAsia"/>
                <w:color w:val="000000"/>
                <w:spacing w:val="-8"/>
                <w:kern w:val="0"/>
                <w:szCs w:val="21"/>
              </w:rPr>
              <w:t>月</w:t>
            </w:r>
            <w:r w:rsidR="00CC69FD">
              <w:rPr>
                <w:rFonts w:ascii="宋体" w:eastAsia="宋体" w:hAnsi="宋体" w:cs="宋体"/>
                <w:color w:val="000000"/>
                <w:spacing w:val="-8"/>
                <w:kern w:val="0"/>
                <w:szCs w:val="21"/>
              </w:rPr>
              <w:t>6</w:t>
            </w:r>
            <w:r>
              <w:rPr>
                <w:rFonts w:ascii="宋体" w:eastAsia="宋体" w:hAnsi="宋体" w:cs="宋体" w:hint="eastAsia"/>
                <w:color w:val="000000"/>
                <w:spacing w:val="-8"/>
                <w:kern w:val="0"/>
                <w:szCs w:val="21"/>
              </w:rPr>
              <w:t>日8:00时—2023年</w:t>
            </w:r>
            <w:r w:rsidR="00CC69FD">
              <w:rPr>
                <w:rFonts w:ascii="宋体" w:eastAsia="宋体" w:hAnsi="宋体" w:cs="宋体"/>
                <w:color w:val="000000"/>
                <w:spacing w:val="-8"/>
                <w:kern w:val="0"/>
                <w:szCs w:val="21"/>
              </w:rPr>
              <w:t>2</w:t>
            </w:r>
            <w:r>
              <w:rPr>
                <w:rFonts w:ascii="宋体" w:eastAsia="宋体" w:hAnsi="宋体" w:cs="宋体" w:hint="eastAsia"/>
                <w:color w:val="000000"/>
                <w:spacing w:val="-8"/>
                <w:kern w:val="0"/>
                <w:szCs w:val="21"/>
              </w:rPr>
              <w:t>月</w:t>
            </w:r>
            <w:r w:rsidR="00CC69FD">
              <w:rPr>
                <w:rFonts w:ascii="宋体" w:eastAsia="宋体" w:hAnsi="宋体" w:cs="宋体"/>
                <w:color w:val="000000"/>
                <w:spacing w:val="-8"/>
                <w:kern w:val="0"/>
                <w:szCs w:val="21"/>
              </w:rPr>
              <w:t>15</w:t>
            </w:r>
            <w:r>
              <w:rPr>
                <w:rFonts w:ascii="宋体" w:eastAsia="宋体" w:hAnsi="宋体" w:cs="宋体" w:hint="eastAsia"/>
                <w:color w:val="000000"/>
                <w:spacing w:val="-8"/>
                <w:kern w:val="0"/>
                <w:szCs w:val="21"/>
              </w:rPr>
              <w:t>日17:00时</w:t>
            </w:r>
          </w:p>
        </w:tc>
      </w:tr>
      <w:tr w:rsidR="0006057C">
        <w:trPr>
          <w:trHeight w:val="20"/>
        </w:trPr>
        <w:tc>
          <w:tcPr>
            <w:tcW w:w="915"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2.0</w:t>
            </w:r>
          </w:p>
        </w:tc>
        <w:tc>
          <w:tcPr>
            <w:tcW w:w="2160" w:type="dxa"/>
            <w:vAlign w:val="center"/>
          </w:tcPr>
          <w:p w:rsidR="0006057C" w:rsidRDefault="00000000">
            <w:pPr>
              <w:spacing w:line="360" w:lineRule="auto"/>
              <w:ind w:right="57"/>
              <w:jc w:val="center"/>
              <w:rPr>
                <w:rFonts w:ascii="宋体" w:eastAsia="宋体" w:hAnsi="宋体" w:cs="宋体"/>
                <w:color w:val="000000"/>
                <w:kern w:val="0"/>
                <w:szCs w:val="21"/>
              </w:rPr>
            </w:pPr>
            <w:r>
              <w:rPr>
                <w:rFonts w:ascii="宋体" w:eastAsia="宋体" w:hAnsi="宋体" w:cs="宋体" w:hint="eastAsia"/>
                <w:color w:val="000000"/>
                <w:kern w:val="0"/>
                <w:szCs w:val="21"/>
              </w:rPr>
              <w:t>付款方式</w:t>
            </w:r>
          </w:p>
        </w:tc>
        <w:tc>
          <w:tcPr>
            <w:tcW w:w="6480" w:type="dxa"/>
            <w:vAlign w:val="center"/>
          </w:tcPr>
          <w:p w:rsidR="0006057C" w:rsidRDefault="00000000">
            <w:pPr>
              <w:widowControl/>
              <w:spacing w:line="360" w:lineRule="exact"/>
              <w:jc w:val="left"/>
              <w:rPr>
                <w:rFonts w:ascii="宋体" w:eastAsia="宋体" w:hAnsi="宋体" w:cs="宋体"/>
                <w:color w:val="000000"/>
                <w:kern w:val="0"/>
                <w:szCs w:val="21"/>
              </w:rPr>
            </w:pPr>
            <w:r>
              <w:rPr>
                <w:rFonts w:ascii="宋体" w:eastAsia="宋体" w:hAnsi="宋体" w:cs="宋体" w:hint="eastAsia"/>
                <w:color w:val="000000"/>
                <w:szCs w:val="21"/>
              </w:rPr>
              <w:t xml:space="preserve">合同签订后，完成指定固体废弃物处理，经办人核实和验收后，并收到供应商开具的符合国家税务规定的增值税专用发票后40个日内，办理付款。 </w:t>
            </w:r>
          </w:p>
        </w:tc>
      </w:tr>
      <w:tr w:rsidR="0006057C">
        <w:trPr>
          <w:trHeight w:val="20"/>
        </w:trPr>
        <w:tc>
          <w:tcPr>
            <w:tcW w:w="915" w:type="dxa"/>
            <w:vAlign w:val="center"/>
          </w:tcPr>
          <w:p w:rsidR="0006057C" w:rsidRDefault="00000000">
            <w:pPr>
              <w:widowControl/>
              <w:spacing w:line="360" w:lineRule="exact"/>
              <w:jc w:val="center"/>
              <w:rPr>
                <w:rFonts w:ascii="宋体" w:eastAsia="宋体" w:hAnsi="宋体" w:cs="宋体"/>
                <w:color w:val="000000"/>
                <w:szCs w:val="21"/>
              </w:rPr>
            </w:pPr>
            <w:r>
              <w:rPr>
                <w:rFonts w:ascii="宋体" w:eastAsia="宋体" w:hAnsi="宋体" w:cs="宋体" w:hint="eastAsia"/>
                <w:color w:val="000000"/>
                <w:szCs w:val="21"/>
              </w:rPr>
              <w:t>2.1</w:t>
            </w:r>
          </w:p>
        </w:tc>
        <w:tc>
          <w:tcPr>
            <w:tcW w:w="2160"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szCs w:val="21"/>
              </w:rPr>
              <w:t>报价评比方法</w:t>
            </w:r>
          </w:p>
        </w:tc>
        <w:tc>
          <w:tcPr>
            <w:tcW w:w="6480" w:type="dxa"/>
            <w:vAlign w:val="center"/>
          </w:tcPr>
          <w:p w:rsidR="0006057C" w:rsidRDefault="00000000">
            <w:pPr>
              <w:spacing w:line="360" w:lineRule="auto"/>
              <w:rPr>
                <w:rFonts w:ascii="宋体" w:eastAsia="宋体" w:hAnsi="宋体" w:cs="宋体"/>
                <w:color w:val="000000"/>
                <w:szCs w:val="21"/>
              </w:rPr>
            </w:pPr>
            <w:r>
              <w:rPr>
                <w:rFonts w:ascii="宋体" w:eastAsia="宋体" w:hAnsi="宋体" w:cs="宋体" w:hint="eastAsia"/>
                <w:color w:val="000000"/>
                <w:szCs w:val="21"/>
              </w:rPr>
              <w:t>此次采购项目综合考虑最优的价格和服务。我单位不组织现场勘察，为保证投标可靠性，投标人需自行进行现场勘察。</w:t>
            </w:r>
          </w:p>
        </w:tc>
      </w:tr>
      <w:tr w:rsidR="0006057C">
        <w:trPr>
          <w:trHeight w:val="20"/>
        </w:trPr>
        <w:tc>
          <w:tcPr>
            <w:tcW w:w="915" w:type="dxa"/>
            <w:vAlign w:val="center"/>
          </w:tcPr>
          <w:p w:rsidR="0006057C" w:rsidRDefault="00000000">
            <w:pPr>
              <w:widowControl/>
              <w:spacing w:line="360" w:lineRule="exact"/>
              <w:jc w:val="center"/>
              <w:rPr>
                <w:rFonts w:ascii="宋体" w:eastAsia="宋体" w:hAnsi="宋体" w:cs="宋体"/>
                <w:color w:val="000000"/>
                <w:szCs w:val="21"/>
              </w:rPr>
            </w:pPr>
            <w:r>
              <w:rPr>
                <w:rFonts w:ascii="宋体" w:eastAsia="宋体" w:hAnsi="宋体" w:cs="宋体" w:hint="eastAsia"/>
                <w:color w:val="000000"/>
                <w:kern w:val="0"/>
                <w:szCs w:val="21"/>
              </w:rPr>
              <w:t>※</w:t>
            </w:r>
            <w:r>
              <w:rPr>
                <w:rFonts w:ascii="宋体" w:eastAsia="宋体" w:hAnsi="宋体" w:cs="宋体" w:hint="eastAsia"/>
                <w:color w:val="000000"/>
                <w:szCs w:val="21"/>
              </w:rPr>
              <w:t>2.2</w:t>
            </w:r>
          </w:p>
        </w:tc>
        <w:tc>
          <w:tcPr>
            <w:tcW w:w="2160" w:type="dxa"/>
            <w:vAlign w:val="center"/>
          </w:tcPr>
          <w:p w:rsidR="0006057C" w:rsidRDefault="00000000">
            <w:pPr>
              <w:widowControl/>
              <w:spacing w:line="360" w:lineRule="exact"/>
              <w:jc w:val="center"/>
              <w:rPr>
                <w:rFonts w:ascii="宋体" w:eastAsia="宋体" w:hAnsi="宋体" w:cs="宋体"/>
                <w:color w:val="000000"/>
                <w:szCs w:val="21"/>
              </w:rPr>
            </w:pPr>
            <w:r>
              <w:rPr>
                <w:rFonts w:ascii="宋体" w:eastAsia="宋体" w:hAnsi="宋体" w:cs="宋体" w:hint="eastAsia"/>
                <w:color w:val="000000"/>
                <w:szCs w:val="21"/>
              </w:rPr>
              <w:t>资料</w:t>
            </w:r>
          </w:p>
        </w:tc>
        <w:tc>
          <w:tcPr>
            <w:tcW w:w="6480" w:type="dxa"/>
            <w:vAlign w:val="center"/>
          </w:tcPr>
          <w:p w:rsidR="0006057C" w:rsidRDefault="00000000">
            <w:pPr>
              <w:spacing w:line="360" w:lineRule="exact"/>
              <w:jc w:val="left"/>
              <w:rPr>
                <w:rFonts w:ascii="宋体" w:eastAsia="宋体" w:hAnsi="宋体" w:cs="宋体"/>
                <w:color w:val="000000"/>
                <w:szCs w:val="21"/>
              </w:rPr>
            </w:pPr>
            <w:r>
              <w:rPr>
                <w:rFonts w:ascii="宋体" w:eastAsia="宋体" w:hAnsi="宋体" w:cs="宋体" w:hint="eastAsia"/>
                <w:color w:val="FF0000"/>
                <w:szCs w:val="21"/>
              </w:rPr>
              <w:t>提价以上所有资料</w:t>
            </w:r>
          </w:p>
        </w:tc>
      </w:tr>
    </w:tbl>
    <w:p w:rsidR="0006057C" w:rsidRDefault="0006057C">
      <w:pPr>
        <w:spacing w:line="360" w:lineRule="auto"/>
        <w:rPr>
          <w:rFonts w:ascii="宋体" w:eastAsia="宋体" w:hAnsi="宋体"/>
          <w:spacing w:val="12"/>
          <w:sz w:val="24"/>
          <w:szCs w:val="24"/>
        </w:rPr>
      </w:pP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二、供应商参加采购活动应当符合国家相关法律法规。</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三、供应商在报价前必须对所投标的的型号、价格等进行市场调查，做好市场价格波动风险评估，报价一旦形成不得随意更改。保证在签订合同后按期回收处置。成交供应商应保证在合作期限内，对由于回收处置发生任何不足，应由其负责并承担由此造成的甲方损失的相应费用。</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四、成交人必须对报价文件负全责；在成交后10个工作日内与采购人签订合同。</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五、各供应商填列的单价以人民币元为单位，报价应包括装卸费用、运输等在内的一切费用。只能有一个报价，不接受有选择的报价，否则报价无效。</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六、因此次询价为年度采购，合同履约周期为从合同签订之日起壹年。</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七、供应商在递交询价报价文件时，必须是密封完好的，密封件正面应标明单位名称及项目名称，并在封口处加盖单位公章。</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八、下列情况将被视为无效报价文件：</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（一）报价文件未在规定时间内送达指定地点；</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（二）未按照规定提供授权书原件的，为无效报价；</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（三）报价文件中的各项内容填列不完整和有涂改现象的，供应商公章和</w:t>
      </w:r>
      <w:r>
        <w:rPr>
          <w:rFonts w:ascii="宋体" w:eastAsia="宋体" w:hAnsi="宋体" w:cs="宋体" w:hint="eastAsia"/>
          <w:sz w:val="24"/>
        </w:rPr>
        <w:lastRenderedPageBreak/>
        <w:t>供应商代表签字不齐的；</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（四）报价文件中出现计算性错误的；</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（五）供应商擅自改变货物种类、材质的；</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（六）供应商的报价材料密封不合要求的；</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（七）经评审小组判定为故意压低价格，不符合市场价格规律的。</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（八）其他询价小组认为的其他非实质性相应的；</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（九）法律、法规规定的其他情况。</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九、评审工作按照恒达公司内部供应商评审管理相关规定执行。</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十、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供应商拒不进行澄清、说明、补正的，或者不能在规定时间内作出书面澄清、说明、补正的，询价小组将否决其报价。</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十一、出现下列情形之一的，评审小组有权否决供应商的报价或取消采购活动：</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（一）出现影响采购公正的违法、违规行为的；</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（二）供应商的报价均超过了采购预算，采购单位不能支付的；</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（三）因重大变故，采购任务取消的；</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（四）评审小组经评审认为所有报价文件都不符合询价文件要求的。</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（五）恒达光学《合格供应商评鉴表》评鉴结果为C。</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十二、评审细则及标准</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（一）评审小组只对通过初审的响应文件，根据询价通知书规定的评审程</w:t>
      </w:r>
      <w:r>
        <w:rPr>
          <w:rFonts w:ascii="宋体" w:eastAsia="宋体" w:hAnsi="宋体" w:cs="宋体" w:hint="eastAsia"/>
          <w:sz w:val="24"/>
        </w:rPr>
        <w:lastRenderedPageBreak/>
        <w:t>序及标准进行评价和比较。</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（二）在确定评审结果后，采购人将以《供应商确认通知单》通知参与此次采购的供应商。</w:t>
      </w:r>
    </w:p>
    <w:p w:rsidR="0006057C" w:rsidRDefault="0006057C">
      <w:pPr>
        <w:spacing w:line="540" w:lineRule="exact"/>
        <w:ind w:leftChars="270" w:left="567"/>
        <w:rPr>
          <w:rFonts w:ascii="宋体" w:eastAsia="宋体" w:hAnsi="宋体" w:cs="宋体"/>
          <w:sz w:val="24"/>
        </w:rPr>
      </w:pPr>
    </w:p>
    <w:p w:rsidR="0006057C" w:rsidRDefault="0006057C">
      <w:pPr>
        <w:spacing w:line="360" w:lineRule="auto"/>
        <w:rPr>
          <w:rFonts w:ascii="宋体" w:eastAsia="宋体" w:hAnsi="宋体"/>
          <w:spacing w:val="12"/>
          <w:sz w:val="24"/>
          <w:szCs w:val="24"/>
        </w:rPr>
      </w:pPr>
    </w:p>
    <w:p w:rsidR="0006057C" w:rsidRDefault="0006057C">
      <w:pPr>
        <w:spacing w:line="360" w:lineRule="auto"/>
        <w:ind w:firstLineChars="2000" w:firstLine="5280"/>
        <w:rPr>
          <w:rFonts w:ascii="宋体" w:eastAsia="宋体" w:hAnsi="宋体"/>
          <w:spacing w:val="12"/>
          <w:sz w:val="24"/>
          <w:szCs w:val="24"/>
        </w:rPr>
      </w:pPr>
    </w:p>
    <w:p w:rsidR="0006057C" w:rsidRDefault="0006057C">
      <w:pPr>
        <w:spacing w:line="360" w:lineRule="auto"/>
        <w:ind w:firstLineChars="2000" w:firstLine="5280"/>
        <w:rPr>
          <w:rFonts w:ascii="宋体" w:eastAsia="宋体" w:hAnsi="宋体"/>
          <w:spacing w:val="12"/>
          <w:sz w:val="24"/>
          <w:szCs w:val="24"/>
        </w:rPr>
      </w:pPr>
    </w:p>
    <w:p w:rsidR="0006057C" w:rsidRDefault="0006057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06057C" w:rsidRDefault="00000000">
      <w:pPr>
        <w:pStyle w:val="a3"/>
        <w:spacing w:line="400" w:lineRule="exact"/>
        <w:ind w:right="420"/>
        <w:jc w:val="center"/>
        <w:rPr>
          <w:rFonts w:ascii="黑体" w:eastAsia="黑体"/>
          <w:sz w:val="32"/>
          <w:szCs w:val="32"/>
        </w:rPr>
      </w:pPr>
      <w:r>
        <w:rPr>
          <w:rFonts w:ascii="黑体" w:eastAsia="黑体" w:hint="eastAsia"/>
          <w:sz w:val="32"/>
          <w:szCs w:val="32"/>
        </w:rPr>
        <w:t>第三部分   一般工业固废弃物处置合同（样本）</w:t>
      </w:r>
    </w:p>
    <w:p w:rsidR="0006057C" w:rsidRDefault="0006057C">
      <w:pPr>
        <w:spacing w:line="360" w:lineRule="auto"/>
        <w:rPr>
          <w:rFonts w:ascii="宋体" w:eastAsia="宋体" w:hAnsi="宋体"/>
          <w:spacing w:val="12"/>
          <w:sz w:val="24"/>
          <w:szCs w:val="24"/>
        </w:rPr>
      </w:pPr>
    </w:p>
    <w:p w:rsidR="0006057C" w:rsidRDefault="00000000">
      <w:pPr>
        <w:ind w:right="480"/>
        <w:jc w:val="left"/>
        <w:rPr>
          <w:rFonts w:ascii="宋体" w:eastAsia="宋体" w:hAnsi="宋体" w:cs="宋体"/>
          <w:color w:val="000000"/>
          <w:sz w:val="24"/>
          <w:szCs w:val="24"/>
          <w:shd w:val="clear" w:color="auto" w:fill="FFFFFF"/>
        </w:rPr>
      </w:pPr>
      <w:r>
        <w:rPr>
          <w:rFonts w:ascii="宋体" w:eastAsia="宋体" w:hAnsi="宋体" w:cs="宋体" w:hint="eastAsia"/>
          <w:color w:val="000000"/>
          <w:sz w:val="24"/>
          <w:szCs w:val="24"/>
          <w:shd w:val="clear" w:color="auto" w:fill="FFFFFF"/>
        </w:rPr>
        <w:t>甲方（需方）: 成都恒达光学有限公司</w:t>
      </w:r>
    </w:p>
    <w:p w:rsidR="0006057C" w:rsidRDefault="00000000">
      <w:pPr>
        <w:ind w:right="480"/>
        <w:rPr>
          <w:rFonts w:ascii="宋体" w:eastAsia="宋体" w:hAnsi="宋体" w:cs="宋体"/>
          <w:color w:val="000000"/>
          <w:sz w:val="24"/>
          <w:szCs w:val="24"/>
          <w:shd w:val="clear" w:color="auto" w:fill="FFFFFF"/>
        </w:rPr>
      </w:pPr>
      <w:r>
        <w:rPr>
          <w:rFonts w:ascii="宋体" w:eastAsia="宋体" w:hAnsi="宋体" w:cs="宋体" w:hint="eastAsia"/>
          <w:color w:val="000000"/>
          <w:sz w:val="24"/>
          <w:szCs w:val="24"/>
          <w:shd w:val="clear" w:color="auto" w:fill="FFFFFF"/>
        </w:rPr>
        <w:t>地址：成都都江堰市经济开发区光泰路12号</w:t>
      </w:r>
    </w:p>
    <w:p w:rsidR="0006057C" w:rsidRDefault="0006057C">
      <w:pPr>
        <w:ind w:right="480"/>
        <w:rPr>
          <w:rFonts w:ascii="宋体" w:eastAsia="宋体" w:hAnsi="宋体" w:cs="宋体"/>
          <w:color w:val="000000"/>
          <w:sz w:val="24"/>
          <w:szCs w:val="24"/>
          <w:shd w:val="clear" w:color="auto" w:fill="FFFFFF"/>
        </w:rPr>
      </w:pPr>
    </w:p>
    <w:p w:rsidR="0006057C" w:rsidRDefault="00000000">
      <w:pPr>
        <w:ind w:right="480"/>
        <w:rPr>
          <w:rFonts w:ascii="宋体" w:eastAsia="宋体" w:hAnsi="宋体" w:cs="宋体"/>
          <w:color w:val="000000"/>
          <w:sz w:val="24"/>
          <w:szCs w:val="24"/>
          <w:shd w:val="clear" w:color="auto" w:fill="FFFFFF"/>
        </w:rPr>
      </w:pPr>
      <w:r>
        <w:rPr>
          <w:rFonts w:ascii="宋体" w:eastAsia="宋体" w:hAnsi="宋体" w:cs="宋体" w:hint="eastAsia"/>
          <w:color w:val="000000"/>
          <w:sz w:val="24"/>
          <w:szCs w:val="24"/>
          <w:shd w:val="clear" w:color="auto" w:fill="FFFFFF"/>
        </w:rPr>
        <w:t>乙方（供方）：</w:t>
      </w:r>
    </w:p>
    <w:p w:rsidR="0006057C" w:rsidRDefault="00000000">
      <w:pPr>
        <w:ind w:right="480"/>
        <w:rPr>
          <w:rFonts w:ascii="宋体" w:eastAsia="宋体" w:hAnsi="宋体" w:cs="宋体"/>
          <w:color w:val="000000"/>
          <w:sz w:val="24"/>
          <w:szCs w:val="24"/>
          <w:shd w:val="clear" w:color="auto" w:fill="FFFFFF"/>
        </w:rPr>
      </w:pPr>
      <w:r>
        <w:rPr>
          <w:rFonts w:ascii="宋体" w:eastAsia="宋体" w:hAnsi="宋体" w:cs="宋体" w:hint="eastAsia"/>
          <w:color w:val="000000"/>
          <w:sz w:val="24"/>
          <w:szCs w:val="24"/>
          <w:shd w:val="clear" w:color="auto" w:fill="FFFFFF"/>
        </w:rPr>
        <w:t>地址：</w:t>
      </w:r>
    </w:p>
    <w:p w:rsidR="0006057C" w:rsidRDefault="00000000">
      <w:pPr>
        <w:spacing w:line="360" w:lineRule="auto"/>
        <w:ind w:firstLineChars="200" w:firstLine="480"/>
        <w:rPr>
          <w:rFonts w:ascii="宋体" w:eastAsia="宋体" w:hAnsi="宋体" w:cs="宋体"/>
          <w:sz w:val="24"/>
        </w:rPr>
      </w:pPr>
      <w:r>
        <w:rPr>
          <w:rFonts w:ascii="宋体" w:eastAsia="宋体" w:hAnsi="宋体" w:cs="宋体" w:hint="eastAsia"/>
          <w:sz w:val="24"/>
        </w:rPr>
        <w:t>甲乙双方按照国家有关规定，经平等、互惠互利、友好协商，达成以下合作协议：</w:t>
      </w:r>
      <w:r>
        <w:rPr>
          <w:rFonts w:ascii="宋体" w:eastAsia="宋体" w:hAnsi="宋体" w:cs="宋体" w:hint="eastAsia"/>
          <w:sz w:val="24"/>
        </w:rPr>
        <w:br/>
        <w:t>一、 处理内容</w:t>
      </w:r>
    </w:p>
    <w:p w:rsidR="0006057C" w:rsidRDefault="00000000">
      <w:pPr>
        <w:spacing w:line="360" w:lineRule="auto"/>
        <w:ind w:firstLineChars="200" w:firstLine="480"/>
        <w:rPr>
          <w:rFonts w:ascii="宋体" w:eastAsia="宋体" w:hAnsi="宋体" w:cs="宋体"/>
          <w:sz w:val="24"/>
        </w:rPr>
      </w:pPr>
      <w:r>
        <w:rPr>
          <w:rFonts w:ascii="宋体" w:eastAsia="宋体" w:hAnsi="宋体" w:cs="宋体" w:hint="eastAsia"/>
          <w:sz w:val="24"/>
        </w:rPr>
        <w:t>乙方负责将甲方生产中产生的袋装及集中堆放固体金刚砂、陶瓷纤维布、废旧瓷盒，装车转运至合法场所进行处置。</w:t>
      </w:r>
      <w:r>
        <w:rPr>
          <w:rFonts w:ascii="宋体" w:eastAsia="宋体" w:hAnsi="宋体" w:cs="宋体" w:hint="eastAsia"/>
          <w:sz w:val="24"/>
        </w:rPr>
        <w:br/>
        <w:t>二、 安全环保责任</w:t>
      </w:r>
    </w:p>
    <w:p w:rsidR="0006057C" w:rsidRDefault="00000000">
      <w:pPr>
        <w:spacing w:line="360" w:lineRule="auto"/>
        <w:ind w:firstLineChars="200" w:firstLine="480"/>
        <w:rPr>
          <w:rFonts w:ascii="宋体" w:eastAsia="宋体" w:hAnsi="宋体" w:cs="宋体"/>
          <w:sz w:val="24"/>
        </w:rPr>
      </w:pPr>
      <w:r>
        <w:rPr>
          <w:rFonts w:ascii="宋体" w:eastAsia="宋体" w:hAnsi="宋体" w:cs="宋体" w:hint="eastAsia"/>
          <w:sz w:val="24"/>
        </w:rPr>
        <w:t>乙方根据甲方生产安排及时对甲方生产排放的袋装及集中堆放固体金刚砂、陶瓷纤维布、废旧瓷盒进行清运处理，乙方负责装载清运处理全过程。清运处理过程需符合国家环保、安全的法律法规，不得产生二次污染。清运处理过程中产生的环保安全等一切法律责任及后果概由乙方承担，与甲方无关。</w:t>
      </w:r>
      <w:r>
        <w:rPr>
          <w:rFonts w:ascii="宋体" w:eastAsia="宋体" w:hAnsi="宋体" w:cs="宋体" w:hint="eastAsia"/>
          <w:sz w:val="24"/>
        </w:rPr>
        <w:br/>
        <w:t>三、合规性资料</w:t>
      </w:r>
    </w:p>
    <w:p w:rsidR="0006057C" w:rsidRDefault="00000000">
      <w:pPr>
        <w:spacing w:line="360" w:lineRule="auto"/>
        <w:ind w:firstLineChars="200" w:firstLine="480"/>
        <w:rPr>
          <w:rFonts w:ascii="宋体" w:eastAsia="宋体" w:hAnsi="宋体" w:cs="宋体"/>
          <w:sz w:val="24"/>
        </w:rPr>
      </w:pPr>
      <w:r>
        <w:rPr>
          <w:rFonts w:ascii="宋体" w:eastAsia="宋体" w:hAnsi="宋体" w:cs="宋体" w:hint="eastAsia"/>
          <w:sz w:val="24"/>
        </w:rPr>
        <w:t>甲方交由乙方处置的袋装及集中堆放固体金刚砂、陶瓷纤维布、废旧瓷盒属于一般固废，符合国家相关标准。乙方需向甲方提供转运处理相关资质、转运处理方案等资料，同时做好清运处理的登记工作，以备相关部门检查。</w:t>
      </w:r>
      <w:r>
        <w:rPr>
          <w:rFonts w:ascii="宋体" w:eastAsia="宋体" w:hAnsi="宋体" w:cs="宋体" w:hint="eastAsia"/>
          <w:sz w:val="24"/>
        </w:rPr>
        <w:br/>
        <w:t>四、管理规定</w:t>
      </w:r>
    </w:p>
    <w:p w:rsidR="0006057C" w:rsidRDefault="00000000">
      <w:pPr>
        <w:spacing w:line="360" w:lineRule="auto"/>
        <w:ind w:firstLineChars="200" w:firstLine="480"/>
        <w:rPr>
          <w:rFonts w:ascii="宋体" w:eastAsia="宋体" w:hAnsi="宋体" w:cs="宋体"/>
          <w:sz w:val="24"/>
        </w:rPr>
      </w:pPr>
      <w:r>
        <w:rPr>
          <w:rFonts w:ascii="宋体" w:eastAsia="宋体" w:hAnsi="宋体" w:cs="宋体" w:hint="eastAsia"/>
          <w:sz w:val="24"/>
        </w:rPr>
        <w:t>乙方在甲方厂区进行清运工作需遵守甲方厂规厂纪，服从甲方相关管理工作，不得夹带袋装及集中堆放固体金刚砂、陶瓷纤维布、废旧瓷盒以外的其他任何物品。每次清运需和甲方相关人员做好签字登记工作，双方在票据签字确认每次清运数量。</w:t>
      </w:r>
      <w:r>
        <w:rPr>
          <w:rFonts w:ascii="宋体" w:eastAsia="宋体" w:hAnsi="宋体" w:cs="宋体" w:hint="eastAsia"/>
          <w:sz w:val="24"/>
        </w:rPr>
        <w:br/>
        <w:t>五、价格及结算方式</w:t>
      </w:r>
    </w:p>
    <w:tbl>
      <w:tblPr>
        <w:tblStyle w:val="a9"/>
        <w:tblpPr w:leftFromText="180" w:rightFromText="180" w:vertAnchor="text" w:horzAnchor="page" w:tblpX="1212" w:tblpY="576"/>
        <w:tblOverlap w:val="never"/>
        <w:tblW w:w="9325" w:type="dxa"/>
        <w:tblLook w:val="04A0" w:firstRow="1" w:lastRow="0" w:firstColumn="1" w:lastColumn="0" w:noHBand="0" w:noVBand="1"/>
      </w:tblPr>
      <w:tblGrid>
        <w:gridCol w:w="1038"/>
        <w:gridCol w:w="2650"/>
        <w:gridCol w:w="1587"/>
        <w:gridCol w:w="1575"/>
        <w:gridCol w:w="2475"/>
      </w:tblGrid>
      <w:tr w:rsidR="0006057C">
        <w:tc>
          <w:tcPr>
            <w:tcW w:w="1038" w:type="dxa"/>
          </w:tcPr>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序号</w:t>
            </w:r>
          </w:p>
        </w:tc>
        <w:tc>
          <w:tcPr>
            <w:tcW w:w="2650" w:type="dxa"/>
          </w:tcPr>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物料</w:t>
            </w:r>
          </w:p>
        </w:tc>
        <w:tc>
          <w:tcPr>
            <w:tcW w:w="1587" w:type="dxa"/>
          </w:tcPr>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单位</w:t>
            </w:r>
          </w:p>
        </w:tc>
        <w:tc>
          <w:tcPr>
            <w:tcW w:w="1575" w:type="dxa"/>
          </w:tcPr>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单价（元）</w:t>
            </w:r>
          </w:p>
        </w:tc>
        <w:tc>
          <w:tcPr>
            <w:tcW w:w="2475" w:type="dxa"/>
          </w:tcPr>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备注</w:t>
            </w:r>
          </w:p>
        </w:tc>
      </w:tr>
      <w:tr w:rsidR="0006057C">
        <w:tc>
          <w:tcPr>
            <w:tcW w:w="1038" w:type="dxa"/>
          </w:tcPr>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1</w:t>
            </w:r>
          </w:p>
        </w:tc>
        <w:tc>
          <w:tcPr>
            <w:tcW w:w="2650" w:type="dxa"/>
          </w:tcPr>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固体金刚砂</w:t>
            </w:r>
          </w:p>
        </w:tc>
        <w:tc>
          <w:tcPr>
            <w:tcW w:w="1587" w:type="dxa"/>
          </w:tcPr>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吨</w:t>
            </w:r>
          </w:p>
        </w:tc>
        <w:tc>
          <w:tcPr>
            <w:tcW w:w="1575" w:type="dxa"/>
          </w:tcPr>
          <w:p w:rsidR="0006057C" w:rsidRDefault="0006057C">
            <w:pPr>
              <w:spacing w:line="360" w:lineRule="auto"/>
              <w:ind w:firstLineChars="100" w:firstLine="240"/>
              <w:rPr>
                <w:rFonts w:ascii="宋体" w:eastAsia="宋体" w:hAnsi="宋体" w:cs="宋体"/>
                <w:sz w:val="24"/>
              </w:rPr>
            </w:pPr>
          </w:p>
        </w:tc>
        <w:tc>
          <w:tcPr>
            <w:tcW w:w="2475" w:type="dxa"/>
          </w:tcPr>
          <w:p w:rsidR="0006057C" w:rsidRDefault="0006057C">
            <w:pPr>
              <w:spacing w:line="360" w:lineRule="auto"/>
              <w:ind w:firstLineChars="100" w:firstLine="240"/>
              <w:rPr>
                <w:rFonts w:ascii="宋体" w:eastAsia="宋体" w:hAnsi="宋体" w:cs="宋体"/>
                <w:sz w:val="24"/>
              </w:rPr>
            </w:pPr>
          </w:p>
        </w:tc>
      </w:tr>
      <w:tr w:rsidR="0006057C">
        <w:trPr>
          <w:trHeight w:val="639"/>
        </w:trPr>
        <w:tc>
          <w:tcPr>
            <w:tcW w:w="1038" w:type="dxa"/>
          </w:tcPr>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lastRenderedPageBreak/>
              <w:t>2</w:t>
            </w:r>
          </w:p>
        </w:tc>
        <w:tc>
          <w:tcPr>
            <w:tcW w:w="2650" w:type="dxa"/>
          </w:tcPr>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废旧瓷盒</w:t>
            </w:r>
          </w:p>
        </w:tc>
        <w:tc>
          <w:tcPr>
            <w:tcW w:w="1587" w:type="dxa"/>
          </w:tcPr>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吨</w:t>
            </w:r>
          </w:p>
        </w:tc>
        <w:tc>
          <w:tcPr>
            <w:tcW w:w="1575" w:type="dxa"/>
          </w:tcPr>
          <w:p w:rsidR="0006057C" w:rsidRDefault="0006057C">
            <w:pPr>
              <w:spacing w:line="360" w:lineRule="auto"/>
              <w:ind w:firstLineChars="100" w:firstLine="240"/>
              <w:rPr>
                <w:rFonts w:ascii="宋体" w:eastAsia="宋体" w:hAnsi="宋体" w:cs="宋体"/>
                <w:sz w:val="24"/>
              </w:rPr>
            </w:pPr>
          </w:p>
        </w:tc>
        <w:tc>
          <w:tcPr>
            <w:tcW w:w="2475" w:type="dxa"/>
          </w:tcPr>
          <w:p w:rsidR="0006057C" w:rsidRDefault="0006057C">
            <w:pPr>
              <w:spacing w:line="360" w:lineRule="auto"/>
              <w:ind w:firstLineChars="100" w:firstLine="240"/>
              <w:rPr>
                <w:rFonts w:ascii="宋体" w:eastAsia="宋体" w:hAnsi="宋体" w:cs="宋体"/>
                <w:sz w:val="24"/>
              </w:rPr>
            </w:pPr>
          </w:p>
        </w:tc>
      </w:tr>
      <w:tr w:rsidR="0006057C">
        <w:tc>
          <w:tcPr>
            <w:tcW w:w="1038" w:type="dxa"/>
          </w:tcPr>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3</w:t>
            </w:r>
          </w:p>
        </w:tc>
        <w:tc>
          <w:tcPr>
            <w:tcW w:w="2650" w:type="dxa"/>
          </w:tcPr>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陶瓷纤维布</w:t>
            </w:r>
          </w:p>
        </w:tc>
        <w:tc>
          <w:tcPr>
            <w:tcW w:w="1587" w:type="dxa"/>
          </w:tcPr>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吨</w:t>
            </w:r>
          </w:p>
        </w:tc>
        <w:tc>
          <w:tcPr>
            <w:tcW w:w="1575" w:type="dxa"/>
          </w:tcPr>
          <w:p w:rsidR="0006057C" w:rsidRDefault="0006057C">
            <w:pPr>
              <w:spacing w:line="360" w:lineRule="auto"/>
              <w:ind w:firstLineChars="100" w:firstLine="240"/>
              <w:rPr>
                <w:rFonts w:ascii="宋体" w:eastAsia="宋体" w:hAnsi="宋体" w:cs="宋体"/>
                <w:sz w:val="24"/>
              </w:rPr>
            </w:pPr>
          </w:p>
        </w:tc>
        <w:tc>
          <w:tcPr>
            <w:tcW w:w="2475" w:type="dxa"/>
          </w:tcPr>
          <w:p w:rsidR="0006057C" w:rsidRDefault="0006057C">
            <w:pPr>
              <w:spacing w:line="360" w:lineRule="auto"/>
              <w:ind w:firstLineChars="100" w:firstLine="240"/>
              <w:rPr>
                <w:rFonts w:ascii="宋体" w:eastAsia="宋体" w:hAnsi="宋体" w:cs="宋体"/>
                <w:sz w:val="24"/>
              </w:rPr>
            </w:pPr>
          </w:p>
        </w:tc>
      </w:tr>
    </w:tbl>
    <w:p w:rsidR="0006057C" w:rsidRDefault="0006057C">
      <w:pPr>
        <w:spacing w:line="360" w:lineRule="auto"/>
        <w:rPr>
          <w:rFonts w:ascii="宋体" w:eastAsia="宋体" w:hAnsi="宋体" w:cs="宋体"/>
          <w:sz w:val="24"/>
        </w:rPr>
      </w:pPr>
    </w:p>
    <w:p w:rsidR="0006057C" w:rsidRDefault="00000000">
      <w:pPr>
        <w:spacing w:line="360" w:lineRule="auto"/>
        <w:ind w:firstLineChars="200" w:firstLine="480"/>
        <w:rPr>
          <w:rFonts w:ascii="宋体" w:eastAsia="宋体" w:hAnsi="宋体" w:cs="宋体"/>
          <w:sz w:val="24"/>
        </w:rPr>
      </w:pPr>
      <w:r>
        <w:rPr>
          <w:rFonts w:ascii="宋体" w:eastAsia="宋体" w:hAnsi="宋体" w:cs="宋体" w:hint="eastAsia"/>
          <w:sz w:val="24"/>
        </w:rPr>
        <w:t>以上价格含完成本项目约定范围内全部工作内容所需的费用，包括但不限于人工、材料、交通、固废处理、存放场地清理费用、税费等费用，以及担当本合同所有风险责任和义务所发生的一切费用，结算方式以吨为单位。乙方在每次清运处理完毕后10个工作日内依据双方签字票据向甲方开具税率6%增值税专用发票，甲方收到乙方发票后在次月内向乙方支付清运处理费用。</w:t>
      </w:r>
    </w:p>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六、其他</w:t>
      </w:r>
    </w:p>
    <w:p w:rsidR="0006057C" w:rsidRDefault="00000000">
      <w:pPr>
        <w:spacing w:line="360" w:lineRule="auto"/>
        <w:ind w:firstLineChars="200" w:firstLine="480"/>
        <w:rPr>
          <w:rFonts w:ascii="宋体" w:eastAsia="宋体" w:hAnsi="宋体" w:cs="宋体"/>
          <w:sz w:val="24"/>
        </w:rPr>
      </w:pPr>
      <w:r>
        <w:rPr>
          <w:rFonts w:ascii="宋体" w:eastAsia="宋体" w:hAnsi="宋体" w:cs="宋体" w:hint="eastAsia"/>
          <w:sz w:val="24"/>
        </w:rPr>
        <w:t>乙方在甲方厂区内转运固体金刚砂、陶瓷纤维布、废旧瓷盒时必须保证转运过程的安全，若因乙方原因发生意外，则由乙方负责；若乙方在转运过程中造成甲方设备设施损坏，由乙方负责维修或进行赔偿。</w:t>
      </w:r>
      <w:r>
        <w:rPr>
          <w:rFonts w:ascii="宋体" w:eastAsia="宋体" w:hAnsi="宋体" w:cs="宋体" w:hint="eastAsia"/>
          <w:sz w:val="24"/>
        </w:rPr>
        <w:br/>
        <w:t xml:space="preserve"> 七、合同生效及解决争议方式</w:t>
      </w:r>
    </w:p>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本协议有效期从2023年  月   日起到2023年  月  日止，双方签字盖章即生效，在合同有效期内任何一方在未经对方同意，不得对处理费用进行增减。以上协议双方需切实遵守，在协议执行过程中如有未尽事宜由双方协商处理。甲、乙双方应通过友好协商的方式解决在执行本合同中所发生的或与本合同有关的一切争议。如果协商仍得不到解决，任何一方可向四川省成都市都江堰市人民法院管辖。本协议一式四份，甲乙双方各持二份。</w:t>
      </w:r>
    </w:p>
    <w:p w:rsidR="0006057C" w:rsidRDefault="0006057C">
      <w:pPr>
        <w:spacing w:line="360" w:lineRule="auto"/>
        <w:ind w:firstLineChars="100" w:firstLine="240"/>
        <w:rPr>
          <w:rFonts w:ascii="宋体" w:eastAsia="宋体" w:hAnsi="宋体" w:cs="宋体"/>
          <w:sz w:val="24"/>
        </w:rPr>
      </w:pPr>
    </w:p>
    <w:p w:rsidR="0006057C" w:rsidRDefault="0006057C">
      <w:pPr>
        <w:spacing w:line="360" w:lineRule="auto"/>
        <w:ind w:firstLineChars="100" w:firstLine="240"/>
        <w:rPr>
          <w:rFonts w:ascii="宋体" w:eastAsia="宋体" w:hAnsi="宋体" w:cs="宋体"/>
          <w:sz w:val="24"/>
        </w:rPr>
      </w:pPr>
    </w:p>
    <w:p w:rsidR="0006057C" w:rsidRDefault="0006057C">
      <w:pPr>
        <w:spacing w:line="360" w:lineRule="auto"/>
        <w:ind w:firstLineChars="100" w:firstLine="240"/>
        <w:rPr>
          <w:rFonts w:ascii="宋体" w:eastAsia="宋体" w:hAnsi="宋体" w:cs="宋体"/>
          <w:sz w:val="24"/>
        </w:rPr>
      </w:pPr>
    </w:p>
    <w:p w:rsidR="0006057C" w:rsidRDefault="0006057C">
      <w:pPr>
        <w:tabs>
          <w:tab w:val="left" w:pos="1620"/>
        </w:tabs>
        <w:spacing w:line="420" w:lineRule="exact"/>
        <w:ind w:firstLineChars="200" w:firstLine="420"/>
        <w:rPr>
          <w:rFonts w:ascii="Arial" w:hAnsi="宋体" w:cs="Arial"/>
          <w:szCs w:val="21"/>
        </w:rPr>
      </w:pPr>
    </w:p>
    <w:p w:rsidR="0006057C" w:rsidRDefault="00000000">
      <w:pPr>
        <w:spacing w:line="360" w:lineRule="auto"/>
        <w:ind w:firstLineChars="100" w:firstLine="240"/>
        <w:rPr>
          <w:rFonts w:ascii="宋体" w:hAnsi="宋体" w:cs="宋体"/>
          <w:bCs/>
          <w:color w:val="000000"/>
          <w:sz w:val="24"/>
          <w:szCs w:val="24"/>
        </w:rPr>
      </w:pPr>
      <w:r>
        <w:rPr>
          <w:rFonts w:ascii="宋体" w:hAnsi="宋体" w:cs="宋体" w:hint="eastAsia"/>
          <w:bCs/>
          <w:color w:val="000000"/>
          <w:sz w:val="24"/>
          <w:szCs w:val="24"/>
        </w:rPr>
        <w:t>甲</w:t>
      </w:r>
      <w:r>
        <w:rPr>
          <w:rFonts w:ascii="宋体" w:hAnsi="宋体" w:cs="宋体" w:hint="eastAsia"/>
          <w:bCs/>
          <w:color w:val="000000"/>
          <w:sz w:val="24"/>
          <w:szCs w:val="24"/>
        </w:rPr>
        <w:t xml:space="preserve"> </w:t>
      </w:r>
      <w:r>
        <w:rPr>
          <w:rFonts w:ascii="宋体" w:hAnsi="宋体" w:cs="宋体" w:hint="eastAsia"/>
          <w:bCs/>
          <w:color w:val="000000"/>
          <w:sz w:val="24"/>
          <w:szCs w:val="24"/>
        </w:rPr>
        <w:t>方：（</w:t>
      </w:r>
      <w:r>
        <w:rPr>
          <w:rFonts w:ascii="宋体" w:hAnsi="宋体" w:cs="宋体" w:hint="eastAsia"/>
          <w:bCs/>
          <w:color w:val="000000"/>
          <w:sz w:val="24"/>
          <w:szCs w:val="24"/>
        </w:rPr>
        <w:t xml:space="preserve"> </w:t>
      </w:r>
      <w:r>
        <w:rPr>
          <w:rFonts w:ascii="宋体" w:hAnsi="宋体" w:cs="宋体" w:hint="eastAsia"/>
          <w:bCs/>
          <w:color w:val="000000"/>
          <w:sz w:val="24"/>
          <w:szCs w:val="24"/>
        </w:rPr>
        <w:t>盖章</w:t>
      </w:r>
      <w:r>
        <w:rPr>
          <w:rFonts w:ascii="宋体" w:hAnsi="宋体" w:cs="宋体" w:hint="eastAsia"/>
          <w:bCs/>
          <w:color w:val="000000"/>
          <w:sz w:val="24"/>
          <w:szCs w:val="24"/>
        </w:rPr>
        <w:t xml:space="preserve"> </w:t>
      </w:r>
      <w:r>
        <w:rPr>
          <w:rFonts w:ascii="宋体" w:hAnsi="宋体" w:cs="宋体" w:hint="eastAsia"/>
          <w:bCs/>
          <w:color w:val="000000"/>
          <w:sz w:val="24"/>
          <w:szCs w:val="24"/>
        </w:rPr>
        <w:t>）</w:t>
      </w:r>
      <w:r>
        <w:rPr>
          <w:rFonts w:ascii="宋体" w:hAnsi="宋体" w:cs="宋体" w:hint="eastAsia"/>
          <w:bCs/>
          <w:color w:val="000000"/>
          <w:sz w:val="24"/>
          <w:szCs w:val="24"/>
        </w:rPr>
        <w:t xml:space="preserve">                              </w:t>
      </w:r>
      <w:r>
        <w:rPr>
          <w:rFonts w:ascii="宋体" w:hAnsi="宋体" w:cs="宋体" w:hint="eastAsia"/>
          <w:bCs/>
          <w:color w:val="000000"/>
          <w:sz w:val="24"/>
          <w:szCs w:val="24"/>
        </w:rPr>
        <w:t>乙方：（盖章</w:t>
      </w:r>
      <w:r>
        <w:rPr>
          <w:rFonts w:ascii="宋体" w:hAnsi="宋体" w:cs="宋体" w:hint="eastAsia"/>
          <w:bCs/>
          <w:color w:val="000000"/>
          <w:sz w:val="24"/>
          <w:szCs w:val="24"/>
        </w:rPr>
        <w:t xml:space="preserve"> </w:t>
      </w:r>
      <w:r>
        <w:rPr>
          <w:rFonts w:ascii="宋体" w:hAnsi="宋体" w:cs="宋体" w:hint="eastAsia"/>
          <w:bCs/>
          <w:color w:val="000000"/>
          <w:sz w:val="24"/>
          <w:szCs w:val="24"/>
        </w:rPr>
        <w:t>）</w:t>
      </w:r>
    </w:p>
    <w:p w:rsidR="0006057C" w:rsidRDefault="0006057C">
      <w:pPr>
        <w:spacing w:line="160" w:lineRule="exact"/>
        <w:ind w:firstLineChars="882" w:firstLine="2117"/>
        <w:rPr>
          <w:rFonts w:ascii="宋体" w:hAnsi="宋体" w:cs="宋体"/>
          <w:bCs/>
          <w:color w:val="000000"/>
          <w:sz w:val="24"/>
          <w:szCs w:val="24"/>
        </w:rPr>
      </w:pPr>
    </w:p>
    <w:p w:rsidR="0006057C" w:rsidRDefault="00000000">
      <w:pPr>
        <w:spacing w:line="460" w:lineRule="exact"/>
        <w:rPr>
          <w:rFonts w:ascii="宋体" w:hAnsi="宋体" w:cs="宋体"/>
          <w:bCs/>
          <w:color w:val="000000"/>
          <w:sz w:val="24"/>
          <w:szCs w:val="24"/>
        </w:rPr>
      </w:pPr>
      <w:r>
        <w:rPr>
          <w:rFonts w:ascii="宋体" w:hAnsi="宋体" w:cs="宋体" w:hint="eastAsia"/>
          <w:bCs/>
          <w:color w:val="000000"/>
          <w:sz w:val="24"/>
          <w:szCs w:val="24"/>
        </w:rPr>
        <w:t xml:space="preserve">  </w:t>
      </w:r>
      <w:r>
        <w:rPr>
          <w:rFonts w:ascii="宋体" w:hAnsi="宋体" w:cs="宋体" w:hint="eastAsia"/>
          <w:bCs/>
          <w:color w:val="000000"/>
          <w:sz w:val="24"/>
          <w:szCs w:val="24"/>
        </w:rPr>
        <w:t>甲方代理人：</w:t>
      </w:r>
      <w:r>
        <w:rPr>
          <w:rFonts w:ascii="宋体" w:hAnsi="宋体" w:cs="宋体" w:hint="eastAsia"/>
          <w:bCs/>
          <w:color w:val="000000"/>
          <w:sz w:val="24"/>
          <w:szCs w:val="24"/>
        </w:rPr>
        <w:t xml:space="preserve">            </w:t>
      </w:r>
      <w:r>
        <w:rPr>
          <w:rFonts w:ascii="宋体" w:hAnsi="宋体" w:cs="宋体" w:hint="eastAsia"/>
          <w:bCs/>
          <w:color w:val="000000"/>
          <w:sz w:val="24"/>
          <w:szCs w:val="24"/>
        </w:rPr>
        <w:t xml:space="preserve">　　</w:t>
      </w:r>
      <w:r>
        <w:rPr>
          <w:rFonts w:ascii="宋体" w:hAnsi="宋体" w:cs="宋体" w:hint="eastAsia"/>
          <w:bCs/>
          <w:color w:val="000000"/>
          <w:sz w:val="24"/>
          <w:szCs w:val="24"/>
        </w:rPr>
        <w:t xml:space="preserve">                  </w:t>
      </w:r>
      <w:r>
        <w:rPr>
          <w:rFonts w:ascii="宋体" w:hAnsi="宋体" w:cs="宋体" w:hint="eastAsia"/>
          <w:bCs/>
          <w:color w:val="000000"/>
          <w:sz w:val="24"/>
          <w:szCs w:val="24"/>
        </w:rPr>
        <w:t>乙方代理人：</w:t>
      </w:r>
      <w:r>
        <w:rPr>
          <w:rFonts w:ascii="宋体" w:hAnsi="宋体" w:cs="宋体" w:hint="eastAsia"/>
          <w:bCs/>
          <w:color w:val="000000"/>
          <w:sz w:val="24"/>
          <w:szCs w:val="24"/>
        </w:rPr>
        <w:t xml:space="preserve">            </w:t>
      </w:r>
    </w:p>
    <w:p w:rsidR="0006057C" w:rsidRDefault="00000000">
      <w:pPr>
        <w:spacing w:line="460" w:lineRule="exact"/>
        <w:ind w:firstLineChars="100" w:firstLine="240"/>
        <w:rPr>
          <w:rFonts w:ascii="宋体" w:hAnsi="宋体" w:cs="宋体"/>
          <w:bCs/>
          <w:color w:val="000000"/>
          <w:sz w:val="24"/>
          <w:szCs w:val="24"/>
        </w:rPr>
      </w:pPr>
      <w:r>
        <w:rPr>
          <w:rFonts w:ascii="宋体" w:hAnsi="宋体" w:cs="宋体" w:hint="eastAsia"/>
          <w:bCs/>
          <w:color w:val="000000"/>
          <w:sz w:val="24"/>
          <w:szCs w:val="24"/>
        </w:rPr>
        <w:t>地</w:t>
      </w:r>
      <w:r>
        <w:rPr>
          <w:rFonts w:ascii="宋体" w:hAnsi="宋体" w:cs="宋体" w:hint="eastAsia"/>
          <w:bCs/>
          <w:color w:val="000000"/>
          <w:sz w:val="24"/>
          <w:szCs w:val="24"/>
        </w:rPr>
        <w:t xml:space="preserve">   </w:t>
      </w:r>
      <w:r>
        <w:rPr>
          <w:rFonts w:ascii="宋体" w:hAnsi="宋体" w:cs="宋体" w:hint="eastAsia"/>
          <w:bCs/>
          <w:color w:val="000000"/>
          <w:sz w:val="24"/>
          <w:szCs w:val="24"/>
        </w:rPr>
        <w:t>址</w:t>
      </w:r>
      <w:r>
        <w:rPr>
          <w:rFonts w:ascii="宋体" w:hAnsi="宋体" w:cs="宋体" w:hint="eastAsia"/>
          <w:bCs/>
          <w:color w:val="000000"/>
          <w:sz w:val="24"/>
          <w:szCs w:val="24"/>
        </w:rPr>
        <w:t xml:space="preserve"> </w:t>
      </w:r>
      <w:r>
        <w:rPr>
          <w:rFonts w:ascii="宋体" w:hAnsi="宋体" w:cs="宋体" w:hint="eastAsia"/>
          <w:bCs/>
          <w:color w:val="000000"/>
          <w:sz w:val="24"/>
          <w:szCs w:val="24"/>
        </w:rPr>
        <w:t>：</w:t>
      </w:r>
      <w:r>
        <w:rPr>
          <w:rFonts w:ascii="宋体" w:hAnsi="宋体" w:cs="宋体" w:hint="eastAsia"/>
          <w:bCs/>
          <w:color w:val="000000"/>
          <w:sz w:val="24"/>
          <w:szCs w:val="24"/>
        </w:rPr>
        <w:t xml:space="preserve"> </w:t>
      </w:r>
      <w:r>
        <w:rPr>
          <w:rFonts w:ascii="宋体" w:eastAsia="宋体" w:hAnsi="宋体" w:cs="宋体" w:hint="eastAsia"/>
          <w:bCs/>
          <w:sz w:val="24"/>
          <w:szCs w:val="24"/>
        </w:rPr>
        <w:t>四川省都江堰市经济开</w:t>
      </w:r>
      <w:r>
        <w:rPr>
          <w:rFonts w:ascii="宋体" w:hAnsi="宋体" w:cs="宋体" w:hint="eastAsia"/>
          <w:bCs/>
          <w:color w:val="000000"/>
          <w:sz w:val="24"/>
          <w:szCs w:val="24"/>
        </w:rPr>
        <w:t xml:space="preserve">               </w:t>
      </w:r>
      <w:r>
        <w:rPr>
          <w:rFonts w:ascii="宋体" w:hAnsi="宋体" w:cs="宋体" w:hint="eastAsia"/>
          <w:bCs/>
          <w:color w:val="000000"/>
          <w:sz w:val="24"/>
          <w:szCs w:val="24"/>
        </w:rPr>
        <w:t>地</w:t>
      </w:r>
      <w:r>
        <w:rPr>
          <w:rFonts w:ascii="宋体" w:hAnsi="宋体" w:cs="宋体" w:hint="eastAsia"/>
          <w:bCs/>
          <w:color w:val="000000"/>
          <w:sz w:val="24"/>
          <w:szCs w:val="24"/>
        </w:rPr>
        <w:t xml:space="preserve">     </w:t>
      </w:r>
      <w:r>
        <w:rPr>
          <w:rFonts w:ascii="宋体" w:hAnsi="宋体" w:cs="宋体" w:hint="eastAsia"/>
          <w:bCs/>
          <w:color w:val="000000"/>
          <w:sz w:val="24"/>
          <w:szCs w:val="24"/>
        </w:rPr>
        <w:t>址</w:t>
      </w:r>
      <w:r>
        <w:rPr>
          <w:rFonts w:ascii="宋体" w:hAnsi="宋体" w:cs="宋体" w:hint="eastAsia"/>
          <w:bCs/>
          <w:color w:val="000000"/>
          <w:sz w:val="24"/>
          <w:szCs w:val="24"/>
        </w:rPr>
        <w:t xml:space="preserve"> </w:t>
      </w:r>
      <w:r>
        <w:rPr>
          <w:rFonts w:ascii="宋体" w:hAnsi="宋体" w:cs="宋体" w:hint="eastAsia"/>
          <w:bCs/>
          <w:color w:val="000000"/>
          <w:sz w:val="24"/>
          <w:szCs w:val="24"/>
        </w:rPr>
        <w:t>：</w:t>
      </w:r>
      <w:r>
        <w:rPr>
          <w:rFonts w:ascii="宋体" w:hAnsi="宋体" w:cs="宋体" w:hint="eastAsia"/>
          <w:bCs/>
          <w:color w:val="000000"/>
          <w:sz w:val="24"/>
          <w:szCs w:val="24"/>
        </w:rPr>
        <w:t xml:space="preserve"> </w:t>
      </w:r>
    </w:p>
    <w:p w:rsidR="0006057C" w:rsidRDefault="00000000">
      <w:pPr>
        <w:spacing w:line="460" w:lineRule="exact"/>
        <w:ind w:firstLineChars="100" w:firstLine="240"/>
        <w:rPr>
          <w:rFonts w:ascii="宋体" w:hAnsi="宋体" w:cs="宋体"/>
          <w:bCs/>
          <w:color w:val="000000"/>
          <w:sz w:val="24"/>
          <w:szCs w:val="24"/>
        </w:rPr>
      </w:pPr>
      <w:r>
        <w:rPr>
          <w:rFonts w:ascii="宋体" w:eastAsia="宋体" w:hAnsi="宋体" w:cs="宋体" w:hint="eastAsia"/>
          <w:bCs/>
          <w:sz w:val="24"/>
          <w:szCs w:val="24"/>
        </w:rPr>
        <w:t>发区光泰路12号</w:t>
      </w:r>
      <w:r>
        <w:rPr>
          <w:rFonts w:ascii="宋体" w:hAnsi="宋体" w:cs="宋体" w:hint="eastAsia"/>
          <w:bCs/>
          <w:color w:val="000000"/>
          <w:sz w:val="24"/>
          <w:szCs w:val="24"/>
        </w:rPr>
        <w:t xml:space="preserve">     </w:t>
      </w:r>
    </w:p>
    <w:p w:rsidR="0006057C" w:rsidRDefault="00000000">
      <w:pPr>
        <w:spacing w:line="460" w:lineRule="exact"/>
        <w:ind w:left="6720" w:hangingChars="2800" w:hanging="6720"/>
        <w:rPr>
          <w:rFonts w:eastAsia="宋体"/>
          <w:bCs/>
          <w:sz w:val="24"/>
          <w:szCs w:val="24"/>
        </w:rPr>
      </w:pPr>
      <w:r>
        <w:rPr>
          <w:rFonts w:ascii="宋体" w:hAnsi="宋体" w:cs="宋体" w:hint="eastAsia"/>
          <w:bCs/>
          <w:color w:val="000000"/>
          <w:sz w:val="24"/>
          <w:szCs w:val="24"/>
        </w:rPr>
        <w:t xml:space="preserve">  </w:t>
      </w:r>
      <w:r>
        <w:rPr>
          <w:rFonts w:ascii="宋体" w:hAnsi="宋体" w:cs="宋体" w:hint="eastAsia"/>
          <w:bCs/>
          <w:color w:val="000000"/>
          <w:sz w:val="24"/>
          <w:szCs w:val="24"/>
        </w:rPr>
        <w:t>开户银行：</w:t>
      </w:r>
      <w:r>
        <w:rPr>
          <w:rFonts w:ascii="宋体" w:hAnsi="宋体" w:cs="宋体" w:hint="eastAsia"/>
          <w:bCs/>
          <w:color w:val="000000"/>
          <w:sz w:val="24"/>
          <w:szCs w:val="24"/>
        </w:rPr>
        <w:t xml:space="preserve"> </w:t>
      </w:r>
      <w:r>
        <w:rPr>
          <w:rFonts w:hint="eastAsia"/>
          <w:bCs/>
          <w:sz w:val="24"/>
          <w:szCs w:val="24"/>
        </w:rPr>
        <w:t xml:space="preserve">成都农商银行都江堰                 </w:t>
      </w:r>
      <w:r>
        <w:rPr>
          <w:rFonts w:ascii="宋体" w:hAnsi="宋体" w:cs="宋体" w:hint="eastAsia"/>
          <w:bCs/>
          <w:color w:val="000000"/>
          <w:sz w:val="24"/>
          <w:szCs w:val="24"/>
        </w:rPr>
        <w:t>开户银行：</w:t>
      </w:r>
      <w:r>
        <w:rPr>
          <w:rFonts w:ascii="宋体" w:hAnsi="宋体" w:cs="宋体" w:hint="eastAsia"/>
          <w:bCs/>
          <w:color w:val="000000"/>
          <w:sz w:val="24"/>
          <w:szCs w:val="24"/>
        </w:rPr>
        <w:t xml:space="preserve"> </w:t>
      </w:r>
    </w:p>
    <w:p w:rsidR="0006057C" w:rsidRDefault="00000000">
      <w:pPr>
        <w:spacing w:line="460" w:lineRule="exact"/>
        <w:ind w:firstLineChars="100" w:firstLine="240"/>
        <w:rPr>
          <w:rFonts w:ascii="宋体" w:hAnsi="宋体" w:cs="宋体"/>
          <w:bCs/>
          <w:color w:val="000000"/>
          <w:sz w:val="24"/>
          <w:szCs w:val="24"/>
        </w:rPr>
      </w:pPr>
      <w:r>
        <w:rPr>
          <w:rFonts w:hint="eastAsia"/>
          <w:bCs/>
          <w:sz w:val="24"/>
          <w:szCs w:val="24"/>
        </w:rPr>
        <w:lastRenderedPageBreak/>
        <w:t>蒲阳开发区支行</w:t>
      </w:r>
      <w:r>
        <w:rPr>
          <w:rFonts w:ascii="宋体" w:hAnsi="宋体" w:cs="宋体" w:hint="eastAsia"/>
          <w:bCs/>
          <w:color w:val="000000"/>
          <w:sz w:val="24"/>
          <w:szCs w:val="24"/>
        </w:rPr>
        <w:t xml:space="preserve">　</w:t>
      </w:r>
      <w:r>
        <w:rPr>
          <w:rFonts w:ascii="宋体" w:hAnsi="宋体" w:cs="宋体" w:hint="eastAsia"/>
          <w:bCs/>
          <w:color w:val="000000"/>
          <w:sz w:val="24"/>
          <w:szCs w:val="24"/>
        </w:rPr>
        <w:t xml:space="preserve"> </w:t>
      </w:r>
      <w:r>
        <w:rPr>
          <w:rFonts w:ascii="宋体" w:hAnsi="宋体" w:cs="宋体" w:hint="eastAsia"/>
          <w:bCs/>
          <w:color w:val="000000"/>
          <w:sz w:val="24"/>
          <w:szCs w:val="24"/>
        </w:rPr>
        <w:t xml:space="preserve">　</w:t>
      </w:r>
      <w:r>
        <w:rPr>
          <w:rFonts w:ascii="宋体" w:hAnsi="宋体" w:cs="宋体" w:hint="eastAsia"/>
          <w:bCs/>
          <w:color w:val="000000"/>
          <w:sz w:val="24"/>
          <w:szCs w:val="24"/>
        </w:rPr>
        <w:t xml:space="preserve">      </w:t>
      </w:r>
    </w:p>
    <w:p w:rsidR="0006057C" w:rsidRDefault="00000000">
      <w:pPr>
        <w:spacing w:line="460" w:lineRule="exact"/>
        <w:rPr>
          <w:rFonts w:ascii="宋体" w:hAnsi="宋体" w:cs="宋体"/>
          <w:bCs/>
          <w:color w:val="000000"/>
          <w:sz w:val="24"/>
          <w:szCs w:val="24"/>
        </w:rPr>
      </w:pPr>
      <w:r>
        <w:rPr>
          <w:rFonts w:ascii="宋体" w:hAnsi="宋体" w:cs="宋体" w:hint="eastAsia"/>
          <w:bCs/>
          <w:color w:val="000000"/>
          <w:sz w:val="24"/>
          <w:szCs w:val="24"/>
        </w:rPr>
        <w:t xml:space="preserve">  </w:t>
      </w:r>
      <w:r>
        <w:rPr>
          <w:rFonts w:ascii="宋体" w:hAnsi="宋体" w:cs="宋体" w:hint="eastAsia"/>
          <w:bCs/>
          <w:color w:val="000000"/>
          <w:sz w:val="24"/>
          <w:szCs w:val="24"/>
        </w:rPr>
        <w:t>银行账号：</w:t>
      </w:r>
      <w:r>
        <w:rPr>
          <w:rFonts w:ascii="宋体" w:eastAsia="宋体" w:hAnsi="宋体" w:cs="宋体" w:hint="eastAsia"/>
          <w:sz w:val="24"/>
          <w:szCs w:val="24"/>
        </w:rPr>
        <w:t>022101000120010001895</w:t>
      </w:r>
      <w:r>
        <w:rPr>
          <w:rFonts w:ascii="宋体" w:eastAsia="宋体" w:hAnsi="宋体" w:cs="宋体" w:hint="eastAsia"/>
          <w:bCs/>
          <w:color w:val="000000"/>
          <w:sz w:val="24"/>
          <w:szCs w:val="24"/>
        </w:rPr>
        <w:t xml:space="preserve"> </w:t>
      </w:r>
      <w:r>
        <w:rPr>
          <w:rFonts w:ascii="宋体" w:hAnsi="宋体" w:cs="宋体" w:hint="eastAsia"/>
          <w:bCs/>
          <w:color w:val="000000"/>
          <w:sz w:val="24"/>
          <w:szCs w:val="24"/>
        </w:rPr>
        <w:t xml:space="preserve">              </w:t>
      </w:r>
      <w:r>
        <w:rPr>
          <w:rFonts w:ascii="宋体" w:hAnsi="宋体" w:cs="宋体" w:hint="eastAsia"/>
          <w:bCs/>
          <w:color w:val="000000"/>
          <w:sz w:val="24"/>
          <w:szCs w:val="24"/>
        </w:rPr>
        <w:t>银行账号：</w:t>
      </w:r>
    </w:p>
    <w:p w:rsidR="0006057C" w:rsidRDefault="00000000">
      <w:pPr>
        <w:spacing w:line="460" w:lineRule="exact"/>
        <w:rPr>
          <w:rFonts w:ascii="宋体" w:hAnsi="宋体" w:cs="宋体"/>
          <w:bCs/>
          <w:color w:val="000000"/>
          <w:sz w:val="24"/>
          <w:szCs w:val="24"/>
        </w:rPr>
      </w:pPr>
      <w:r>
        <w:rPr>
          <w:rFonts w:ascii="宋体" w:hAnsi="宋体" w:cs="宋体" w:hint="eastAsia"/>
          <w:bCs/>
          <w:color w:val="000000"/>
          <w:sz w:val="24"/>
          <w:szCs w:val="24"/>
        </w:rPr>
        <w:t xml:space="preserve">  </w:t>
      </w:r>
      <w:r>
        <w:rPr>
          <w:rFonts w:ascii="宋体" w:hAnsi="宋体" w:cs="宋体" w:hint="eastAsia"/>
          <w:bCs/>
          <w:color w:val="000000"/>
          <w:sz w:val="24"/>
          <w:szCs w:val="24"/>
        </w:rPr>
        <w:t>税</w:t>
      </w:r>
      <w:r>
        <w:rPr>
          <w:rFonts w:ascii="宋体" w:hAnsi="宋体" w:cs="宋体" w:hint="eastAsia"/>
          <w:bCs/>
          <w:color w:val="000000"/>
          <w:sz w:val="24"/>
          <w:szCs w:val="24"/>
        </w:rPr>
        <w:t xml:space="preserve">    </w:t>
      </w:r>
      <w:r>
        <w:rPr>
          <w:rFonts w:ascii="宋体" w:hAnsi="宋体" w:cs="宋体" w:hint="eastAsia"/>
          <w:bCs/>
          <w:color w:val="000000"/>
          <w:sz w:val="24"/>
          <w:szCs w:val="24"/>
        </w:rPr>
        <w:t>号：</w:t>
      </w:r>
      <w:r>
        <w:rPr>
          <w:rFonts w:ascii="宋体" w:eastAsia="宋体" w:hAnsi="宋体" w:cs="宋体" w:hint="eastAsia"/>
          <w:sz w:val="24"/>
          <w:szCs w:val="24"/>
        </w:rPr>
        <w:t>91510181202770361E</w:t>
      </w:r>
      <w:r>
        <w:rPr>
          <w:rFonts w:ascii="宋体" w:eastAsia="宋体" w:hAnsi="宋体" w:cs="宋体" w:hint="eastAsia"/>
          <w:bCs/>
          <w:color w:val="000000"/>
          <w:sz w:val="24"/>
          <w:szCs w:val="24"/>
        </w:rPr>
        <w:t xml:space="preserve">  </w:t>
      </w:r>
      <w:r>
        <w:rPr>
          <w:rFonts w:ascii="宋体" w:hAnsi="宋体" w:cs="宋体" w:hint="eastAsia"/>
          <w:bCs/>
          <w:color w:val="000000"/>
          <w:sz w:val="24"/>
          <w:szCs w:val="24"/>
        </w:rPr>
        <w:t xml:space="preserve">                </w:t>
      </w:r>
      <w:r>
        <w:rPr>
          <w:rFonts w:ascii="宋体" w:hAnsi="宋体" w:cs="宋体" w:hint="eastAsia"/>
          <w:bCs/>
          <w:color w:val="000000"/>
          <w:sz w:val="24"/>
          <w:szCs w:val="24"/>
        </w:rPr>
        <w:t>税</w:t>
      </w:r>
      <w:r>
        <w:rPr>
          <w:rFonts w:ascii="宋体" w:hAnsi="宋体" w:cs="宋体" w:hint="eastAsia"/>
          <w:bCs/>
          <w:color w:val="000000"/>
          <w:sz w:val="24"/>
          <w:szCs w:val="24"/>
        </w:rPr>
        <w:t xml:space="preserve">    </w:t>
      </w:r>
      <w:r>
        <w:rPr>
          <w:rFonts w:ascii="宋体" w:hAnsi="宋体" w:cs="宋体" w:hint="eastAsia"/>
          <w:bCs/>
          <w:color w:val="000000"/>
          <w:sz w:val="24"/>
          <w:szCs w:val="24"/>
        </w:rPr>
        <w:t>号：</w:t>
      </w:r>
    </w:p>
    <w:p w:rsidR="0006057C" w:rsidRDefault="00000000">
      <w:pPr>
        <w:spacing w:line="460" w:lineRule="exact"/>
        <w:ind w:firstLineChars="100" w:firstLine="240"/>
        <w:rPr>
          <w:rFonts w:ascii="宋体" w:hAnsi="宋体" w:cs="宋体"/>
          <w:bCs/>
          <w:color w:val="000000"/>
          <w:sz w:val="24"/>
          <w:szCs w:val="24"/>
        </w:rPr>
      </w:pPr>
      <w:r>
        <w:rPr>
          <w:rFonts w:ascii="宋体" w:hAnsi="宋体" w:cs="宋体" w:hint="eastAsia"/>
          <w:bCs/>
          <w:color w:val="000000"/>
          <w:sz w:val="24"/>
          <w:szCs w:val="24"/>
        </w:rPr>
        <w:t xml:space="preserve">电　</w:t>
      </w:r>
      <w:r>
        <w:rPr>
          <w:rFonts w:ascii="宋体" w:hAnsi="宋体" w:cs="宋体" w:hint="eastAsia"/>
          <w:bCs/>
          <w:color w:val="000000"/>
          <w:sz w:val="24"/>
          <w:szCs w:val="24"/>
        </w:rPr>
        <w:t xml:space="preserve">  </w:t>
      </w:r>
      <w:r>
        <w:rPr>
          <w:rFonts w:ascii="宋体" w:hAnsi="宋体" w:cs="宋体" w:hint="eastAsia"/>
          <w:bCs/>
          <w:color w:val="000000"/>
          <w:sz w:val="24"/>
          <w:szCs w:val="24"/>
        </w:rPr>
        <w:t>话：</w:t>
      </w:r>
      <w:r>
        <w:rPr>
          <w:rFonts w:ascii="宋体" w:eastAsia="宋体" w:hAnsi="宋体" w:cs="宋体" w:hint="eastAsia"/>
          <w:sz w:val="24"/>
          <w:szCs w:val="24"/>
        </w:rPr>
        <w:t xml:space="preserve">028-87235208                        </w:t>
      </w:r>
      <w:r>
        <w:rPr>
          <w:rFonts w:ascii="宋体" w:hAnsi="宋体" w:cs="宋体" w:hint="eastAsia"/>
          <w:bCs/>
          <w:color w:val="000000"/>
          <w:sz w:val="24"/>
          <w:szCs w:val="24"/>
        </w:rPr>
        <w:t>电　　话：</w:t>
      </w:r>
      <w:r>
        <w:rPr>
          <w:rFonts w:ascii="宋体" w:hAnsi="宋体" w:cs="宋体" w:hint="eastAsia"/>
          <w:bCs/>
          <w:color w:val="000000"/>
          <w:sz w:val="24"/>
          <w:szCs w:val="24"/>
        </w:rPr>
        <w:t xml:space="preserve"> </w:t>
      </w:r>
    </w:p>
    <w:p w:rsidR="0006057C" w:rsidRDefault="00000000">
      <w:pPr>
        <w:spacing w:line="460" w:lineRule="exact"/>
        <w:ind w:firstLineChars="100" w:firstLine="240"/>
        <w:rPr>
          <w:rFonts w:ascii="宋体" w:hAnsi="宋体" w:cs="宋体"/>
          <w:bCs/>
          <w:color w:val="000000"/>
          <w:sz w:val="24"/>
          <w:szCs w:val="24"/>
        </w:rPr>
      </w:pPr>
      <w:r>
        <w:rPr>
          <w:rFonts w:ascii="宋体" w:hAnsi="宋体" w:cs="宋体" w:hint="eastAsia"/>
          <w:bCs/>
          <w:color w:val="000000"/>
          <w:sz w:val="24"/>
          <w:szCs w:val="24"/>
        </w:rPr>
        <w:t>传</w:t>
      </w:r>
      <w:r>
        <w:rPr>
          <w:rFonts w:ascii="宋体" w:hAnsi="宋体" w:cs="宋体" w:hint="eastAsia"/>
          <w:bCs/>
          <w:color w:val="000000"/>
          <w:sz w:val="24"/>
          <w:szCs w:val="24"/>
        </w:rPr>
        <w:t xml:space="preserve">  </w:t>
      </w:r>
      <w:r>
        <w:rPr>
          <w:rFonts w:ascii="宋体" w:hAnsi="宋体" w:cs="宋体" w:hint="eastAsia"/>
          <w:bCs/>
          <w:color w:val="000000"/>
          <w:sz w:val="24"/>
          <w:szCs w:val="24"/>
        </w:rPr>
        <w:t xml:space="preserve">　真：</w:t>
      </w:r>
      <w:r>
        <w:rPr>
          <w:rFonts w:ascii="宋体" w:eastAsia="宋体" w:hAnsi="宋体" w:cs="宋体" w:hint="eastAsia"/>
          <w:sz w:val="24"/>
          <w:szCs w:val="24"/>
        </w:rPr>
        <w:t xml:space="preserve">028-87235507                 </w:t>
      </w:r>
      <w:r>
        <w:rPr>
          <w:rFonts w:ascii="宋体" w:hAnsi="宋体" w:cs="宋体" w:hint="eastAsia"/>
          <w:bCs/>
          <w:color w:val="000000"/>
          <w:sz w:val="24"/>
          <w:szCs w:val="24"/>
        </w:rPr>
        <w:t xml:space="preserve">       </w:t>
      </w:r>
      <w:r>
        <w:rPr>
          <w:rFonts w:ascii="宋体" w:hAnsi="宋体" w:cs="宋体" w:hint="eastAsia"/>
          <w:bCs/>
          <w:color w:val="000000"/>
          <w:sz w:val="24"/>
          <w:szCs w:val="24"/>
        </w:rPr>
        <w:t>传　　真：</w:t>
      </w:r>
    </w:p>
    <w:p w:rsidR="0006057C" w:rsidRDefault="0006057C">
      <w:pPr>
        <w:spacing w:line="460" w:lineRule="exact"/>
        <w:ind w:firstLineChars="100" w:firstLine="240"/>
        <w:rPr>
          <w:rFonts w:ascii="宋体" w:hAnsi="宋体" w:cs="宋体"/>
          <w:bCs/>
          <w:color w:val="000000"/>
          <w:sz w:val="24"/>
          <w:szCs w:val="24"/>
        </w:rPr>
      </w:pPr>
    </w:p>
    <w:p w:rsidR="0006057C" w:rsidRDefault="00000000">
      <w:pPr>
        <w:spacing w:line="24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 xml:space="preserve">                                                   </w:t>
      </w:r>
      <w:r>
        <w:rPr>
          <w:rFonts w:ascii="宋体" w:hAnsi="宋体" w:cs="宋体" w:hint="eastAsia"/>
          <w:bCs/>
          <w:color w:val="000000"/>
          <w:sz w:val="24"/>
          <w:szCs w:val="24"/>
        </w:rPr>
        <w:t>年</w:t>
      </w:r>
      <w:r>
        <w:rPr>
          <w:rFonts w:ascii="宋体" w:hAnsi="宋体" w:cs="宋体" w:hint="eastAsia"/>
          <w:bCs/>
          <w:color w:val="000000"/>
          <w:sz w:val="24"/>
          <w:szCs w:val="24"/>
        </w:rPr>
        <w:t xml:space="preserve">    </w:t>
      </w:r>
      <w:r>
        <w:rPr>
          <w:rFonts w:ascii="宋体" w:hAnsi="宋体" w:cs="宋体" w:hint="eastAsia"/>
          <w:bCs/>
          <w:color w:val="000000"/>
          <w:sz w:val="24"/>
          <w:szCs w:val="24"/>
        </w:rPr>
        <w:t>月</w:t>
      </w:r>
      <w:r>
        <w:rPr>
          <w:rFonts w:ascii="宋体" w:hAnsi="宋体" w:cs="宋体" w:hint="eastAsia"/>
          <w:bCs/>
          <w:color w:val="000000"/>
          <w:sz w:val="24"/>
          <w:szCs w:val="24"/>
        </w:rPr>
        <w:t xml:space="preserve">    </w:t>
      </w:r>
      <w:r>
        <w:rPr>
          <w:rFonts w:ascii="宋体" w:hAnsi="宋体" w:cs="宋体" w:hint="eastAsia"/>
          <w:bCs/>
          <w:color w:val="000000"/>
          <w:sz w:val="24"/>
          <w:szCs w:val="24"/>
        </w:rPr>
        <w:t>日</w:t>
      </w:r>
    </w:p>
    <w:p w:rsidR="0006057C" w:rsidRDefault="0006057C">
      <w:pPr>
        <w:rPr>
          <w:rFonts w:ascii="宋体" w:eastAsia="宋体" w:hAnsi="宋体" w:cs="宋体"/>
          <w:sz w:val="28"/>
          <w:szCs w:val="28"/>
        </w:rPr>
      </w:pPr>
    </w:p>
    <w:p w:rsidR="0006057C" w:rsidRDefault="0006057C">
      <w:pPr>
        <w:rPr>
          <w:rFonts w:ascii="宋体" w:eastAsia="宋体" w:hAnsi="宋体" w:cs="宋体"/>
          <w:sz w:val="28"/>
          <w:szCs w:val="28"/>
        </w:rPr>
      </w:pPr>
    </w:p>
    <w:p w:rsidR="0006057C" w:rsidRDefault="0006057C">
      <w:pPr>
        <w:rPr>
          <w:rFonts w:ascii="宋体" w:eastAsia="宋体" w:hAnsi="宋体" w:cs="宋体"/>
          <w:sz w:val="28"/>
          <w:szCs w:val="28"/>
        </w:rPr>
      </w:pPr>
    </w:p>
    <w:p w:rsidR="0006057C" w:rsidRDefault="0006057C">
      <w:pPr>
        <w:rPr>
          <w:rFonts w:ascii="宋体" w:eastAsia="宋体" w:hAnsi="宋体" w:cs="宋体"/>
          <w:sz w:val="28"/>
          <w:szCs w:val="28"/>
        </w:rPr>
      </w:pPr>
    </w:p>
    <w:p w:rsidR="00F857CC" w:rsidRDefault="00F857CC">
      <w:pPr>
        <w:rPr>
          <w:rFonts w:ascii="宋体" w:eastAsia="宋体" w:hAnsi="宋体" w:cs="宋体"/>
          <w:sz w:val="28"/>
          <w:szCs w:val="28"/>
        </w:rPr>
      </w:pPr>
    </w:p>
    <w:p w:rsidR="00F857CC" w:rsidRDefault="00F857CC">
      <w:pPr>
        <w:rPr>
          <w:rFonts w:ascii="宋体" w:eastAsia="宋体" w:hAnsi="宋体" w:cs="宋体"/>
          <w:sz w:val="28"/>
          <w:szCs w:val="28"/>
        </w:rPr>
      </w:pPr>
    </w:p>
    <w:p w:rsidR="00F857CC" w:rsidRDefault="00F857CC">
      <w:pPr>
        <w:rPr>
          <w:rFonts w:ascii="宋体" w:eastAsia="宋体" w:hAnsi="宋体" w:cs="宋体"/>
          <w:sz w:val="28"/>
          <w:szCs w:val="28"/>
        </w:rPr>
      </w:pPr>
    </w:p>
    <w:p w:rsidR="00F857CC" w:rsidRDefault="00F857CC">
      <w:pPr>
        <w:rPr>
          <w:rFonts w:ascii="宋体" w:eastAsia="宋体" w:hAnsi="宋体" w:cs="宋体"/>
          <w:sz w:val="28"/>
          <w:szCs w:val="28"/>
        </w:rPr>
      </w:pPr>
    </w:p>
    <w:p w:rsidR="00F857CC" w:rsidRDefault="00F857CC">
      <w:pPr>
        <w:rPr>
          <w:rFonts w:ascii="宋体" w:eastAsia="宋体" w:hAnsi="宋体" w:cs="宋体"/>
          <w:sz w:val="28"/>
          <w:szCs w:val="28"/>
        </w:rPr>
      </w:pPr>
    </w:p>
    <w:p w:rsidR="00F857CC" w:rsidRDefault="00F857CC">
      <w:pPr>
        <w:rPr>
          <w:rFonts w:ascii="宋体" w:eastAsia="宋体" w:hAnsi="宋体" w:cs="宋体"/>
          <w:sz w:val="28"/>
          <w:szCs w:val="28"/>
        </w:rPr>
      </w:pPr>
    </w:p>
    <w:p w:rsidR="00F857CC" w:rsidRDefault="00F857CC">
      <w:pPr>
        <w:rPr>
          <w:rFonts w:ascii="宋体" w:eastAsia="宋体" w:hAnsi="宋体" w:cs="宋体"/>
          <w:sz w:val="28"/>
          <w:szCs w:val="28"/>
        </w:rPr>
      </w:pPr>
    </w:p>
    <w:p w:rsidR="00F857CC" w:rsidRDefault="00F857CC">
      <w:pPr>
        <w:rPr>
          <w:rFonts w:ascii="宋体" w:eastAsia="宋体" w:hAnsi="宋体" w:cs="宋体"/>
          <w:sz w:val="28"/>
          <w:szCs w:val="28"/>
        </w:rPr>
      </w:pPr>
    </w:p>
    <w:p w:rsidR="00F857CC" w:rsidRDefault="00F857CC">
      <w:pPr>
        <w:rPr>
          <w:rFonts w:ascii="宋体" w:eastAsia="宋体" w:hAnsi="宋体" w:cs="宋体"/>
          <w:sz w:val="28"/>
          <w:szCs w:val="28"/>
        </w:rPr>
      </w:pPr>
    </w:p>
    <w:p w:rsidR="00F857CC" w:rsidRDefault="00F857CC">
      <w:pPr>
        <w:rPr>
          <w:rFonts w:ascii="宋体" w:eastAsia="宋体" w:hAnsi="宋体" w:cs="宋体"/>
          <w:sz w:val="28"/>
          <w:szCs w:val="28"/>
        </w:rPr>
      </w:pPr>
    </w:p>
    <w:p w:rsidR="00F857CC" w:rsidRDefault="00F857CC">
      <w:pPr>
        <w:rPr>
          <w:rFonts w:ascii="宋体" w:eastAsia="宋体" w:hAnsi="宋体" w:cs="宋体"/>
          <w:sz w:val="28"/>
          <w:szCs w:val="28"/>
        </w:rPr>
      </w:pPr>
    </w:p>
    <w:p w:rsidR="00F857CC" w:rsidRDefault="00F857CC">
      <w:pPr>
        <w:rPr>
          <w:rFonts w:ascii="宋体" w:eastAsia="宋体" w:hAnsi="宋体" w:cs="宋体"/>
          <w:sz w:val="28"/>
          <w:szCs w:val="28"/>
        </w:rPr>
      </w:pPr>
    </w:p>
    <w:p w:rsidR="00F857CC" w:rsidRDefault="00F857CC">
      <w:pPr>
        <w:rPr>
          <w:rFonts w:ascii="宋体" w:eastAsia="宋体" w:hAnsi="宋体" w:cs="宋体"/>
          <w:sz w:val="28"/>
          <w:szCs w:val="28"/>
        </w:rPr>
      </w:pPr>
    </w:p>
    <w:p w:rsidR="00F857CC" w:rsidRDefault="00F857CC">
      <w:pPr>
        <w:rPr>
          <w:rFonts w:ascii="宋体" w:eastAsia="宋体" w:hAnsi="宋体" w:cs="宋体"/>
          <w:sz w:val="28"/>
          <w:szCs w:val="28"/>
        </w:rPr>
      </w:pPr>
    </w:p>
    <w:p w:rsidR="0006057C" w:rsidRDefault="0006057C">
      <w:pPr>
        <w:spacing w:line="360" w:lineRule="auto"/>
        <w:ind w:firstLineChars="200" w:firstLine="528"/>
        <w:rPr>
          <w:rFonts w:ascii="宋体" w:eastAsia="宋体" w:hAnsi="宋体"/>
          <w:spacing w:val="12"/>
          <w:sz w:val="24"/>
          <w:szCs w:val="24"/>
        </w:rPr>
      </w:pPr>
    </w:p>
    <w:p w:rsidR="0006057C" w:rsidRDefault="00000000">
      <w:pPr>
        <w:pStyle w:val="a3"/>
        <w:spacing w:line="400" w:lineRule="exact"/>
        <w:ind w:right="420"/>
        <w:jc w:val="center"/>
        <w:rPr>
          <w:rFonts w:ascii="黑体" w:eastAsia="黑体"/>
          <w:sz w:val="32"/>
          <w:szCs w:val="32"/>
        </w:rPr>
      </w:pPr>
      <w:r>
        <w:rPr>
          <w:rFonts w:ascii="黑体" w:eastAsia="黑体" w:hint="eastAsia"/>
          <w:sz w:val="32"/>
          <w:szCs w:val="32"/>
        </w:rPr>
        <w:t>第四部分 评分标准</w:t>
      </w:r>
    </w:p>
    <w:p w:rsidR="0006057C" w:rsidRDefault="0006057C">
      <w:pPr>
        <w:spacing w:line="360" w:lineRule="auto"/>
        <w:rPr>
          <w:rFonts w:ascii="宋体" w:eastAsia="宋体" w:hAnsi="宋体"/>
          <w:spacing w:val="12"/>
          <w:sz w:val="24"/>
          <w:szCs w:val="24"/>
        </w:rPr>
      </w:pP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询价采购综合评分表</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供应商：</w:t>
      </w:r>
    </w:p>
    <w:tbl>
      <w:tblPr>
        <w:tblStyle w:val="a9"/>
        <w:tblW w:w="9105" w:type="dxa"/>
        <w:tblInd w:w="-186" w:type="dxa"/>
        <w:tblLook w:val="04A0" w:firstRow="1" w:lastRow="0" w:firstColumn="1" w:lastColumn="0" w:noHBand="0" w:noVBand="1"/>
      </w:tblPr>
      <w:tblGrid>
        <w:gridCol w:w="810"/>
        <w:gridCol w:w="1410"/>
        <w:gridCol w:w="825"/>
        <w:gridCol w:w="4050"/>
        <w:gridCol w:w="825"/>
        <w:gridCol w:w="1185"/>
      </w:tblGrid>
      <w:tr w:rsidR="0006057C">
        <w:tc>
          <w:tcPr>
            <w:tcW w:w="810" w:type="dxa"/>
            <w:vAlign w:val="center"/>
          </w:tcPr>
          <w:p w:rsidR="0006057C" w:rsidRDefault="00000000">
            <w:pPr>
              <w:spacing w:line="360" w:lineRule="auto"/>
              <w:jc w:val="center"/>
              <w:rPr>
                <w:rFonts w:ascii="宋体" w:eastAsia="宋体" w:hAnsi="宋体"/>
                <w:spacing w:val="12"/>
                <w:sz w:val="24"/>
                <w:szCs w:val="24"/>
              </w:rPr>
            </w:pPr>
            <w:r>
              <w:rPr>
                <w:rFonts w:ascii="宋体" w:eastAsia="宋体" w:hAnsi="宋体" w:hint="eastAsia"/>
                <w:spacing w:val="12"/>
                <w:sz w:val="24"/>
                <w:szCs w:val="24"/>
              </w:rPr>
              <w:t>序号</w:t>
            </w:r>
          </w:p>
        </w:tc>
        <w:tc>
          <w:tcPr>
            <w:tcW w:w="1410" w:type="dxa"/>
            <w:vAlign w:val="center"/>
          </w:tcPr>
          <w:p w:rsidR="0006057C" w:rsidRDefault="00000000">
            <w:pPr>
              <w:spacing w:line="360" w:lineRule="auto"/>
              <w:jc w:val="center"/>
              <w:rPr>
                <w:rFonts w:ascii="宋体" w:eastAsia="宋体" w:hAnsi="宋体"/>
                <w:spacing w:val="12"/>
                <w:sz w:val="24"/>
                <w:szCs w:val="24"/>
              </w:rPr>
            </w:pPr>
            <w:r>
              <w:rPr>
                <w:rFonts w:ascii="宋体" w:eastAsia="宋体" w:hAnsi="宋体" w:hint="eastAsia"/>
                <w:spacing w:val="12"/>
                <w:sz w:val="24"/>
                <w:szCs w:val="24"/>
              </w:rPr>
              <w:t>评价指标</w:t>
            </w:r>
          </w:p>
        </w:tc>
        <w:tc>
          <w:tcPr>
            <w:tcW w:w="825" w:type="dxa"/>
            <w:vAlign w:val="center"/>
          </w:tcPr>
          <w:p w:rsidR="0006057C" w:rsidRDefault="00000000">
            <w:pPr>
              <w:spacing w:line="360" w:lineRule="auto"/>
              <w:jc w:val="center"/>
              <w:rPr>
                <w:rFonts w:ascii="宋体" w:eastAsia="宋体" w:hAnsi="宋体"/>
                <w:spacing w:val="12"/>
                <w:sz w:val="24"/>
                <w:szCs w:val="24"/>
              </w:rPr>
            </w:pPr>
            <w:r>
              <w:rPr>
                <w:rFonts w:ascii="宋体" w:eastAsia="宋体" w:hAnsi="宋体" w:hint="eastAsia"/>
                <w:spacing w:val="12"/>
                <w:sz w:val="24"/>
                <w:szCs w:val="24"/>
              </w:rPr>
              <w:t>分值</w:t>
            </w:r>
          </w:p>
        </w:tc>
        <w:tc>
          <w:tcPr>
            <w:tcW w:w="4050" w:type="dxa"/>
            <w:vAlign w:val="center"/>
          </w:tcPr>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评分标准</w:t>
            </w:r>
          </w:p>
        </w:tc>
        <w:tc>
          <w:tcPr>
            <w:tcW w:w="825" w:type="dxa"/>
            <w:vAlign w:val="center"/>
          </w:tcPr>
          <w:p w:rsidR="0006057C" w:rsidRDefault="00000000">
            <w:pPr>
              <w:spacing w:line="360" w:lineRule="auto"/>
              <w:jc w:val="center"/>
              <w:rPr>
                <w:rFonts w:ascii="宋体" w:eastAsia="宋体" w:hAnsi="宋体"/>
                <w:spacing w:val="12"/>
                <w:sz w:val="24"/>
                <w:szCs w:val="24"/>
              </w:rPr>
            </w:pPr>
            <w:r>
              <w:rPr>
                <w:rFonts w:ascii="宋体" w:eastAsia="宋体" w:hAnsi="宋体" w:hint="eastAsia"/>
                <w:spacing w:val="12"/>
                <w:sz w:val="24"/>
                <w:szCs w:val="24"/>
              </w:rPr>
              <w:t>得分</w:t>
            </w:r>
          </w:p>
        </w:tc>
        <w:tc>
          <w:tcPr>
            <w:tcW w:w="1185" w:type="dxa"/>
            <w:vAlign w:val="center"/>
          </w:tcPr>
          <w:p w:rsidR="0006057C" w:rsidRDefault="00000000">
            <w:pPr>
              <w:spacing w:line="360" w:lineRule="auto"/>
              <w:jc w:val="center"/>
              <w:rPr>
                <w:rFonts w:ascii="宋体" w:eastAsia="宋体" w:hAnsi="宋体"/>
                <w:spacing w:val="12"/>
                <w:sz w:val="24"/>
                <w:szCs w:val="24"/>
              </w:rPr>
            </w:pPr>
            <w:r>
              <w:rPr>
                <w:rFonts w:ascii="宋体" w:eastAsia="宋体" w:hAnsi="宋体" w:hint="eastAsia"/>
                <w:spacing w:val="12"/>
                <w:sz w:val="24"/>
                <w:szCs w:val="24"/>
              </w:rPr>
              <w:t>备注</w:t>
            </w:r>
          </w:p>
        </w:tc>
      </w:tr>
      <w:tr w:rsidR="0006057C">
        <w:tc>
          <w:tcPr>
            <w:tcW w:w="810" w:type="dxa"/>
            <w:vAlign w:val="center"/>
          </w:tcPr>
          <w:p w:rsidR="0006057C" w:rsidRDefault="00000000">
            <w:pPr>
              <w:spacing w:line="360" w:lineRule="auto"/>
              <w:jc w:val="center"/>
              <w:rPr>
                <w:rFonts w:ascii="宋体" w:eastAsia="宋体" w:hAnsi="宋体"/>
                <w:spacing w:val="12"/>
                <w:sz w:val="24"/>
                <w:szCs w:val="24"/>
              </w:rPr>
            </w:pPr>
            <w:r>
              <w:rPr>
                <w:rFonts w:ascii="宋体" w:eastAsia="宋体" w:hAnsi="宋体" w:hint="eastAsia"/>
                <w:spacing w:val="12"/>
                <w:sz w:val="24"/>
                <w:szCs w:val="24"/>
              </w:rPr>
              <w:t>1</w:t>
            </w:r>
          </w:p>
        </w:tc>
        <w:tc>
          <w:tcPr>
            <w:tcW w:w="1410" w:type="dxa"/>
            <w:vAlign w:val="center"/>
          </w:tcPr>
          <w:p w:rsidR="0006057C" w:rsidRDefault="00000000">
            <w:pPr>
              <w:spacing w:line="360" w:lineRule="auto"/>
              <w:jc w:val="center"/>
              <w:rPr>
                <w:rFonts w:ascii="宋体" w:eastAsia="宋体" w:hAnsi="宋体" w:cs="宋体"/>
                <w:spacing w:val="12"/>
                <w:sz w:val="20"/>
                <w:szCs w:val="20"/>
              </w:rPr>
            </w:pPr>
            <w:r>
              <w:rPr>
                <w:rFonts w:ascii="宋体" w:eastAsia="宋体" w:hAnsi="宋体" w:cs="宋体" w:hint="eastAsia"/>
                <w:spacing w:val="12"/>
                <w:sz w:val="20"/>
                <w:szCs w:val="20"/>
              </w:rPr>
              <w:t>价格分</w:t>
            </w:r>
          </w:p>
        </w:tc>
        <w:tc>
          <w:tcPr>
            <w:tcW w:w="825" w:type="dxa"/>
            <w:vAlign w:val="center"/>
          </w:tcPr>
          <w:p w:rsidR="0006057C" w:rsidRDefault="00000000">
            <w:pPr>
              <w:spacing w:line="360" w:lineRule="auto"/>
              <w:jc w:val="center"/>
              <w:rPr>
                <w:rFonts w:ascii="宋体" w:eastAsia="宋体" w:hAnsi="宋体" w:cs="宋体"/>
                <w:spacing w:val="12"/>
                <w:sz w:val="20"/>
                <w:szCs w:val="20"/>
              </w:rPr>
            </w:pPr>
            <w:r>
              <w:rPr>
                <w:rFonts w:ascii="宋体" w:eastAsia="宋体" w:hAnsi="宋体" w:cs="宋体" w:hint="eastAsia"/>
                <w:spacing w:val="12"/>
                <w:sz w:val="20"/>
                <w:szCs w:val="20"/>
              </w:rPr>
              <w:t>70</w:t>
            </w:r>
          </w:p>
        </w:tc>
        <w:tc>
          <w:tcPr>
            <w:tcW w:w="4050" w:type="dxa"/>
            <w:vAlign w:val="center"/>
          </w:tcPr>
          <w:p w:rsidR="0006057C" w:rsidRDefault="00000000">
            <w:pPr>
              <w:spacing w:line="360" w:lineRule="auto"/>
              <w:rPr>
                <w:rFonts w:ascii="宋体" w:eastAsia="宋体" w:hAnsi="宋体" w:cs="宋体"/>
                <w:spacing w:val="12"/>
                <w:sz w:val="20"/>
                <w:szCs w:val="20"/>
              </w:rPr>
            </w:pPr>
            <w:r>
              <w:rPr>
                <w:rFonts w:ascii="宋体" w:eastAsia="宋体" w:hAnsi="宋体" w:cs="宋体" w:hint="eastAsia"/>
                <w:spacing w:val="12"/>
                <w:sz w:val="20"/>
                <w:szCs w:val="20"/>
              </w:rPr>
              <w:t>满分60分，得分=满分值（60）*最低报价/报价</w:t>
            </w:r>
          </w:p>
        </w:tc>
        <w:tc>
          <w:tcPr>
            <w:tcW w:w="825" w:type="dxa"/>
            <w:vAlign w:val="center"/>
          </w:tcPr>
          <w:p w:rsidR="0006057C" w:rsidRDefault="0006057C">
            <w:pPr>
              <w:spacing w:line="360" w:lineRule="auto"/>
              <w:jc w:val="center"/>
              <w:rPr>
                <w:rFonts w:ascii="宋体" w:eastAsia="宋体" w:hAnsi="宋体" w:cs="宋体"/>
                <w:spacing w:val="12"/>
                <w:sz w:val="20"/>
                <w:szCs w:val="20"/>
              </w:rPr>
            </w:pPr>
          </w:p>
        </w:tc>
        <w:tc>
          <w:tcPr>
            <w:tcW w:w="1185" w:type="dxa"/>
            <w:vAlign w:val="center"/>
          </w:tcPr>
          <w:p w:rsidR="0006057C" w:rsidRDefault="0006057C">
            <w:pPr>
              <w:spacing w:line="360" w:lineRule="auto"/>
              <w:jc w:val="center"/>
              <w:rPr>
                <w:rFonts w:ascii="宋体" w:eastAsia="宋体" w:hAnsi="宋体" w:cs="宋体"/>
                <w:spacing w:val="12"/>
                <w:sz w:val="20"/>
                <w:szCs w:val="20"/>
              </w:rPr>
            </w:pPr>
          </w:p>
        </w:tc>
      </w:tr>
      <w:tr w:rsidR="0006057C">
        <w:tc>
          <w:tcPr>
            <w:tcW w:w="810" w:type="dxa"/>
            <w:vAlign w:val="center"/>
          </w:tcPr>
          <w:p w:rsidR="0006057C" w:rsidRDefault="00000000">
            <w:pPr>
              <w:spacing w:line="360" w:lineRule="auto"/>
              <w:jc w:val="center"/>
              <w:rPr>
                <w:rFonts w:ascii="宋体" w:eastAsia="宋体" w:hAnsi="宋体"/>
                <w:spacing w:val="12"/>
                <w:sz w:val="24"/>
                <w:szCs w:val="24"/>
              </w:rPr>
            </w:pPr>
            <w:r>
              <w:rPr>
                <w:rFonts w:ascii="宋体" w:eastAsia="宋体" w:hAnsi="宋体" w:hint="eastAsia"/>
                <w:spacing w:val="12"/>
                <w:sz w:val="24"/>
                <w:szCs w:val="24"/>
              </w:rPr>
              <w:t>2</w:t>
            </w:r>
          </w:p>
        </w:tc>
        <w:tc>
          <w:tcPr>
            <w:tcW w:w="1410" w:type="dxa"/>
            <w:vAlign w:val="center"/>
          </w:tcPr>
          <w:p w:rsidR="0006057C" w:rsidRDefault="00000000">
            <w:pPr>
              <w:spacing w:line="360" w:lineRule="auto"/>
              <w:jc w:val="center"/>
              <w:rPr>
                <w:rFonts w:ascii="宋体" w:eastAsia="宋体" w:hAnsi="宋体" w:cs="宋体"/>
                <w:spacing w:val="12"/>
                <w:sz w:val="20"/>
                <w:szCs w:val="20"/>
              </w:rPr>
            </w:pPr>
            <w:r>
              <w:rPr>
                <w:rFonts w:ascii="宋体" w:eastAsia="宋体" w:hAnsi="宋体" w:cs="宋体" w:hint="eastAsia"/>
                <w:spacing w:val="12"/>
                <w:sz w:val="20"/>
                <w:szCs w:val="20"/>
              </w:rPr>
              <w:t>技术分</w:t>
            </w:r>
          </w:p>
        </w:tc>
        <w:tc>
          <w:tcPr>
            <w:tcW w:w="825" w:type="dxa"/>
            <w:vAlign w:val="center"/>
          </w:tcPr>
          <w:p w:rsidR="0006057C" w:rsidRDefault="00000000">
            <w:pPr>
              <w:spacing w:line="360" w:lineRule="auto"/>
              <w:jc w:val="center"/>
              <w:rPr>
                <w:rFonts w:ascii="宋体" w:eastAsia="宋体" w:hAnsi="宋体" w:cs="宋体"/>
                <w:spacing w:val="12"/>
                <w:sz w:val="20"/>
                <w:szCs w:val="20"/>
              </w:rPr>
            </w:pPr>
            <w:r>
              <w:rPr>
                <w:rFonts w:ascii="宋体" w:eastAsia="宋体" w:hAnsi="宋体" w:cs="宋体" w:hint="eastAsia"/>
                <w:spacing w:val="12"/>
                <w:sz w:val="20"/>
                <w:szCs w:val="20"/>
              </w:rPr>
              <w:t>20</w:t>
            </w:r>
          </w:p>
        </w:tc>
        <w:tc>
          <w:tcPr>
            <w:tcW w:w="4050" w:type="dxa"/>
            <w:vAlign w:val="center"/>
          </w:tcPr>
          <w:p w:rsidR="0006057C" w:rsidRDefault="00000000">
            <w:pPr>
              <w:spacing w:line="360" w:lineRule="auto"/>
              <w:rPr>
                <w:rFonts w:ascii="宋体" w:eastAsia="宋体" w:hAnsi="宋体" w:cs="宋体"/>
                <w:spacing w:val="12"/>
                <w:sz w:val="20"/>
                <w:szCs w:val="20"/>
              </w:rPr>
            </w:pPr>
            <w:r>
              <w:rPr>
                <w:rFonts w:ascii="宋体" w:eastAsia="宋体" w:hAnsi="宋体" w:cs="宋体" w:hint="eastAsia"/>
                <w:spacing w:val="12"/>
                <w:sz w:val="20"/>
                <w:szCs w:val="20"/>
              </w:rPr>
              <w:t>服务方案（10分），优10-8分，良7-4分，一般3-1分；</w:t>
            </w:r>
          </w:p>
          <w:p w:rsidR="0006057C" w:rsidRDefault="00000000">
            <w:pPr>
              <w:spacing w:line="360" w:lineRule="auto"/>
              <w:rPr>
                <w:rFonts w:ascii="宋体" w:eastAsia="宋体" w:hAnsi="宋体" w:cs="宋体"/>
                <w:spacing w:val="12"/>
                <w:sz w:val="20"/>
                <w:szCs w:val="20"/>
              </w:rPr>
            </w:pPr>
            <w:r>
              <w:rPr>
                <w:rFonts w:ascii="宋体" w:eastAsia="宋体" w:hAnsi="宋体" w:cs="宋体" w:hint="eastAsia"/>
                <w:spacing w:val="12"/>
                <w:sz w:val="20"/>
                <w:szCs w:val="20"/>
              </w:rPr>
              <w:t>安全、环境管理措施（10分），优10-8分，良7-4分，一般3-1分；</w:t>
            </w:r>
          </w:p>
        </w:tc>
        <w:tc>
          <w:tcPr>
            <w:tcW w:w="825" w:type="dxa"/>
            <w:vAlign w:val="center"/>
          </w:tcPr>
          <w:p w:rsidR="0006057C" w:rsidRDefault="0006057C">
            <w:pPr>
              <w:spacing w:line="360" w:lineRule="auto"/>
              <w:jc w:val="center"/>
              <w:rPr>
                <w:rFonts w:ascii="宋体" w:eastAsia="宋体" w:hAnsi="宋体" w:cs="宋体"/>
                <w:spacing w:val="12"/>
                <w:sz w:val="20"/>
                <w:szCs w:val="20"/>
              </w:rPr>
            </w:pPr>
          </w:p>
        </w:tc>
        <w:tc>
          <w:tcPr>
            <w:tcW w:w="1185" w:type="dxa"/>
            <w:vAlign w:val="center"/>
          </w:tcPr>
          <w:p w:rsidR="0006057C" w:rsidRDefault="0006057C">
            <w:pPr>
              <w:spacing w:line="360" w:lineRule="auto"/>
              <w:jc w:val="center"/>
              <w:rPr>
                <w:rFonts w:ascii="宋体" w:eastAsia="宋体" w:hAnsi="宋体" w:cs="宋体"/>
                <w:spacing w:val="12"/>
                <w:sz w:val="20"/>
                <w:szCs w:val="20"/>
              </w:rPr>
            </w:pPr>
          </w:p>
        </w:tc>
      </w:tr>
      <w:tr w:rsidR="0006057C">
        <w:tc>
          <w:tcPr>
            <w:tcW w:w="810" w:type="dxa"/>
            <w:vAlign w:val="center"/>
          </w:tcPr>
          <w:p w:rsidR="0006057C" w:rsidRDefault="00000000">
            <w:pPr>
              <w:spacing w:line="360" w:lineRule="auto"/>
              <w:jc w:val="center"/>
              <w:rPr>
                <w:rFonts w:ascii="宋体" w:eastAsia="宋体" w:hAnsi="宋体"/>
                <w:spacing w:val="12"/>
                <w:sz w:val="24"/>
                <w:szCs w:val="24"/>
              </w:rPr>
            </w:pPr>
            <w:r>
              <w:rPr>
                <w:rFonts w:ascii="宋体" w:eastAsia="宋体" w:hAnsi="宋体" w:hint="eastAsia"/>
                <w:spacing w:val="12"/>
                <w:sz w:val="24"/>
                <w:szCs w:val="24"/>
              </w:rPr>
              <w:t>3</w:t>
            </w:r>
          </w:p>
        </w:tc>
        <w:tc>
          <w:tcPr>
            <w:tcW w:w="1410" w:type="dxa"/>
            <w:vAlign w:val="center"/>
          </w:tcPr>
          <w:p w:rsidR="0006057C" w:rsidRDefault="00000000">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需求附件资料的完整性</w:t>
            </w:r>
          </w:p>
        </w:tc>
        <w:tc>
          <w:tcPr>
            <w:tcW w:w="825" w:type="dxa"/>
            <w:vAlign w:val="center"/>
          </w:tcPr>
          <w:p w:rsidR="0006057C" w:rsidRDefault="00000000">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10</w:t>
            </w:r>
          </w:p>
        </w:tc>
        <w:tc>
          <w:tcPr>
            <w:tcW w:w="4050" w:type="dxa"/>
            <w:vAlign w:val="center"/>
          </w:tcPr>
          <w:p w:rsidR="0006057C" w:rsidRDefault="00000000">
            <w:pPr>
              <w:spacing w:line="360" w:lineRule="auto"/>
              <w:rPr>
                <w:rFonts w:ascii="宋体" w:eastAsia="宋体" w:hAnsi="宋体" w:cs="宋体"/>
                <w:spacing w:val="12"/>
                <w:sz w:val="20"/>
                <w:szCs w:val="20"/>
              </w:rPr>
            </w:pPr>
            <w:r>
              <w:rPr>
                <w:rFonts w:ascii="宋体" w:eastAsia="宋体" w:hAnsi="宋体" w:cs="宋体" w:hint="eastAsia"/>
                <w:spacing w:val="12"/>
                <w:sz w:val="20"/>
                <w:szCs w:val="20"/>
              </w:rPr>
              <w:t>满分10分，所必须附件每缺失一份扣2分。</w:t>
            </w:r>
          </w:p>
        </w:tc>
        <w:tc>
          <w:tcPr>
            <w:tcW w:w="825" w:type="dxa"/>
            <w:vAlign w:val="center"/>
          </w:tcPr>
          <w:p w:rsidR="0006057C" w:rsidRDefault="0006057C">
            <w:pPr>
              <w:spacing w:line="360" w:lineRule="auto"/>
              <w:jc w:val="center"/>
              <w:rPr>
                <w:rFonts w:ascii="宋体" w:eastAsia="宋体" w:hAnsi="宋体" w:cs="宋体"/>
                <w:spacing w:val="12"/>
                <w:sz w:val="20"/>
                <w:szCs w:val="20"/>
              </w:rPr>
            </w:pPr>
          </w:p>
        </w:tc>
        <w:tc>
          <w:tcPr>
            <w:tcW w:w="1185" w:type="dxa"/>
            <w:vAlign w:val="center"/>
          </w:tcPr>
          <w:p w:rsidR="0006057C" w:rsidRDefault="00000000">
            <w:pPr>
              <w:spacing w:line="360" w:lineRule="auto"/>
              <w:jc w:val="center"/>
              <w:rPr>
                <w:rFonts w:ascii="宋体" w:eastAsia="宋体" w:hAnsi="宋体" w:cs="宋体"/>
                <w:spacing w:val="12"/>
                <w:sz w:val="20"/>
                <w:szCs w:val="20"/>
              </w:rPr>
            </w:pPr>
            <w:r>
              <w:rPr>
                <w:rFonts w:ascii="宋体" w:eastAsia="宋体" w:hAnsi="宋体" w:cs="宋体" w:hint="eastAsia"/>
                <w:sz w:val="20"/>
                <w:szCs w:val="20"/>
              </w:rPr>
              <w:t>缺失关键报价资料取消评分资格</w:t>
            </w:r>
          </w:p>
        </w:tc>
      </w:tr>
      <w:tr w:rsidR="0006057C">
        <w:tc>
          <w:tcPr>
            <w:tcW w:w="810" w:type="dxa"/>
            <w:vAlign w:val="center"/>
          </w:tcPr>
          <w:p w:rsidR="0006057C" w:rsidRDefault="0006057C">
            <w:pPr>
              <w:spacing w:line="360" w:lineRule="auto"/>
              <w:jc w:val="center"/>
              <w:rPr>
                <w:rFonts w:ascii="宋体" w:eastAsia="宋体" w:hAnsi="宋体"/>
                <w:spacing w:val="12"/>
                <w:sz w:val="24"/>
                <w:szCs w:val="24"/>
              </w:rPr>
            </w:pPr>
          </w:p>
        </w:tc>
        <w:tc>
          <w:tcPr>
            <w:tcW w:w="1410" w:type="dxa"/>
            <w:vAlign w:val="center"/>
          </w:tcPr>
          <w:p w:rsidR="0006057C" w:rsidRDefault="00000000">
            <w:pPr>
              <w:spacing w:line="360" w:lineRule="auto"/>
              <w:jc w:val="center"/>
              <w:rPr>
                <w:rFonts w:ascii="宋体" w:eastAsia="宋体" w:hAnsi="宋体" w:cs="宋体"/>
                <w:spacing w:val="12"/>
                <w:sz w:val="20"/>
                <w:szCs w:val="20"/>
              </w:rPr>
            </w:pPr>
            <w:r>
              <w:rPr>
                <w:rFonts w:ascii="宋体" w:eastAsia="宋体" w:hAnsi="宋体" w:cs="宋体" w:hint="eastAsia"/>
                <w:spacing w:val="12"/>
                <w:sz w:val="20"/>
                <w:szCs w:val="20"/>
              </w:rPr>
              <w:t>总分</w:t>
            </w:r>
          </w:p>
        </w:tc>
        <w:tc>
          <w:tcPr>
            <w:tcW w:w="825" w:type="dxa"/>
            <w:vAlign w:val="center"/>
          </w:tcPr>
          <w:p w:rsidR="0006057C" w:rsidRDefault="00000000">
            <w:pPr>
              <w:spacing w:line="360" w:lineRule="auto"/>
              <w:jc w:val="center"/>
              <w:rPr>
                <w:rFonts w:ascii="宋体" w:eastAsia="宋体" w:hAnsi="宋体" w:cs="宋体"/>
                <w:spacing w:val="12"/>
                <w:sz w:val="20"/>
                <w:szCs w:val="20"/>
              </w:rPr>
            </w:pPr>
            <w:r>
              <w:rPr>
                <w:rFonts w:ascii="宋体" w:eastAsia="宋体" w:hAnsi="宋体" w:cs="宋体" w:hint="eastAsia"/>
                <w:spacing w:val="12"/>
                <w:sz w:val="20"/>
                <w:szCs w:val="20"/>
              </w:rPr>
              <w:t>100</w:t>
            </w:r>
          </w:p>
        </w:tc>
        <w:tc>
          <w:tcPr>
            <w:tcW w:w="4050" w:type="dxa"/>
            <w:vAlign w:val="center"/>
          </w:tcPr>
          <w:p w:rsidR="0006057C" w:rsidRDefault="00000000">
            <w:pPr>
              <w:spacing w:line="360" w:lineRule="auto"/>
              <w:jc w:val="center"/>
              <w:rPr>
                <w:rFonts w:ascii="宋体" w:eastAsia="宋体" w:hAnsi="宋体" w:cs="宋体"/>
                <w:spacing w:val="12"/>
                <w:sz w:val="20"/>
                <w:szCs w:val="20"/>
              </w:rPr>
            </w:pPr>
            <w:r>
              <w:rPr>
                <w:rFonts w:ascii="宋体" w:eastAsia="宋体" w:hAnsi="宋体" w:cs="宋体" w:hint="eastAsia"/>
                <w:spacing w:val="12"/>
                <w:sz w:val="20"/>
                <w:szCs w:val="20"/>
              </w:rPr>
              <w:t>总得分</w:t>
            </w:r>
          </w:p>
        </w:tc>
        <w:tc>
          <w:tcPr>
            <w:tcW w:w="825" w:type="dxa"/>
            <w:vAlign w:val="center"/>
          </w:tcPr>
          <w:p w:rsidR="0006057C" w:rsidRDefault="0006057C">
            <w:pPr>
              <w:spacing w:line="360" w:lineRule="auto"/>
              <w:jc w:val="center"/>
              <w:rPr>
                <w:rFonts w:ascii="宋体" w:eastAsia="宋体" w:hAnsi="宋体" w:cs="宋体"/>
                <w:spacing w:val="12"/>
                <w:sz w:val="20"/>
                <w:szCs w:val="20"/>
              </w:rPr>
            </w:pPr>
          </w:p>
        </w:tc>
        <w:tc>
          <w:tcPr>
            <w:tcW w:w="1185" w:type="dxa"/>
            <w:vAlign w:val="center"/>
          </w:tcPr>
          <w:p w:rsidR="0006057C" w:rsidRDefault="0006057C">
            <w:pPr>
              <w:spacing w:line="360" w:lineRule="auto"/>
              <w:jc w:val="center"/>
              <w:rPr>
                <w:rFonts w:ascii="宋体" w:eastAsia="宋体" w:hAnsi="宋体" w:cs="宋体"/>
                <w:spacing w:val="12"/>
                <w:sz w:val="20"/>
                <w:szCs w:val="20"/>
              </w:rPr>
            </w:pPr>
          </w:p>
        </w:tc>
      </w:tr>
    </w:tbl>
    <w:p w:rsidR="0006057C" w:rsidRDefault="0006057C">
      <w:pPr>
        <w:spacing w:line="360" w:lineRule="auto"/>
        <w:rPr>
          <w:rFonts w:ascii="宋体" w:eastAsia="宋体" w:hAnsi="宋体"/>
          <w:spacing w:val="12"/>
          <w:sz w:val="24"/>
          <w:szCs w:val="24"/>
        </w:rPr>
      </w:pPr>
    </w:p>
    <w:p w:rsidR="0006057C" w:rsidRDefault="0006057C">
      <w:pPr>
        <w:spacing w:line="360" w:lineRule="auto"/>
        <w:rPr>
          <w:rFonts w:ascii="宋体" w:eastAsia="宋体" w:hAnsi="宋体"/>
          <w:spacing w:val="12"/>
          <w:sz w:val="24"/>
          <w:szCs w:val="24"/>
        </w:rPr>
      </w:pPr>
    </w:p>
    <w:p w:rsidR="0006057C" w:rsidRDefault="0006057C">
      <w:pPr>
        <w:spacing w:line="360" w:lineRule="auto"/>
        <w:rPr>
          <w:rFonts w:ascii="宋体" w:eastAsia="宋体" w:hAnsi="宋体"/>
          <w:spacing w:val="12"/>
          <w:sz w:val="24"/>
          <w:szCs w:val="24"/>
        </w:rPr>
      </w:pPr>
    </w:p>
    <w:p w:rsidR="0006057C" w:rsidRDefault="0006057C">
      <w:pPr>
        <w:spacing w:line="360" w:lineRule="auto"/>
        <w:rPr>
          <w:rFonts w:ascii="宋体" w:eastAsia="宋体" w:hAnsi="宋体"/>
          <w:spacing w:val="12"/>
          <w:sz w:val="24"/>
          <w:szCs w:val="24"/>
        </w:rPr>
      </w:pPr>
    </w:p>
    <w:p w:rsidR="0006057C" w:rsidRDefault="0006057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06057C" w:rsidRDefault="00000000">
      <w:pPr>
        <w:pStyle w:val="a3"/>
        <w:spacing w:line="400" w:lineRule="exact"/>
        <w:ind w:right="420"/>
        <w:jc w:val="center"/>
        <w:rPr>
          <w:rFonts w:ascii="黑体" w:eastAsia="黑体"/>
          <w:sz w:val="32"/>
          <w:szCs w:val="32"/>
        </w:rPr>
      </w:pPr>
      <w:r>
        <w:rPr>
          <w:rFonts w:ascii="黑体" w:eastAsia="黑体" w:hint="eastAsia"/>
          <w:sz w:val="32"/>
          <w:szCs w:val="32"/>
        </w:rPr>
        <w:lastRenderedPageBreak/>
        <w:t>第五部分  附件</w:t>
      </w:r>
    </w:p>
    <w:p w:rsidR="00F857CC" w:rsidRDefault="00F857CC">
      <w:pPr>
        <w:spacing w:line="360" w:lineRule="auto"/>
        <w:ind w:firstLineChars="100" w:firstLine="240"/>
        <w:rPr>
          <w:rFonts w:ascii="宋体" w:eastAsia="宋体" w:hAnsi="宋体" w:cs="宋体"/>
          <w:sz w:val="24"/>
        </w:rPr>
      </w:pPr>
    </w:p>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一、法定代表人身份证明书（附件1）</w:t>
      </w:r>
    </w:p>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二、法定代表人授权委托书（附件2）</w:t>
      </w:r>
    </w:p>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三、报价明细表（附件3）</w:t>
      </w:r>
    </w:p>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四、附件4：①企业营业执照复印件、②法人身份证复印件、③授权代表人身份证复印件、④开户资料、</w:t>
      </w:r>
      <w:r>
        <w:rPr>
          <w:rFonts w:ascii="宋体" w:eastAsia="宋体" w:hAnsi="宋体" w:cs="宋体"/>
          <w:sz w:val="24"/>
        </w:rPr>
        <w:t>⑤</w:t>
      </w:r>
      <w:r>
        <w:rPr>
          <w:rFonts w:ascii="宋体" w:eastAsia="宋体" w:hAnsi="宋体" w:cs="宋体" w:hint="eastAsia"/>
          <w:sz w:val="24"/>
        </w:rPr>
        <w:t>报告响应材料</w:t>
      </w:r>
    </w:p>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五、附件5：服务方案</w:t>
      </w:r>
    </w:p>
    <w:p w:rsidR="0006057C" w:rsidRDefault="0006057C">
      <w:pPr>
        <w:spacing w:line="360" w:lineRule="auto"/>
        <w:ind w:firstLineChars="100" w:firstLine="241"/>
        <w:rPr>
          <w:rFonts w:ascii="宋体" w:eastAsia="宋体" w:hAnsi="宋体" w:cs="宋体"/>
          <w:b/>
          <w:bCs/>
          <w:sz w:val="24"/>
        </w:rPr>
      </w:pPr>
    </w:p>
    <w:p w:rsidR="0006057C" w:rsidRDefault="0006057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06057C" w:rsidRDefault="00000000">
      <w:pPr>
        <w:spacing w:line="360" w:lineRule="auto"/>
        <w:ind w:firstLineChars="100" w:firstLine="241"/>
        <w:rPr>
          <w:rFonts w:ascii="黑体" w:eastAsia="黑体"/>
          <w:sz w:val="32"/>
          <w:szCs w:val="32"/>
        </w:rPr>
      </w:pPr>
      <w:r>
        <w:rPr>
          <w:rFonts w:ascii="宋体" w:eastAsia="宋体" w:hAnsi="宋体" w:cs="宋体" w:hint="eastAsia"/>
          <w:b/>
          <w:bCs/>
          <w:sz w:val="24"/>
        </w:rPr>
        <w:t>附件1</w:t>
      </w:r>
    </w:p>
    <w:p w:rsidR="0006057C" w:rsidRDefault="00000000">
      <w:pPr>
        <w:spacing w:line="360" w:lineRule="auto"/>
        <w:jc w:val="center"/>
        <w:rPr>
          <w:rFonts w:ascii="宋体" w:eastAsia="宋体" w:hAnsi="宋体"/>
          <w:b/>
          <w:bCs/>
          <w:spacing w:val="12"/>
          <w:sz w:val="24"/>
          <w:szCs w:val="24"/>
        </w:rPr>
      </w:pPr>
      <w:r>
        <w:rPr>
          <w:rFonts w:ascii="宋体" w:eastAsia="宋体" w:hAnsi="宋体" w:hint="eastAsia"/>
          <w:b/>
          <w:bCs/>
          <w:spacing w:val="12"/>
          <w:sz w:val="24"/>
          <w:szCs w:val="24"/>
        </w:rPr>
        <w:t>法定代表人身份证明书</w:t>
      </w:r>
    </w:p>
    <w:p w:rsidR="0006057C" w:rsidRDefault="0006057C">
      <w:pPr>
        <w:spacing w:line="360" w:lineRule="auto"/>
        <w:jc w:val="center"/>
        <w:rPr>
          <w:rFonts w:ascii="宋体" w:eastAsia="宋体" w:hAnsi="宋体"/>
          <w:b/>
          <w:bCs/>
          <w:spacing w:val="12"/>
          <w:sz w:val="24"/>
          <w:szCs w:val="24"/>
        </w:rPr>
      </w:pPr>
    </w:p>
    <w:p w:rsidR="0006057C" w:rsidRDefault="00000000">
      <w:pPr>
        <w:spacing w:line="360" w:lineRule="auto"/>
        <w:ind w:firstLineChars="300" w:firstLine="792"/>
        <w:rPr>
          <w:rFonts w:ascii="宋体" w:eastAsia="宋体" w:hAnsi="宋体"/>
          <w:spacing w:val="12"/>
          <w:sz w:val="24"/>
          <w:szCs w:val="24"/>
        </w:rPr>
      </w:pPr>
      <w:r>
        <w:rPr>
          <w:rFonts w:ascii="宋体" w:eastAsia="宋体" w:hAnsi="宋体" w:hint="eastAsia"/>
          <w:spacing w:val="12"/>
          <w:sz w:val="24"/>
          <w:szCs w:val="24"/>
        </w:rPr>
        <w:t xml:space="preserve">在我单位任职务，是我单位法定代表人，身份证号为 </w:t>
      </w:r>
      <w:r>
        <w:rPr>
          <w:rFonts w:ascii="宋体" w:eastAsia="宋体" w:hAnsi="宋体"/>
          <w:spacing w:val="12"/>
          <w:sz w:val="24"/>
          <w:szCs w:val="24"/>
        </w:rPr>
        <w:t xml:space="preserve">        </w:t>
      </w:r>
      <w:r>
        <w:rPr>
          <w:rFonts w:ascii="宋体" w:eastAsia="宋体" w:hAnsi="宋体" w:hint="eastAsia"/>
          <w:spacing w:val="12"/>
          <w:sz w:val="24"/>
          <w:szCs w:val="24"/>
        </w:rPr>
        <w:t>，特此证明。（单位盖章）</w:t>
      </w:r>
    </w:p>
    <w:p w:rsidR="0006057C" w:rsidRDefault="0006057C">
      <w:pPr>
        <w:spacing w:line="360" w:lineRule="auto"/>
        <w:rPr>
          <w:rFonts w:ascii="宋体" w:eastAsia="宋体" w:hAnsi="宋体"/>
          <w:spacing w:val="12"/>
          <w:sz w:val="24"/>
          <w:szCs w:val="24"/>
        </w:rPr>
      </w:pPr>
    </w:p>
    <w:p w:rsidR="0006057C" w:rsidRDefault="00000000">
      <w:pPr>
        <w:spacing w:line="360" w:lineRule="auto"/>
        <w:jc w:val="right"/>
        <w:rPr>
          <w:rFonts w:ascii="宋体" w:eastAsia="宋体" w:hAnsi="宋体"/>
          <w:spacing w:val="12"/>
          <w:sz w:val="24"/>
          <w:szCs w:val="24"/>
        </w:rPr>
      </w:pPr>
      <w:r>
        <w:rPr>
          <w:rFonts w:ascii="宋体" w:eastAsia="宋体" w:hAnsi="宋体" w:hint="eastAsia"/>
          <w:spacing w:val="12"/>
          <w:sz w:val="24"/>
          <w:szCs w:val="24"/>
        </w:rPr>
        <w:t xml:space="preserve">日期： </w:t>
      </w:r>
      <w:r>
        <w:rPr>
          <w:rFonts w:ascii="宋体" w:eastAsia="宋体" w:hAnsi="宋体"/>
          <w:spacing w:val="12"/>
          <w:sz w:val="24"/>
          <w:szCs w:val="24"/>
        </w:rPr>
        <w:t xml:space="preserve">  </w:t>
      </w:r>
      <w:r>
        <w:rPr>
          <w:rFonts w:ascii="宋体" w:eastAsia="宋体" w:hAnsi="宋体" w:hint="eastAsia"/>
          <w:spacing w:val="12"/>
          <w:sz w:val="24"/>
          <w:szCs w:val="24"/>
        </w:rPr>
        <w:t xml:space="preserve">年 </w:t>
      </w:r>
      <w:r>
        <w:rPr>
          <w:rFonts w:ascii="宋体" w:eastAsia="宋体" w:hAnsi="宋体"/>
          <w:spacing w:val="12"/>
          <w:sz w:val="24"/>
          <w:szCs w:val="24"/>
        </w:rPr>
        <w:t xml:space="preserve">  </w:t>
      </w:r>
      <w:r>
        <w:rPr>
          <w:rFonts w:ascii="宋体" w:eastAsia="宋体" w:hAnsi="宋体" w:hint="eastAsia"/>
          <w:spacing w:val="12"/>
          <w:sz w:val="24"/>
          <w:szCs w:val="24"/>
        </w:rPr>
        <w:t xml:space="preserve">月 </w:t>
      </w:r>
      <w:r>
        <w:rPr>
          <w:rFonts w:ascii="宋体" w:eastAsia="宋体" w:hAnsi="宋体"/>
          <w:spacing w:val="12"/>
          <w:sz w:val="24"/>
          <w:szCs w:val="24"/>
        </w:rPr>
        <w:t xml:space="preserve"> </w:t>
      </w:r>
      <w:r>
        <w:rPr>
          <w:rFonts w:ascii="宋体" w:eastAsia="宋体" w:hAnsi="宋体" w:hint="eastAsia"/>
          <w:spacing w:val="12"/>
          <w:sz w:val="24"/>
          <w:szCs w:val="24"/>
        </w:rPr>
        <w:t>日</w:t>
      </w:r>
    </w:p>
    <w:p w:rsidR="0006057C" w:rsidRDefault="0006057C">
      <w:pPr>
        <w:spacing w:line="360" w:lineRule="auto"/>
        <w:ind w:firstLineChars="2200" w:firstLine="5808"/>
        <w:rPr>
          <w:rFonts w:ascii="宋体" w:eastAsia="宋体" w:hAnsi="宋体"/>
          <w:spacing w:val="12"/>
          <w:sz w:val="24"/>
          <w:szCs w:val="24"/>
        </w:rPr>
      </w:pP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单位通信地址：</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 xml:space="preserve">邮政编码： </w:t>
      </w:r>
      <w:r>
        <w:rPr>
          <w:rFonts w:ascii="宋体" w:eastAsia="宋体" w:hAnsi="宋体"/>
          <w:spacing w:val="12"/>
          <w:sz w:val="24"/>
          <w:szCs w:val="24"/>
        </w:rPr>
        <w:t xml:space="preserve">                         </w:t>
      </w:r>
      <w:r>
        <w:rPr>
          <w:rFonts w:ascii="宋体" w:eastAsia="宋体" w:hAnsi="宋体" w:hint="eastAsia"/>
          <w:spacing w:val="12"/>
          <w:sz w:val="24"/>
          <w:szCs w:val="24"/>
        </w:rPr>
        <w:t>单位联络电话：</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附：法人代表身份证正反面或其他身份证明材料复印件</w:t>
      </w:r>
    </w:p>
    <w:p w:rsidR="0006057C" w:rsidRDefault="0006057C">
      <w:pPr>
        <w:spacing w:line="360" w:lineRule="auto"/>
        <w:rPr>
          <w:rFonts w:ascii="宋体" w:eastAsia="宋体" w:hAnsi="宋体"/>
          <w:spacing w:val="12"/>
          <w:sz w:val="24"/>
          <w:szCs w:val="24"/>
        </w:rPr>
      </w:pPr>
    </w:p>
    <w:p w:rsidR="0006057C" w:rsidRDefault="0006057C">
      <w:pPr>
        <w:spacing w:line="360" w:lineRule="auto"/>
        <w:rPr>
          <w:rFonts w:ascii="宋体" w:eastAsia="宋体" w:hAnsi="宋体"/>
          <w:spacing w:val="12"/>
          <w:sz w:val="24"/>
          <w:szCs w:val="24"/>
        </w:rPr>
      </w:pPr>
    </w:p>
    <w:p w:rsidR="0006057C" w:rsidRDefault="0006057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06057C" w:rsidRDefault="00000000">
      <w:pPr>
        <w:spacing w:line="360" w:lineRule="auto"/>
        <w:rPr>
          <w:rFonts w:ascii="宋体" w:eastAsia="宋体" w:hAnsi="宋体"/>
          <w:b/>
          <w:bCs/>
          <w:spacing w:val="12"/>
          <w:sz w:val="24"/>
          <w:szCs w:val="24"/>
        </w:rPr>
      </w:pPr>
      <w:r>
        <w:rPr>
          <w:rFonts w:ascii="宋体" w:eastAsia="宋体" w:hAnsi="宋体" w:hint="eastAsia"/>
          <w:b/>
          <w:bCs/>
          <w:spacing w:val="12"/>
          <w:sz w:val="24"/>
          <w:szCs w:val="24"/>
        </w:rPr>
        <w:t>附件二</w:t>
      </w:r>
    </w:p>
    <w:p w:rsidR="0006057C" w:rsidRDefault="00000000">
      <w:pPr>
        <w:spacing w:line="360" w:lineRule="auto"/>
        <w:jc w:val="center"/>
        <w:rPr>
          <w:rFonts w:ascii="宋体" w:eastAsia="宋体" w:hAnsi="宋体"/>
          <w:b/>
          <w:bCs/>
          <w:spacing w:val="12"/>
          <w:sz w:val="24"/>
          <w:szCs w:val="24"/>
        </w:rPr>
      </w:pPr>
      <w:r>
        <w:rPr>
          <w:rFonts w:ascii="宋体" w:eastAsia="宋体" w:hAnsi="宋体" w:hint="eastAsia"/>
          <w:b/>
          <w:bCs/>
          <w:spacing w:val="12"/>
          <w:sz w:val="24"/>
          <w:szCs w:val="24"/>
        </w:rPr>
        <w:t>法定代表人受权托付证明书</w:t>
      </w:r>
    </w:p>
    <w:p w:rsidR="0006057C" w:rsidRDefault="0006057C">
      <w:pPr>
        <w:spacing w:line="360" w:lineRule="auto"/>
        <w:rPr>
          <w:rFonts w:ascii="宋体" w:eastAsia="宋体" w:hAnsi="宋体"/>
          <w:spacing w:val="12"/>
          <w:sz w:val="24"/>
          <w:szCs w:val="24"/>
        </w:rPr>
      </w:pPr>
    </w:p>
    <w:p w:rsidR="0006057C" w:rsidRDefault="00000000">
      <w:pPr>
        <w:spacing w:line="360" w:lineRule="auto"/>
        <w:ind w:firstLineChars="300" w:firstLine="792"/>
        <w:rPr>
          <w:rFonts w:ascii="宋体" w:eastAsia="宋体" w:hAnsi="宋体"/>
          <w:spacing w:val="12"/>
          <w:sz w:val="24"/>
          <w:szCs w:val="24"/>
        </w:rPr>
      </w:pPr>
      <w:r>
        <w:rPr>
          <w:rFonts w:ascii="宋体" w:eastAsia="宋体" w:hAnsi="宋体" w:hint="eastAsia"/>
          <w:spacing w:val="12"/>
          <w:sz w:val="24"/>
          <w:szCs w:val="24"/>
        </w:rPr>
        <w:t>兹受权</w:t>
      </w:r>
      <w:r>
        <w:rPr>
          <w:rFonts w:ascii="宋体" w:eastAsia="宋体" w:hAnsi="宋体"/>
          <w:spacing w:val="12"/>
          <w:sz w:val="24"/>
          <w:szCs w:val="24"/>
          <w:u w:val="single"/>
        </w:rPr>
        <w:t xml:space="preserve">        </w:t>
      </w:r>
      <w:r>
        <w:rPr>
          <w:rFonts w:ascii="宋体" w:eastAsia="宋体" w:hAnsi="宋体" w:hint="eastAsia"/>
          <w:spacing w:val="12"/>
          <w:sz w:val="24"/>
          <w:szCs w:val="24"/>
        </w:rPr>
        <w:t>（托付代理人姓名）为我方托付代理人，其权限是：办理</w:t>
      </w:r>
      <w:r>
        <w:rPr>
          <w:rFonts w:ascii="宋体" w:eastAsia="宋体" w:hAnsi="宋体" w:hint="eastAsia"/>
          <w:spacing w:val="12"/>
          <w:sz w:val="24"/>
          <w:szCs w:val="24"/>
          <w:u w:val="single"/>
        </w:rPr>
        <w:t>成都恒达光学有限公司</w:t>
      </w:r>
      <w:r>
        <w:rPr>
          <w:rFonts w:ascii="宋体" w:eastAsia="宋体" w:hAnsi="宋体" w:hint="eastAsia"/>
          <w:spacing w:val="12"/>
          <w:sz w:val="24"/>
          <w:szCs w:val="24"/>
        </w:rPr>
        <w:t>（采购单位名称）组织的“</w:t>
      </w:r>
      <w:r>
        <w:rPr>
          <w:rFonts w:ascii="宋体" w:eastAsia="宋体" w:hAnsi="宋体"/>
          <w:spacing w:val="12"/>
          <w:sz w:val="24"/>
          <w:szCs w:val="24"/>
          <w:u w:val="single"/>
        </w:rPr>
        <w:t xml:space="preserve">            </w:t>
      </w:r>
      <w:r>
        <w:rPr>
          <w:rFonts w:ascii="宋体" w:eastAsia="宋体" w:hAnsi="宋体" w:hint="eastAsia"/>
          <w:spacing w:val="12"/>
          <w:sz w:val="24"/>
          <w:szCs w:val="24"/>
        </w:rPr>
        <w:t>（项目名称）”的投标和合同执行，以我方名义处理一切与之有关的事宜。</w:t>
      </w:r>
    </w:p>
    <w:p w:rsidR="0006057C" w:rsidRDefault="00000000">
      <w:pPr>
        <w:spacing w:line="360" w:lineRule="auto"/>
        <w:ind w:firstLineChars="300" w:firstLine="792"/>
        <w:rPr>
          <w:rFonts w:ascii="宋体" w:eastAsia="宋体" w:hAnsi="宋体"/>
          <w:spacing w:val="12"/>
          <w:sz w:val="24"/>
          <w:szCs w:val="24"/>
        </w:rPr>
      </w:pPr>
      <w:r>
        <w:rPr>
          <w:rFonts w:ascii="宋体" w:eastAsia="宋体" w:hAnsi="宋体" w:hint="eastAsia"/>
          <w:spacing w:val="12"/>
          <w:sz w:val="24"/>
          <w:szCs w:val="24"/>
        </w:rPr>
        <w:t xml:space="preserve">本受权书自 </w:t>
      </w:r>
      <w:r>
        <w:rPr>
          <w:rFonts w:ascii="宋体" w:eastAsia="宋体" w:hAnsi="宋体"/>
          <w:spacing w:val="12"/>
          <w:sz w:val="24"/>
          <w:szCs w:val="24"/>
        </w:rPr>
        <w:t xml:space="preserve">  </w:t>
      </w:r>
      <w:r>
        <w:rPr>
          <w:rFonts w:ascii="宋体" w:eastAsia="宋体" w:hAnsi="宋体" w:hint="eastAsia"/>
          <w:spacing w:val="12"/>
          <w:sz w:val="24"/>
          <w:szCs w:val="24"/>
        </w:rPr>
        <w:t xml:space="preserve">年 </w:t>
      </w:r>
      <w:r>
        <w:rPr>
          <w:rFonts w:ascii="宋体" w:eastAsia="宋体" w:hAnsi="宋体"/>
          <w:spacing w:val="12"/>
          <w:sz w:val="24"/>
          <w:szCs w:val="24"/>
        </w:rPr>
        <w:t xml:space="preserve">  </w:t>
      </w:r>
      <w:r>
        <w:rPr>
          <w:rFonts w:ascii="宋体" w:eastAsia="宋体" w:hAnsi="宋体" w:hint="eastAsia"/>
          <w:spacing w:val="12"/>
          <w:sz w:val="24"/>
          <w:szCs w:val="24"/>
        </w:rPr>
        <w:t xml:space="preserve">月 </w:t>
      </w:r>
      <w:r>
        <w:rPr>
          <w:rFonts w:ascii="宋体" w:eastAsia="宋体" w:hAnsi="宋体"/>
          <w:spacing w:val="12"/>
          <w:sz w:val="24"/>
          <w:szCs w:val="24"/>
        </w:rPr>
        <w:t xml:space="preserve">  </w:t>
      </w:r>
      <w:r>
        <w:rPr>
          <w:rFonts w:ascii="宋体" w:eastAsia="宋体" w:hAnsi="宋体" w:hint="eastAsia"/>
          <w:spacing w:val="12"/>
          <w:sz w:val="24"/>
          <w:szCs w:val="24"/>
        </w:rPr>
        <w:t>日签章之日起生效，特此声明。</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（附法定代表人、授权代理人身份证明复印件）</w:t>
      </w:r>
    </w:p>
    <w:p w:rsidR="0006057C" w:rsidRDefault="0006057C">
      <w:pPr>
        <w:spacing w:line="360" w:lineRule="auto"/>
        <w:rPr>
          <w:rFonts w:ascii="宋体" w:eastAsia="宋体" w:hAnsi="宋体"/>
          <w:spacing w:val="12"/>
          <w:sz w:val="24"/>
          <w:szCs w:val="24"/>
        </w:rPr>
      </w:pP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单位名称（公章）：</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法定代表人（签章）：</w:t>
      </w:r>
      <w:r>
        <w:rPr>
          <w:rFonts w:ascii="宋体" w:eastAsia="宋体" w:hAnsi="宋体"/>
          <w:spacing w:val="12"/>
          <w:sz w:val="24"/>
          <w:szCs w:val="24"/>
        </w:rPr>
        <w:t xml:space="preserve">                  联系电话：</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法定代表授权人签字：</w:t>
      </w:r>
      <w:r>
        <w:rPr>
          <w:rFonts w:ascii="宋体" w:eastAsia="宋体" w:hAnsi="宋体"/>
          <w:spacing w:val="12"/>
          <w:sz w:val="24"/>
          <w:szCs w:val="24"/>
        </w:rPr>
        <w:t xml:space="preserve">                 联系电话：</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日</w:t>
      </w:r>
      <w:r>
        <w:rPr>
          <w:rFonts w:ascii="宋体" w:eastAsia="宋体" w:hAnsi="宋体"/>
          <w:spacing w:val="12"/>
          <w:sz w:val="24"/>
          <w:szCs w:val="24"/>
        </w:rPr>
        <w:t xml:space="preserve">  期：</w:t>
      </w:r>
    </w:p>
    <w:p w:rsidR="0006057C" w:rsidRDefault="00000000">
      <w:pPr>
        <w:spacing w:line="360" w:lineRule="auto"/>
        <w:rPr>
          <w:rFonts w:ascii="宋体" w:eastAsia="宋体" w:hAnsi="宋体"/>
          <w:sz w:val="24"/>
          <w:szCs w:val="24"/>
        </w:rPr>
      </w:pPr>
      <w:r>
        <w:rPr>
          <w:rFonts w:ascii="宋体" w:eastAsia="宋体" w:hAnsi="宋体" w:hint="eastAsia"/>
          <w:color w:val="FF0000"/>
          <w:spacing w:val="12"/>
          <w:sz w:val="24"/>
          <w:szCs w:val="24"/>
        </w:rPr>
        <w:t>说明：法定代表人亲自办理投标事宜的，无需提交本证明书。</w:t>
      </w:r>
    </w:p>
    <w:p w:rsidR="0006057C" w:rsidRDefault="0006057C">
      <w:pPr>
        <w:spacing w:line="360" w:lineRule="auto"/>
        <w:rPr>
          <w:rFonts w:ascii="宋体" w:eastAsia="宋体" w:hAnsi="宋体"/>
          <w:sz w:val="24"/>
          <w:szCs w:val="24"/>
        </w:rPr>
      </w:pPr>
    </w:p>
    <w:p w:rsidR="00F857CC" w:rsidRDefault="00F857CC">
      <w:pPr>
        <w:spacing w:line="360" w:lineRule="auto"/>
        <w:rPr>
          <w:rFonts w:ascii="宋体" w:eastAsia="宋体" w:hAnsi="宋体"/>
          <w:sz w:val="24"/>
          <w:szCs w:val="24"/>
        </w:rPr>
      </w:pPr>
    </w:p>
    <w:p w:rsidR="00F857CC" w:rsidRDefault="00F857CC">
      <w:pPr>
        <w:spacing w:line="360" w:lineRule="auto"/>
        <w:rPr>
          <w:rFonts w:ascii="宋体" w:eastAsia="宋体" w:hAnsi="宋体"/>
          <w:sz w:val="24"/>
          <w:szCs w:val="24"/>
        </w:rPr>
      </w:pPr>
    </w:p>
    <w:p w:rsidR="00F857CC" w:rsidRDefault="00F857CC">
      <w:pPr>
        <w:spacing w:line="360" w:lineRule="auto"/>
        <w:rPr>
          <w:rFonts w:ascii="宋体" w:eastAsia="宋体" w:hAnsi="宋体"/>
          <w:sz w:val="24"/>
          <w:szCs w:val="24"/>
        </w:rPr>
      </w:pPr>
    </w:p>
    <w:p w:rsidR="00F857CC" w:rsidRDefault="00F857CC">
      <w:pPr>
        <w:spacing w:line="360" w:lineRule="auto"/>
        <w:rPr>
          <w:rFonts w:ascii="宋体" w:eastAsia="宋体" w:hAnsi="宋体"/>
          <w:sz w:val="24"/>
          <w:szCs w:val="24"/>
        </w:rPr>
      </w:pPr>
    </w:p>
    <w:p w:rsidR="00F857CC" w:rsidRDefault="00F857CC">
      <w:pPr>
        <w:spacing w:line="360" w:lineRule="auto"/>
        <w:rPr>
          <w:rFonts w:ascii="宋体" w:eastAsia="宋体" w:hAnsi="宋体"/>
          <w:sz w:val="24"/>
          <w:szCs w:val="24"/>
        </w:rPr>
      </w:pPr>
    </w:p>
    <w:p w:rsidR="00F857CC" w:rsidRDefault="00F857CC">
      <w:pPr>
        <w:spacing w:line="360" w:lineRule="auto"/>
        <w:rPr>
          <w:rFonts w:ascii="宋体" w:eastAsia="宋体" w:hAnsi="宋体"/>
          <w:sz w:val="24"/>
          <w:szCs w:val="24"/>
        </w:rPr>
      </w:pPr>
    </w:p>
    <w:p w:rsidR="00F857CC" w:rsidRDefault="00F857CC">
      <w:pPr>
        <w:spacing w:line="360" w:lineRule="auto"/>
        <w:rPr>
          <w:rFonts w:ascii="宋体" w:eastAsia="宋体" w:hAnsi="宋体"/>
          <w:sz w:val="24"/>
          <w:szCs w:val="24"/>
        </w:rPr>
      </w:pPr>
    </w:p>
    <w:p w:rsidR="00F857CC" w:rsidRDefault="00F857CC">
      <w:pPr>
        <w:spacing w:line="360" w:lineRule="auto"/>
        <w:rPr>
          <w:rFonts w:ascii="宋体" w:eastAsia="宋体" w:hAnsi="宋体"/>
          <w:sz w:val="24"/>
          <w:szCs w:val="24"/>
        </w:rPr>
      </w:pPr>
    </w:p>
    <w:p w:rsidR="00F857CC" w:rsidRDefault="00F857CC">
      <w:pPr>
        <w:spacing w:line="360" w:lineRule="auto"/>
        <w:rPr>
          <w:rFonts w:ascii="宋体" w:eastAsia="宋体" w:hAnsi="宋体"/>
          <w:sz w:val="24"/>
          <w:szCs w:val="24"/>
        </w:rPr>
      </w:pPr>
    </w:p>
    <w:p w:rsidR="00F857CC" w:rsidRDefault="00F857CC">
      <w:pPr>
        <w:spacing w:line="360" w:lineRule="auto"/>
        <w:rPr>
          <w:rFonts w:ascii="宋体" w:eastAsia="宋体" w:hAnsi="宋体"/>
          <w:sz w:val="24"/>
          <w:szCs w:val="24"/>
        </w:rPr>
      </w:pPr>
    </w:p>
    <w:p w:rsidR="00F857CC" w:rsidRDefault="00F857CC">
      <w:pPr>
        <w:spacing w:line="360" w:lineRule="auto"/>
        <w:rPr>
          <w:rFonts w:ascii="宋体" w:eastAsia="宋体" w:hAnsi="宋体"/>
          <w:sz w:val="24"/>
          <w:szCs w:val="24"/>
        </w:rPr>
      </w:pPr>
    </w:p>
    <w:p w:rsidR="00F857CC" w:rsidRDefault="00F857CC">
      <w:pPr>
        <w:spacing w:line="360" w:lineRule="auto"/>
        <w:rPr>
          <w:rFonts w:ascii="宋体" w:eastAsia="宋体" w:hAnsi="宋体"/>
          <w:sz w:val="24"/>
          <w:szCs w:val="24"/>
        </w:rPr>
      </w:pPr>
    </w:p>
    <w:p w:rsidR="00F857CC" w:rsidRDefault="00F857CC">
      <w:pPr>
        <w:spacing w:line="360" w:lineRule="auto"/>
        <w:rPr>
          <w:rFonts w:ascii="宋体" w:eastAsia="宋体" w:hAnsi="宋体"/>
          <w:sz w:val="24"/>
          <w:szCs w:val="24"/>
        </w:rPr>
      </w:pPr>
    </w:p>
    <w:p w:rsidR="0006057C" w:rsidRDefault="00000000">
      <w:pPr>
        <w:spacing w:line="360" w:lineRule="auto"/>
        <w:rPr>
          <w:rFonts w:ascii="宋体" w:eastAsia="宋体" w:hAnsi="宋体"/>
          <w:sz w:val="24"/>
          <w:szCs w:val="24"/>
        </w:rPr>
      </w:pPr>
      <w:r>
        <w:rPr>
          <w:rFonts w:ascii="宋体" w:eastAsia="宋体" w:hAnsi="宋体" w:hint="eastAsia"/>
          <w:sz w:val="24"/>
          <w:szCs w:val="24"/>
        </w:rPr>
        <w:t>附件三</w:t>
      </w:r>
    </w:p>
    <w:p w:rsidR="0006057C" w:rsidRDefault="00000000">
      <w:pPr>
        <w:spacing w:line="360" w:lineRule="auto"/>
        <w:rPr>
          <w:rFonts w:ascii="宋体" w:eastAsia="宋体" w:hAnsi="宋体"/>
          <w:spacing w:val="12"/>
          <w:sz w:val="24"/>
          <w:szCs w:val="24"/>
        </w:rPr>
      </w:pPr>
      <w:r>
        <w:rPr>
          <w:rFonts w:ascii="宋体" w:eastAsia="宋体" w:hAnsi="宋体" w:hint="eastAsia"/>
          <w:sz w:val="24"/>
          <w:szCs w:val="24"/>
        </w:rPr>
        <w:t xml:space="preserve">                     </w:t>
      </w:r>
    </w:p>
    <w:p w:rsidR="0006057C" w:rsidRDefault="00000000">
      <w:pPr>
        <w:spacing w:line="360" w:lineRule="auto"/>
        <w:jc w:val="center"/>
        <w:rPr>
          <w:rFonts w:ascii="宋体" w:eastAsia="宋体" w:hAnsi="宋体"/>
          <w:b/>
          <w:bCs/>
          <w:spacing w:val="12"/>
          <w:sz w:val="24"/>
          <w:szCs w:val="24"/>
        </w:rPr>
      </w:pPr>
      <w:r>
        <w:rPr>
          <w:rFonts w:ascii="宋体" w:eastAsia="宋体" w:hAnsi="宋体" w:hint="eastAsia"/>
          <w:b/>
          <w:bCs/>
          <w:spacing w:val="12"/>
          <w:sz w:val="24"/>
          <w:szCs w:val="24"/>
        </w:rPr>
        <w:t>报价明细表</w:t>
      </w:r>
    </w:p>
    <w:p w:rsidR="0006057C" w:rsidRDefault="0006057C">
      <w:pPr>
        <w:spacing w:line="360" w:lineRule="auto"/>
        <w:rPr>
          <w:rFonts w:ascii="宋体" w:eastAsia="宋体" w:hAnsi="宋体"/>
          <w:spacing w:val="12"/>
          <w:sz w:val="24"/>
          <w:szCs w:val="24"/>
        </w:rPr>
      </w:pPr>
    </w:p>
    <w:tbl>
      <w:tblPr>
        <w:tblW w:w="7710" w:type="dxa"/>
        <w:tblInd w:w="232" w:type="dxa"/>
        <w:tblLayout w:type="fixed"/>
        <w:tblLook w:val="04A0" w:firstRow="1" w:lastRow="0" w:firstColumn="1" w:lastColumn="0" w:noHBand="0" w:noVBand="1"/>
      </w:tblPr>
      <w:tblGrid>
        <w:gridCol w:w="750"/>
        <w:gridCol w:w="932"/>
        <w:gridCol w:w="1005"/>
        <w:gridCol w:w="1283"/>
        <w:gridCol w:w="935"/>
        <w:gridCol w:w="935"/>
        <w:gridCol w:w="935"/>
        <w:gridCol w:w="935"/>
      </w:tblGrid>
      <w:tr w:rsidR="0006057C">
        <w:trPr>
          <w:trHeight w:val="285"/>
        </w:trPr>
        <w:tc>
          <w:tcPr>
            <w:tcW w:w="7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序号</w:t>
            </w:r>
          </w:p>
        </w:tc>
        <w:tc>
          <w:tcPr>
            <w:tcW w:w="932" w:type="dxa"/>
            <w:tcBorders>
              <w:top w:val="single" w:sz="4" w:space="0" w:color="auto"/>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名称</w:t>
            </w:r>
          </w:p>
        </w:tc>
        <w:tc>
          <w:tcPr>
            <w:tcW w:w="1005" w:type="dxa"/>
            <w:tcBorders>
              <w:top w:val="single" w:sz="4" w:space="0" w:color="auto"/>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单位</w:t>
            </w:r>
          </w:p>
        </w:tc>
        <w:tc>
          <w:tcPr>
            <w:tcW w:w="1283" w:type="dxa"/>
            <w:tcBorders>
              <w:top w:val="single" w:sz="4" w:space="0" w:color="auto"/>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未含税单价</w:t>
            </w:r>
          </w:p>
        </w:tc>
        <w:tc>
          <w:tcPr>
            <w:tcW w:w="935" w:type="dxa"/>
            <w:tcBorders>
              <w:top w:val="single" w:sz="4" w:space="0" w:color="auto"/>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含税单价</w:t>
            </w:r>
          </w:p>
        </w:tc>
        <w:tc>
          <w:tcPr>
            <w:tcW w:w="935" w:type="dxa"/>
            <w:tcBorders>
              <w:top w:val="single" w:sz="4" w:space="0" w:color="auto"/>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税率</w:t>
            </w:r>
          </w:p>
        </w:tc>
        <w:tc>
          <w:tcPr>
            <w:tcW w:w="935" w:type="dxa"/>
            <w:tcBorders>
              <w:top w:val="single" w:sz="4" w:space="0" w:color="auto"/>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含税小计</w:t>
            </w:r>
          </w:p>
        </w:tc>
        <w:tc>
          <w:tcPr>
            <w:tcW w:w="935" w:type="dxa"/>
            <w:tcBorders>
              <w:top w:val="single" w:sz="4" w:space="0" w:color="auto"/>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备注</w:t>
            </w:r>
          </w:p>
        </w:tc>
      </w:tr>
      <w:tr w:rsidR="0006057C">
        <w:trPr>
          <w:trHeight w:val="285"/>
        </w:trPr>
        <w:tc>
          <w:tcPr>
            <w:tcW w:w="750" w:type="dxa"/>
            <w:tcBorders>
              <w:top w:val="nil"/>
              <w:left w:val="single" w:sz="4" w:space="0" w:color="auto"/>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1</w:t>
            </w:r>
          </w:p>
        </w:tc>
        <w:tc>
          <w:tcPr>
            <w:tcW w:w="932"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1005"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1283"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r>
      <w:tr w:rsidR="0006057C">
        <w:trPr>
          <w:trHeight w:val="285"/>
        </w:trPr>
        <w:tc>
          <w:tcPr>
            <w:tcW w:w="750" w:type="dxa"/>
            <w:tcBorders>
              <w:top w:val="nil"/>
              <w:left w:val="single" w:sz="4" w:space="0" w:color="auto"/>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2</w:t>
            </w:r>
          </w:p>
        </w:tc>
        <w:tc>
          <w:tcPr>
            <w:tcW w:w="932"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1005"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1283"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r>
      <w:tr w:rsidR="0006057C">
        <w:trPr>
          <w:trHeight w:val="285"/>
        </w:trPr>
        <w:tc>
          <w:tcPr>
            <w:tcW w:w="750" w:type="dxa"/>
            <w:tcBorders>
              <w:top w:val="nil"/>
              <w:left w:val="single" w:sz="4" w:space="0" w:color="auto"/>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3</w:t>
            </w:r>
          </w:p>
        </w:tc>
        <w:tc>
          <w:tcPr>
            <w:tcW w:w="932" w:type="dxa"/>
            <w:tcBorders>
              <w:top w:val="nil"/>
              <w:left w:val="nil"/>
              <w:bottom w:val="single" w:sz="4" w:space="0" w:color="auto"/>
              <w:right w:val="single" w:sz="4" w:space="0" w:color="auto"/>
            </w:tcBorders>
            <w:shd w:val="clear" w:color="auto" w:fill="auto"/>
            <w:noWrap/>
            <w:vAlign w:val="center"/>
          </w:tcPr>
          <w:p w:rsidR="0006057C" w:rsidRDefault="0006057C">
            <w:pPr>
              <w:widowControl/>
              <w:jc w:val="center"/>
              <w:rPr>
                <w:rFonts w:ascii="宋体" w:eastAsia="宋体" w:hAnsi="宋体" w:cs="宋体"/>
                <w:color w:val="000000"/>
                <w:spacing w:val="12"/>
                <w:kern w:val="0"/>
                <w:sz w:val="22"/>
              </w:rPr>
            </w:pPr>
          </w:p>
        </w:tc>
        <w:tc>
          <w:tcPr>
            <w:tcW w:w="1005" w:type="dxa"/>
            <w:tcBorders>
              <w:top w:val="nil"/>
              <w:left w:val="nil"/>
              <w:bottom w:val="single" w:sz="4" w:space="0" w:color="auto"/>
              <w:right w:val="single" w:sz="4" w:space="0" w:color="auto"/>
            </w:tcBorders>
            <w:shd w:val="clear" w:color="auto" w:fill="auto"/>
            <w:noWrap/>
            <w:vAlign w:val="center"/>
          </w:tcPr>
          <w:p w:rsidR="0006057C" w:rsidRDefault="0006057C">
            <w:pPr>
              <w:widowControl/>
              <w:jc w:val="center"/>
              <w:rPr>
                <w:rFonts w:ascii="宋体" w:eastAsia="宋体" w:hAnsi="宋体" w:cs="宋体"/>
                <w:color w:val="000000"/>
                <w:spacing w:val="12"/>
                <w:kern w:val="0"/>
                <w:sz w:val="22"/>
              </w:rPr>
            </w:pPr>
          </w:p>
        </w:tc>
        <w:tc>
          <w:tcPr>
            <w:tcW w:w="1283" w:type="dxa"/>
            <w:tcBorders>
              <w:top w:val="nil"/>
              <w:left w:val="nil"/>
              <w:bottom w:val="single" w:sz="4" w:space="0" w:color="auto"/>
              <w:right w:val="single" w:sz="4" w:space="0" w:color="auto"/>
            </w:tcBorders>
            <w:shd w:val="clear" w:color="auto" w:fill="auto"/>
            <w:noWrap/>
            <w:vAlign w:val="center"/>
          </w:tcPr>
          <w:p w:rsidR="0006057C" w:rsidRDefault="0006057C">
            <w:pPr>
              <w:widowControl/>
              <w:jc w:val="center"/>
              <w:rPr>
                <w:rFonts w:ascii="宋体" w:eastAsia="宋体" w:hAnsi="宋体" w:cs="宋体"/>
                <w:color w:val="000000"/>
                <w:spacing w:val="12"/>
                <w:kern w:val="0"/>
                <w:sz w:val="22"/>
              </w:rPr>
            </w:pPr>
          </w:p>
        </w:tc>
        <w:tc>
          <w:tcPr>
            <w:tcW w:w="935" w:type="dxa"/>
            <w:tcBorders>
              <w:top w:val="nil"/>
              <w:left w:val="nil"/>
              <w:bottom w:val="single" w:sz="4" w:space="0" w:color="auto"/>
              <w:right w:val="single" w:sz="4" w:space="0" w:color="auto"/>
            </w:tcBorders>
            <w:shd w:val="clear" w:color="auto" w:fill="auto"/>
            <w:noWrap/>
            <w:vAlign w:val="center"/>
          </w:tcPr>
          <w:p w:rsidR="0006057C" w:rsidRDefault="0006057C">
            <w:pPr>
              <w:widowControl/>
              <w:jc w:val="center"/>
              <w:rPr>
                <w:rFonts w:ascii="宋体" w:eastAsia="宋体" w:hAnsi="宋体" w:cs="宋体"/>
                <w:color w:val="000000"/>
                <w:spacing w:val="12"/>
                <w:kern w:val="0"/>
                <w:sz w:val="22"/>
              </w:rPr>
            </w:pPr>
          </w:p>
        </w:tc>
        <w:tc>
          <w:tcPr>
            <w:tcW w:w="935" w:type="dxa"/>
            <w:tcBorders>
              <w:top w:val="nil"/>
              <w:left w:val="nil"/>
              <w:bottom w:val="single" w:sz="4" w:space="0" w:color="auto"/>
              <w:right w:val="single" w:sz="4" w:space="0" w:color="auto"/>
            </w:tcBorders>
            <w:shd w:val="clear" w:color="auto" w:fill="auto"/>
            <w:noWrap/>
            <w:vAlign w:val="center"/>
          </w:tcPr>
          <w:p w:rsidR="0006057C" w:rsidRDefault="0006057C">
            <w:pPr>
              <w:widowControl/>
              <w:jc w:val="center"/>
              <w:rPr>
                <w:rFonts w:ascii="宋体" w:eastAsia="宋体" w:hAnsi="宋体" w:cs="宋体"/>
                <w:color w:val="000000"/>
                <w:spacing w:val="12"/>
                <w:kern w:val="0"/>
                <w:sz w:val="22"/>
              </w:rPr>
            </w:pPr>
          </w:p>
        </w:tc>
        <w:tc>
          <w:tcPr>
            <w:tcW w:w="935" w:type="dxa"/>
            <w:tcBorders>
              <w:top w:val="nil"/>
              <w:left w:val="nil"/>
              <w:bottom w:val="single" w:sz="4" w:space="0" w:color="auto"/>
              <w:right w:val="single" w:sz="4" w:space="0" w:color="auto"/>
            </w:tcBorders>
            <w:shd w:val="clear" w:color="auto" w:fill="auto"/>
            <w:noWrap/>
            <w:vAlign w:val="center"/>
          </w:tcPr>
          <w:p w:rsidR="0006057C" w:rsidRDefault="0006057C">
            <w:pPr>
              <w:widowControl/>
              <w:jc w:val="center"/>
              <w:rPr>
                <w:rFonts w:ascii="宋体" w:eastAsia="宋体" w:hAnsi="宋体" w:cs="宋体"/>
                <w:color w:val="000000"/>
                <w:spacing w:val="12"/>
                <w:kern w:val="0"/>
                <w:sz w:val="22"/>
              </w:rPr>
            </w:pPr>
          </w:p>
        </w:tc>
        <w:tc>
          <w:tcPr>
            <w:tcW w:w="935" w:type="dxa"/>
            <w:tcBorders>
              <w:top w:val="nil"/>
              <w:left w:val="nil"/>
              <w:bottom w:val="single" w:sz="4" w:space="0" w:color="auto"/>
              <w:right w:val="single" w:sz="4" w:space="0" w:color="auto"/>
            </w:tcBorders>
            <w:shd w:val="clear" w:color="auto" w:fill="auto"/>
            <w:noWrap/>
            <w:vAlign w:val="center"/>
          </w:tcPr>
          <w:p w:rsidR="0006057C" w:rsidRDefault="0006057C">
            <w:pPr>
              <w:widowControl/>
              <w:jc w:val="center"/>
              <w:rPr>
                <w:rFonts w:ascii="宋体" w:eastAsia="宋体" w:hAnsi="宋体" w:cs="宋体"/>
                <w:color w:val="000000"/>
                <w:spacing w:val="12"/>
                <w:kern w:val="0"/>
                <w:sz w:val="22"/>
              </w:rPr>
            </w:pPr>
          </w:p>
        </w:tc>
      </w:tr>
      <w:tr w:rsidR="0006057C">
        <w:trPr>
          <w:trHeight w:val="285"/>
        </w:trPr>
        <w:tc>
          <w:tcPr>
            <w:tcW w:w="750" w:type="dxa"/>
            <w:tcBorders>
              <w:top w:val="nil"/>
              <w:left w:val="single" w:sz="4" w:space="0" w:color="auto"/>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color w:val="000000"/>
                <w:spacing w:val="12"/>
                <w:kern w:val="0"/>
                <w:sz w:val="22"/>
              </w:rPr>
              <w:t>…</w:t>
            </w:r>
          </w:p>
        </w:tc>
        <w:tc>
          <w:tcPr>
            <w:tcW w:w="932"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1005"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1283"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r>
    </w:tbl>
    <w:p w:rsidR="0006057C" w:rsidRDefault="0006057C">
      <w:pPr>
        <w:spacing w:line="360" w:lineRule="auto"/>
        <w:rPr>
          <w:rFonts w:ascii="宋体" w:eastAsia="宋体" w:hAnsi="宋体"/>
          <w:spacing w:val="12"/>
          <w:sz w:val="24"/>
          <w:szCs w:val="24"/>
        </w:rPr>
      </w:pPr>
    </w:p>
    <w:p w:rsidR="0006057C" w:rsidRDefault="00000000">
      <w:pPr>
        <w:spacing w:line="540" w:lineRule="exact"/>
        <w:rPr>
          <w:rFonts w:ascii="宋体" w:eastAsia="宋体" w:hAnsi="宋体" w:cs="宋体"/>
          <w:sz w:val="24"/>
        </w:rPr>
      </w:pPr>
      <w:r>
        <w:rPr>
          <w:rFonts w:ascii="宋体" w:eastAsia="宋体" w:hAnsi="宋体" w:cs="宋体" w:hint="eastAsia"/>
          <w:sz w:val="24"/>
        </w:rPr>
        <w:t>注：1、投标报价为人民币报价。</w:t>
      </w:r>
    </w:p>
    <w:p w:rsidR="0006057C" w:rsidRDefault="00000000">
      <w:pPr>
        <w:spacing w:line="540" w:lineRule="exact"/>
        <w:ind w:firstLineChars="200" w:firstLine="480"/>
        <w:rPr>
          <w:rFonts w:ascii="宋体" w:eastAsia="宋体" w:hAnsi="宋体" w:cs="宋体"/>
          <w:sz w:val="24"/>
        </w:rPr>
      </w:pPr>
      <w:r>
        <w:rPr>
          <w:rFonts w:ascii="宋体" w:eastAsia="宋体" w:hAnsi="宋体" w:cs="宋体" w:hint="eastAsia"/>
          <w:sz w:val="24"/>
        </w:rPr>
        <w:t>2、报价应包括投标人完成本项目（假如中标）所必需的全部费用和投标人应担当的一切税费，包括但不限于全部人工费、材料，交通、利润及税费、一般工业固体废弃物处理费、运输费、存放场地清理费等完成项目内容所需的全部费用。投标人认为需要发生的其他相关服务等等。询价人无需就本项目项下委托事项向投标人支付上述费用之外的任何其他费用。</w:t>
      </w:r>
    </w:p>
    <w:p w:rsidR="0006057C" w:rsidRDefault="00000000">
      <w:pPr>
        <w:spacing w:line="540" w:lineRule="exact"/>
        <w:ind w:firstLineChars="200" w:firstLine="480"/>
        <w:rPr>
          <w:rFonts w:ascii="宋体" w:eastAsia="宋体" w:hAnsi="宋体" w:cs="宋体"/>
          <w:sz w:val="24"/>
        </w:rPr>
      </w:pPr>
      <w:r>
        <w:rPr>
          <w:rFonts w:ascii="宋体" w:eastAsia="宋体" w:hAnsi="宋体" w:cs="宋体" w:hint="eastAsia"/>
          <w:sz w:val="24"/>
        </w:rPr>
        <w:t>3、本表中所有项目的价格必须填写（不能空白），没有或免费或已包含在其他分项总的以“  ”表示并在相应的备注栏中说明。</w:t>
      </w:r>
    </w:p>
    <w:p w:rsidR="0006057C" w:rsidRDefault="00000000">
      <w:pPr>
        <w:spacing w:line="540" w:lineRule="exact"/>
        <w:ind w:firstLineChars="200" w:firstLine="480"/>
        <w:rPr>
          <w:rFonts w:ascii="宋体" w:eastAsia="宋体" w:hAnsi="宋体" w:cs="宋体"/>
          <w:sz w:val="24"/>
        </w:rPr>
      </w:pPr>
      <w:r>
        <w:rPr>
          <w:rFonts w:ascii="宋体" w:eastAsia="宋体" w:hAnsi="宋体" w:cs="宋体" w:hint="eastAsia"/>
          <w:sz w:val="24"/>
        </w:rPr>
        <w:t>4、本表中报价合计应等于开标一览表中“投标总价”金额。</w:t>
      </w:r>
    </w:p>
    <w:p w:rsidR="0006057C" w:rsidRDefault="00000000">
      <w:pPr>
        <w:spacing w:line="540" w:lineRule="exact"/>
        <w:ind w:firstLineChars="200" w:firstLine="480"/>
        <w:rPr>
          <w:rFonts w:ascii="宋体" w:eastAsia="宋体" w:hAnsi="宋体" w:cs="宋体"/>
          <w:sz w:val="24"/>
        </w:rPr>
      </w:pPr>
      <w:r>
        <w:rPr>
          <w:rFonts w:ascii="宋体" w:eastAsia="宋体" w:hAnsi="宋体" w:cs="宋体" w:hint="eastAsia"/>
          <w:sz w:val="24"/>
        </w:rPr>
        <w:t>5、假设用小写表示的金额和用大写表示的金额一致，则以大写表示的金额为准。</w:t>
      </w:r>
    </w:p>
    <w:p w:rsidR="0006057C" w:rsidRDefault="0006057C">
      <w:pPr>
        <w:spacing w:line="360" w:lineRule="auto"/>
        <w:rPr>
          <w:rFonts w:ascii="宋体" w:eastAsia="宋体" w:hAnsi="宋体"/>
          <w:spacing w:val="12"/>
          <w:sz w:val="24"/>
          <w:szCs w:val="24"/>
        </w:rPr>
      </w:pPr>
    </w:p>
    <w:p w:rsidR="0006057C" w:rsidRDefault="0006057C">
      <w:pPr>
        <w:spacing w:line="360" w:lineRule="auto"/>
        <w:rPr>
          <w:rFonts w:ascii="宋体" w:eastAsia="宋体" w:hAnsi="宋体"/>
          <w:spacing w:val="12"/>
          <w:sz w:val="24"/>
          <w:szCs w:val="24"/>
        </w:rPr>
      </w:pPr>
    </w:p>
    <w:p w:rsidR="0006057C" w:rsidRDefault="0006057C">
      <w:pPr>
        <w:spacing w:line="360" w:lineRule="auto"/>
        <w:rPr>
          <w:rFonts w:ascii="宋体" w:eastAsia="宋体" w:hAnsi="宋体"/>
          <w:spacing w:val="12"/>
          <w:sz w:val="24"/>
          <w:szCs w:val="24"/>
        </w:rPr>
      </w:pPr>
    </w:p>
    <w:p w:rsidR="0006057C" w:rsidRDefault="00000000">
      <w:pPr>
        <w:spacing w:line="360" w:lineRule="auto"/>
        <w:ind w:firstLineChars="2000" w:firstLine="5280"/>
        <w:rPr>
          <w:rFonts w:ascii="宋体" w:eastAsia="宋体" w:hAnsi="宋体"/>
          <w:spacing w:val="12"/>
          <w:sz w:val="24"/>
          <w:szCs w:val="24"/>
        </w:rPr>
      </w:pPr>
      <w:r>
        <w:rPr>
          <w:rFonts w:ascii="宋体" w:eastAsia="宋体" w:hAnsi="宋体" w:hint="eastAsia"/>
          <w:spacing w:val="12"/>
          <w:sz w:val="24"/>
          <w:szCs w:val="24"/>
        </w:rPr>
        <w:t>投标人名称（盖章）：</w:t>
      </w:r>
      <w:r>
        <w:rPr>
          <w:rFonts w:ascii="宋体" w:eastAsia="宋体" w:hAnsi="宋体"/>
          <w:spacing w:val="12"/>
          <w:sz w:val="24"/>
          <w:szCs w:val="24"/>
        </w:rPr>
        <w:t xml:space="preserve">    </w:t>
      </w:r>
    </w:p>
    <w:p w:rsidR="0006057C" w:rsidRDefault="00000000">
      <w:pPr>
        <w:spacing w:line="360" w:lineRule="auto"/>
        <w:ind w:firstLineChars="2000" w:firstLine="5280"/>
        <w:rPr>
          <w:rFonts w:ascii="宋体" w:eastAsia="宋体" w:hAnsi="宋体"/>
          <w:spacing w:val="12"/>
          <w:sz w:val="24"/>
          <w:szCs w:val="24"/>
        </w:rPr>
      </w:pPr>
      <w:r>
        <w:rPr>
          <w:rFonts w:ascii="宋体" w:eastAsia="宋体" w:hAnsi="宋体" w:hint="eastAsia"/>
          <w:spacing w:val="12"/>
          <w:sz w:val="24"/>
          <w:szCs w:val="24"/>
        </w:rPr>
        <w:t xml:space="preserve">日期： 年 </w:t>
      </w:r>
      <w:r>
        <w:rPr>
          <w:rFonts w:ascii="宋体" w:eastAsia="宋体" w:hAnsi="宋体"/>
          <w:spacing w:val="12"/>
          <w:sz w:val="24"/>
          <w:szCs w:val="24"/>
        </w:rPr>
        <w:t xml:space="preserve"> </w:t>
      </w:r>
      <w:r>
        <w:rPr>
          <w:rFonts w:ascii="宋体" w:eastAsia="宋体" w:hAnsi="宋体" w:hint="eastAsia"/>
          <w:spacing w:val="12"/>
          <w:sz w:val="24"/>
          <w:szCs w:val="24"/>
        </w:rPr>
        <w:t>月</w:t>
      </w:r>
      <w:r>
        <w:rPr>
          <w:rFonts w:ascii="宋体" w:eastAsia="宋体" w:hAnsi="宋体"/>
          <w:spacing w:val="12"/>
          <w:sz w:val="24"/>
          <w:szCs w:val="24"/>
        </w:rPr>
        <w:t xml:space="preserve">   </w:t>
      </w:r>
      <w:r>
        <w:rPr>
          <w:rFonts w:ascii="宋体" w:eastAsia="宋体" w:hAnsi="宋体" w:hint="eastAsia"/>
          <w:spacing w:val="12"/>
          <w:sz w:val="24"/>
          <w:szCs w:val="24"/>
        </w:rPr>
        <w:t>日</w:t>
      </w:r>
    </w:p>
    <w:p w:rsidR="0006057C" w:rsidRDefault="0006057C">
      <w:pPr>
        <w:spacing w:line="360" w:lineRule="auto"/>
        <w:rPr>
          <w:rFonts w:ascii="宋体" w:eastAsia="宋体" w:hAnsi="宋体"/>
          <w:sz w:val="24"/>
          <w:szCs w:val="24"/>
        </w:rPr>
      </w:pPr>
    </w:p>
    <w:sectPr w:rsidR="0006057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方正大标宋简体">
    <w:altName w:val="微软雅黑"/>
    <w:charset w:val="86"/>
    <w:family w:val="auto"/>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FangSong_GB2312">
    <w:altName w:val="仿宋"/>
    <w:panose1 w:val="02010609060101010101"/>
    <w:charset w:val="00"/>
    <w:family w:val="roman"/>
    <w:pitch w:val="default"/>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8F2FA0"/>
    <w:multiLevelType w:val="singleLevel"/>
    <w:tmpl w:val="868F2FA0"/>
    <w:lvl w:ilvl="0">
      <w:start w:val="5"/>
      <w:numFmt w:val="chineseCounting"/>
      <w:suff w:val="nothing"/>
      <w:lvlText w:val="%1、"/>
      <w:lvlJc w:val="left"/>
      <w:rPr>
        <w:rFonts w:hint="eastAsia"/>
      </w:rPr>
    </w:lvl>
  </w:abstractNum>
  <w:abstractNum w:abstractNumId="1" w15:restartNumberingAfterBreak="0">
    <w:nsid w:val="F299DB53"/>
    <w:multiLevelType w:val="singleLevel"/>
    <w:tmpl w:val="F299DB53"/>
    <w:lvl w:ilvl="0">
      <w:start w:val="4"/>
      <w:numFmt w:val="decimal"/>
      <w:suff w:val="nothing"/>
      <w:lvlText w:val="%1、"/>
      <w:lvlJc w:val="left"/>
    </w:lvl>
  </w:abstractNum>
  <w:abstractNum w:abstractNumId="2" w15:restartNumberingAfterBreak="0">
    <w:nsid w:val="68478649"/>
    <w:multiLevelType w:val="singleLevel"/>
    <w:tmpl w:val="68478649"/>
    <w:lvl w:ilvl="0">
      <w:start w:val="1"/>
      <w:numFmt w:val="chineseCounting"/>
      <w:suff w:val="space"/>
      <w:lvlText w:val="第%1部分"/>
      <w:lvlJc w:val="left"/>
      <w:rPr>
        <w:rFonts w:hint="eastAsia"/>
      </w:rPr>
    </w:lvl>
  </w:abstractNum>
  <w:num w:numId="1" w16cid:durableId="1984461349">
    <w:abstractNumId w:val="2"/>
  </w:num>
  <w:num w:numId="2" w16cid:durableId="1107045345">
    <w:abstractNumId w:val="0"/>
  </w:num>
  <w:num w:numId="3" w16cid:durableId="3476784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zZhYmQ4NzFmMzViM2U2ZWZiYjJjYjBlYWI3ZDg5MDUifQ=="/>
  </w:docVars>
  <w:rsids>
    <w:rsidRoot w:val="0041077A"/>
    <w:rsid w:val="00013B9B"/>
    <w:rsid w:val="0001479A"/>
    <w:rsid w:val="000202CE"/>
    <w:rsid w:val="00037C5A"/>
    <w:rsid w:val="0004712B"/>
    <w:rsid w:val="0006057C"/>
    <w:rsid w:val="00083423"/>
    <w:rsid w:val="00084A87"/>
    <w:rsid w:val="00097562"/>
    <w:rsid w:val="000A17AA"/>
    <w:rsid w:val="000A26F9"/>
    <w:rsid w:val="000B5916"/>
    <w:rsid w:val="000C03DA"/>
    <w:rsid w:val="000C2D79"/>
    <w:rsid w:val="000C545A"/>
    <w:rsid w:val="000E497B"/>
    <w:rsid w:val="000E6DD1"/>
    <w:rsid w:val="00117143"/>
    <w:rsid w:val="00121A2C"/>
    <w:rsid w:val="00140F7E"/>
    <w:rsid w:val="00155C7F"/>
    <w:rsid w:val="00181F10"/>
    <w:rsid w:val="00193577"/>
    <w:rsid w:val="001C1810"/>
    <w:rsid w:val="001F362A"/>
    <w:rsid w:val="00216E9F"/>
    <w:rsid w:val="00257E64"/>
    <w:rsid w:val="00281DDC"/>
    <w:rsid w:val="0029528A"/>
    <w:rsid w:val="002B5279"/>
    <w:rsid w:val="002C03CD"/>
    <w:rsid w:val="002C3720"/>
    <w:rsid w:val="002D7CD8"/>
    <w:rsid w:val="00310C31"/>
    <w:rsid w:val="0035524A"/>
    <w:rsid w:val="00374317"/>
    <w:rsid w:val="00374FCD"/>
    <w:rsid w:val="0039544C"/>
    <w:rsid w:val="003A35A3"/>
    <w:rsid w:val="003C0824"/>
    <w:rsid w:val="003E7D01"/>
    <w:rsid w:val="003F7774"/>
    <w:rsid w:val="0041077A"/>
    <w:rsid w:val="00420ED0"/>
    <w:rsid w:val="004225B3"/>
    <w:rsid w:val="00423724"/>
    <w:rsid w:val="00430CF7"/>
    <w:rsid w:val="00436A12"/>
    <w:rsid w:val="0044427C"/>
    <w:rsid w:val="00446881"/>
    <w:rsid w:val="00456140"/>
    <w:rsid w:val="0045740C"/>
    <w:rsid w:val="00460B48"/>
    <w:rsid w:val="004670E4"/>
    <w:rsid w:val="00475E9E"/>
    <w:rsid w:val="00490322"/>
    <w:rsid w:val="004A44C1"/>
    <w:rsid w:val="004A646C"/>
    <w:rsid w:val="004B2C5D"/>
    <w:rsid w:val="004D0940"/>
    <w:rsid w:val="004F301D"/>
    <w:rsid w:val="00526422"/>
    <w:rsid w:val="005309D3"/>
    <w:rsid w:val="00545B32"/>
    <w:rsid w:val="00546D90"/>
    <w:rsid w:val="005513D2"/>
    <w:rsid w:val="00557A99"/>
    <w:rsid w:val="00581855"/>
    <w:rsid w:val="005B7445"/>
    <w:rsid w:val="005C0D1F"/>
    <w:rsid w:val="005C2359"/>
    <w:rsid w:val="005D0121"/>
    <w:rsid w:val="005F42AE"/>
    <w:rsid w:val="005F59C0"/>
    <w:rsid w:val="005F5A83"/>
    <w:rsid w:val="00602B02"/>
    <w:rsid w:val="006572BD"/>
    <w:rsid w:val="0066370F"/>
    <w:rsid w:val="0067405A"/>
    <w:rsid w:val="006A094D"/>
    <w:rsid w:val="006D1D1E"/>
    <w:rsid w:val="006E17D3"/>
    <w:rsid w:val="006E4490"/>
    <w:rsid w:val="006E64EB"/>
    <w:rsid w:val="006F2124"/>
    <w:rsid w:val="00704568"/>
    <w:rsid w:val="0071648E"/>
    <w:rsid w:val="00720445"/>
    <w:rsid w:val="007421C7"/>
    <w:rsid w:val="007508C3"/>
    <w:rsid w:val="00755553"/>
    <w:rsid w:val="00760D60"/>
    <w:rsid w:val="007673FC"/>
    <w:rsid w:val="007B2651"/>
    <w:rsid w:val="007C50C2"/>
    <w:rsid w:val="007E0C17"/>
    <w:rsid w:val="007E2CC2"/>
    <w:rsid w:val="007F2B67"/>
    <w:rsid w:val="008050B9"/>
    <w:rsid w:val="00872A94"/>
    <w:rsid w:val="00895D34"/>
    <w:rsid w:val="008A3E36"/>
    <w:rsid w:val="008A40C0"/>
    <w:rsid w:val="0090785B"/>
    <w:rsid w:val="009202BE"/>
    <w:rsid w:val="00947C7A"/>
    <w:rsid w:val="00973B0E"/>
    <w:rsid w:val="00977459"/>
    <w:rsid w:val="00994032"/>
    <w:rsid w:val="009A7857"/>
    <w:rsid w:val="009B2520"/>
    <w:rsid w:val="009D0778"/>
    <w:rsid w:val="009D5CF5"/>
    <w:rsid w:val="009E20E1"/>
    <w:rsid w:val="009E3EC2"/>
    <w:rsid w:val="009E7148"/>
    <w:rsid w:val="009F3A16"/>
    <w:rsid w:val="009F6E5F"/>
    <w:rsid w:val="00A340AB"/>
    <w:rsid w:val="00A47552"/>
    <w:rsid w:val="00A56274"/>
    <w:rsid w:val="00A63DEA"/>
    <w:rsid w:val="00AD3E2C"/>
    <w:rsid w:val="00AD4C57"/>
    <w:rsid w:val="00AD66DA"/>
    <w:rsid w:val="00AE11BA"/>
    <w:rsid w:val="00AE11F7"/>
    <w:rsid w:val="00AF7746"/>
    <w:rsid w:val="00B02D41"/>
    <w:rsid w:val="00B6421B"/>
    <w:rsid w:val="00B72CC5"/>
    <w:rsid w:val="00BB1BB9"/>
    <w:rsid w:val="00BB2C53"/>
    <w:rsid w:val="00BD471C"/>
    <w:rsid w:val="00C0537B"/>
    <w:rsid w:val="00C2322B"/>
    <w:rsid w:val="00C510CB"/>
    <w:rsid w:val="00CB3E33"/>
    <w:rsid w:val="00CC2CD0"/>
    <w:rsid w:val="00CC69FD"/>
    <w:rsid w:val="00CE41A3"/>
    <w:rsid w:val="00D108E8"/>
    <w:rsid w:val="00D35735"/>
    <w:rsid w:val="00D432C5"/>
    <w:rsid w:val="00D439CC"/>
    <w:rsid w:val="00D43B38"/>
    <w:rsid w:val="00D551C3"/>
    <w:rsid w:val="00D56565"/>
    <w:rsid w:val="00D82093"/>
    <w:rsid w:val="00DC7F05"/>
    <w:rsid w:val="00DD58B1"/>
    <w:rsid w:val="00DF530C"/>
    <w:rsid w:val="00E24E82"/>
    <w:rsid w:val="00E277CA"/>
    <w:rsid w:val="00E36972"/>
    <w:rsid w:val="00E53F3E"/>
    <w:rsid w:val="00E76362"/>
    <w:rsid w:val="00EA6ABA"/>
    <w:rsid w:val="00EC4B5C"/>
    <w:rsid w:val="00ED6925"/>
    <w:rsid w:val="00F02E21"/>
    <w:rsid w:val="00F32E32"/>
    <w:rsid w:val="00F3458A"/>
    <w:rsid w:val="00F57AA0"/>
    <w:rsid w:val="00F857CC"/>
    <w:rsid w:val="00FA5010"/>
    <w:rsid w:val="00FB44A0"/>
    <w:rsid w:val="00FB5F08"/>
    <w:rsid w:val="00FE1684"/>
    <w:rsid w:val="06624406"/>
    <w:rsid w:val="0F424977"/>
    <w:rsid w:val="292E5A75"/>
    <w:rsid w:val="2BAF0B85"/>
    <w:rsid w:val="37914025"/>
    <w:rsid w:val="3DCF03B6"/>
    <w:rsid w:val="4221079F"/>
    <w:rsid w:val="62D33F4E"/>
    <w:rsid w:val="6EA36D2A"/>
    <w:rsid w:val="76D61C28"/>
    <w:rsid w:val="7AE853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D29160"/>
  <w15:docId w15:val="{7C9DFC68-2BD6-4B30-853D-11DE8FAECA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uiPriority w:val="99"/>
    <w:qFormat/>
    <w:rPr>
      <w:rFonts w:ascii="宋体" w:hAnsi="Courier New"/>
    </w:r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pPr>
      <w:spacing w:beforeAutospacing="1" w:afterAutospacing="1"/>
      <w:jc w:val="left"/>
    </w:pPr>
    <w:rPr>
      <w:rFonts w:cs="Times New Roman"/>
      <w:kern w:val="0"/>
      <w:sz w:val="24"/>
    </w:rPr>
  </w:style>
  <w:style w:type="table" w:styleId="a9">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uiPriority w:val="99"/>
    <w:unhideWhenUsed/>
    <w:qFormat/>
    <w:rPr>
      <w:color w:val="0000FF"/>
      <w:u w:val="single"/>
    </w:rPr>
  </w:style>
  <w:style w:type="paragraph" w:styleId="ab">
    <w:name w:val="List Paragraph"/>
    <w:basedOn w:val="a"/>
    <w:uiPriority w:val="34"/>
    <w:qFormat/>
    <w:pPr>
      <w:ind w:firstLineChars="200" w:firstLine="420"/>
    </w:pPr>
  </w:style>
  <w:style w:type="character" w:customStyle="1" w:styleId="a7">
    <w:name w:val="页眉 字符"/>
    <w:basedOn w:val="a0"/>
    <w:link w:val="a6"/>
    <w:uiPriority w:val="99"/>
    <w:qFormat/>
    <w:rPr>
      <w:kern w:val="2"/>
      <w:sz w:val="18"/>
      <w:szCs w:val="18"/>
    </w:rPr>
  </w:style>
  <w:style w:type="character" w:customStyle="1" w:styleId="a5">
    <w:name w:val="页脚 字符"/>
    <w:basedOn w:val="a0"/>
    <w:link w:val="a4"/>
    <w:uiPriority w:val="99"/>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dgmgd.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17</Pages>
  <Words>1015</Words>
  <Characters>5791</Characters>
  <Application>Microsoft Office Word</Application>
  <DocSecurity>0</DocSecurity>
  <Lines>48</Lines>
  <Paragraphs>13</Paragraphs>
  <ScaleCrop>false</ScaleCrop>
  <Company/>
  <LinksUpToDate>false</LinksUpToDate>
  <CharactersWithSpaces>6793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志航</dc:creator>
  <cp:lastModifiedBy>王 志航</cp:lastModifiedBy>
  <cp:revision>152</cp:revision>
  <dcterms:created xsi:type="dcterms:W3CDTF">2021-12-07T03:20:00Z</dcterms:created>
  <dcterms:modified xsi:type="dcterms:W3CDTF">2023-02-06T02:32:00Z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F0481F6808924CE0AEAFF1AC9F831FEC</vt:lpwstr>
  </property>
</Properties>
</file>