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C32B0" w:rsidRDefault="007C32B0">
      <w:pPr>
        <w:rPr>
          <w:sz w:val="44"/>
          <w:szCs w:val="44"/>
        </w:rPr>
      </w:pPr>
    </w:p>
    <w:p w:rsidR="007C32B0" w:rsidRDefault="007C32B0">
      <w:pPr>
        <w:rPr>
          <w:sz w:val="44"/>
          <w:szCs w:val="44"/>
        </w:rPr>
      </w:pPr>
    </w:p>
    <w:p w:rsidR="00076A60" w:rsidRPr="007C32B0" w:rsidRDefault="00A90E47" w:rsidP="006C52A3">
      <w:pPr>
        <w:jc w:val="center"/>
        <w:rPr>
          <w:sz w:val="44"/>
          <w:szCs w:val="44"/>
        </w:rPr>
      </w:pPr>
      <w:r w:rsidRPr="007C32B0">
        <w:rPr>
          <w:sz w:val="44"/>
          <w:szCs w:val="44"/>
        </w:rPr>
        <w:t>成都光明光电股份有限公司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076A60" w:rsidRPr="007C32B0" w:rsidRDefault="00076A60" w:rsidP="007C32B0">
      <w:pPr>
        <w:jc w:val="center"/>
        <w:rPr>
          <w:sz w:val="30"/>
          <w:szCs w:val="30"/>
        </w:rPr>
      </w:pPr>
      <w:r w:rsidRPr="007C32B0">
        <w:rPr>
          <w:sz w:val="30"/>
          <w:szCs w:val="30"/>
        </w:rPr>
        <w:t>成都光</w:t>
      </w:r>
      <w:r w:rsidR="00A90E47" w:rsidRPr="007C32B0">
        <w:rPr>
          <w:rFonts w:hint="eastAsia"/>
          <w:sz w:val="30"/>
          <w:szCs w:val="30"/>
        </w:rPr>
        <w:t>明光电股份有限公司</w:t>
      </w:r>
    </w:p>
    <w:p w:rsidR="00076A60" w:rsidRPr="007C32B0" w:rsidRDefault="007B4E26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 w:rsidR="00E53356">
        <w:rPr>
          <w:rFonts w:hint="eastAsia"/>
          <w:sz w:val="30"/>
          <w:szCs w:val="30"/>
        </w:rPr>
        <w:t>2</w:t>
      </w:r>
      <w:r w:rsidR="006F651B">
        <w:rPr>
          <w:rFonts w:hint="eastAsia"/>
          <w:sz w:val="30"/>
          <w:szCs w:val="30"/>
        </w:rPr>
        <w:t>年</w:t>
      </w:r>
      <w:r w:rsidR="008A4280">
        <w:rPr>
          <w:rFonts w:hint="eastAsia"/>
          <w:sz w:val="30"/>
          <w:szCs w:val="30"/>
        </w:rPr>
        <w:t>10</w:t>
      </w:r>
      <w:r w:rsidR="006F651B">
        <w:rPr>
          <w:rFonts w:hint="eastAsia"/>
          <w:sz w:val="30"/>
          <w:szCs w:val="30"/>
        </w:rPr>
        <w:t>月</w:t>
      </w:r>
      <w:r w:rsidR="008A4280">
        <w:rPr>
          <w:rFonts w:hint="eastAsia"/>
          <w:sz w:val="30"/>
          <w:szCs w:val="30"/>
        </w:rPr>
        <w:t>8</w:t>
      </w:r>
      <w:r w:rsidR="006F651B"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8A4280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2022.10.10-2022.10.11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8A4280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2022.10.12-2022.10.14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  <w:r w:rsidR="00E53356">
              <w:rPr>
                <w:rFonts w:hint="eastAsia"/>
                <w:sz w:val="28"/>
                <w:szCs w:val="28"/>
              </w:rPr>
              <w:t>以及保证金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8A4280" w:rsidP="008A4280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2022.10.17-2022.10.21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8A4280" w:rsidP="009C7628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2022.10.21-2022.10.25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076A60" w:rsidRPr="007C32B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lastRenderedPageBreak/>
        <w:t>成都光明光电股份有限公司</w:t>
      </w:r>
      <w:r w:rsidR="001C4F32">
        <w:rPr>
          <w:rFonts w:hint="eastAsia"/>
          <w:sz w:val="36"/>
          <w:szCs w:val="36"/>
        </w:rPr>
        <w:t>闲置车辆</w:t>
      </w:r>
      <w:r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、邀请人：成都光明光电股份有限公司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、项目地点：成都市龙泉驿区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报价中的单价和总价全部采用人民币，若用数字表示数额与用文字表示数据不一致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报价中的单价和总价报价是重要的评标依据。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8E7024" w:rsidRPr="007C32B0" w:rsidRDefault="008E7024" w:rsidP="008E7024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1</w:t>
      </w:r>
      <w:r w:rsidRPr="007C32B0">
        <w:rPr>
          <w:sz w:val="28"/>
          <w:szCs w:val="28"/>
        </w:rPr>
        <w:t>、报价单位应在递交报价文件之前向邀请人缴纳保证金人民币</w:t>
      </w:r>
      <w:r w:rsidRPr="007C32B0">
        <w:rPr>
          <w:rFonts w:hint="eastAsia"/>
          <w:sz w:val="28"/>
          <w:szCs w:val="28"/>
        </w:rPr>
        <w:t xml:space="preserve">  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1.5</w:t>
      </w:r>
      <w:r w:rsidRPr="00541EA4">
        <w:rPr>
          <w:rFonts w:ascii="宋体" w:hAnsi="宋体" w:hint="eastAsia"/>
          <w:sz w:val="28"/>
          <w:szCs w:val="28"/>
        </w:rPr>
        <w:t>万</w:t>
      </w:r>
      <w:r w:rsidRPr="00541EA4">
        <w:rPr>
          <w:rFonts w:ascii="宋体" w:hAnsi="宋体"/>
          <w:sz w:val="28"/>
          <w:szCs w:val="28"/>
        </w:rPr>
        <w:t>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E53356">
        <w:rPr>
          <w:rFonts w:asciiTheme="minorEastAsia" w:eastAsiaTheme="minorEastAsia" w:hAnsiTheme="minorEastAsia" w:hint="eastAsia"/>
          <w:sz w:val="28"/>
          <w:szCs w:val="28"/>
        </w:rPr>
        <w:t>每台车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各</w:t>
      </w:r>
      <w:r w:rsidR="00E53356">
        <w:rPr>
          <w:rFonts w:asciiTheme="minorEastAsia" w:eastAsiaTheme="minorEastAsia" w:hAnsiTheme="minorEastAsia" w:hint="eastAsia"/>
          <w:sz w:val="28"/>
          <w:szCs w:val="28"/>
        </w:rPr>
        <w:t>0.7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5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万元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41EA4">
        <w:rPr>
          <w:rFonts w:ascii="宋体" w:hAnsi="宋体"/>
          <w:sz w:val="28"/>
          <w:szCs w:val="28"/>
        </w:rPr>
        <w:t>，将保证金存入如下银行。报价人</w:t>
      </w:r>
      <w:r w:rsidRPr="00541EA4">
        <w:rPr>
          <w:rFonts w:ascii="宋体" w:hAnsi="宋体" w:hint="eastAsia"/>
          <w:sz w:val="28"/>
          <w:szCs w:val="28"/>
        </w:rPr>
        <w:t>凭</w:t>
      </w:r>
      <w:r w:rsidRPr="00541EA4"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 w:rsidRPr="007C32B0">
        <w:rPr>
          <w:sz w:val="28"/>
          <w:szCs w:val="28"/>
        </w:rPr>
        <w:t>成部分。</w:t>
      </w:r>
    </w:p>
    <w:p w:rsidR="008E7024" w:rsidRPr="007C32B0" w:rsidRDefault="008E7024" w:rsidP="008E7024">
      <w:pPr>
        <w:ind w:firstLineChars="200" w:firstLine="560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7C32B0">
        <w:rPr>
          <w:b/>
          <w:sz w:val="28"/>
          <w:szCs w:val="28"/>
        </w:rPr>
        <w:t>单位：成都光明光电股份有限公司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开户行：成都建行二支行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账号：</w:t>
      </w:r>
      <w:r w:rsidRPr="007C32B0">
        <w:rPr>
          <w:b/>
          <w:sz w:val="28"/>
          <w:szCs w:val="28"/>
        </w:rPr>
        <w:t>51001426208050617526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E53356">
        <w:rPr>
          <w:rFonts w:hint="eastAsia"/>
          <w:sz w:val="28"/>
          <w:szCs w:val="28"/>
        </w:rPr>
        <w:t>2022</w:t>
      </w:r>
      <w:r w:rsidRPr="007C32B0">
        <w:rPr>
          <w:sz w:val="28"/>
          <w:szCs w:val="28"/>
        </w:rPr>
        <w:t>年</w:t>
      </w:r>
      <w:r w:rsidR="008A4280">
        <w:rPr>
          <w:rFonts w:hint="eastAsia"/>
          <w:sz w:val="28"/>
          <w:szCs w:val="28"/>
        </w:rPr>
        <w:t>10</w:t>
      </w:r>
      <w:r w:rsidR="009E23FA">
        <w:rPr>
          <w:rFonts w:hint="eastAsia"/>
          <w:sz w:val="28"/>
          <w:szCs w:val="28"/>
        </w:rPr>
        <w:t>月</w:t>
      </w:r>
      <w:r w:rsidR="008A4280">
        <w:rPr>
          <w:rFonts w:hint="eastAsia"/>
          <w:sz w:val="28"/>
          <w:szCs w:val="28"/>
        </w:rPr>
        <w:t>14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时前，投标地点为成都市龙泉驿区成龙大道三段</w:t>
      </w:r>
      <w:r w:rsidRPr="007C32B0">
        <w:rPr>
          <w:sz w:val="28"/>
          <w:szCs w:val="28"/>
        </w:rPr>
        <w:t>359</w:t>
      </w:r>
      <w:r w:rsidRPr="007C32B0">
        <w:rPr>
          <w:sz w:val="28"/>
          <w:szCs w:val="28"/>
        </w:rPr>
        <w:t>号成都光明光电股份有限公司</w:t>
      </w:r>
      <w:r w:rsidR="00B51AC9">
        <w:rPr>
          <w:rFonts w:hint="eastAsia"/>
          <w:sz w:val="28"/>
          <w:szCs w:val="28"/>
        </w:rPr>
        <w:t>审计法规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以总价出价最高或邀请人评审认可价格的单位获得购买权。</w:t>
      </w:r>
    </w:p>
    <w:p w:rsidR="00076A60" w:rsidRPr="007C32B0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获得购买权的单位必须将设备购买款全部支付给邀请人后，方可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lastRenderedPageBreak/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350C19" w:rsidRPr="005837F6">
        <w:rPr>
          <w:sz w:val="28"/>
          <w:szCs w:val="28"/>
        </w:rPr>
        <w:t xml:space="preserve">    </w:t>
      </w:r>
      <w:r w:rsidR="005837F6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Pr="005837F6">
        <w:rPr>
          <w:sz w:val="28"/>
          <w:szCs w:val="28"/>
        </w:rPr>
        <w:t xml:space="preserve">  </w:t>
      </w:r>
      <w:r w:rsidR="005837F6">
        <w:rPr>
          <w:rFonts w:hint="eastAsia"/>
          <w:sz w:val="28"/>
          <w:szCs w:val="28"/>
        </w:rPr>
        <w:t xml:space="preserve">                              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实物状况和研究上述文件的报价须知、合同条款及其他有关文件后，我方报价</w:t>
      </w:r>
      <w:r w:rsidR="00E53356">
        <w:rPr>
          <w:rFonts w:hint="eastAsia"/>
          <w:sz w:val="28"/>
          <w:szCs w:val="28"/>
        </w:rPr>
        <w:t>每台</w:t>
      </w:r>
      <w:r w:rsidRPr="005837F6">
        <w:rPr>
          <w:sz w:val="28"/>
          <w:szCs w:val="28"/>
        </w:rPr>
        <w:t>为</w:t>
      </w:r>
      <w:r w:rsidR="00156374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 </w:t>
      </w:r>
      <w:r w:rsidR="00EE17AE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>
        <w:rPr>
          <w:rFonts w:hint="eastAsia"/>
          <w:sz w:val="28"/>
          <w:szCs w:val="28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 xml:space="preserve">    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350C19" w:rsidP="005837F6">
      <w:pPr>
        <w:ind w:firstLineChars="200" w:firstLine="560"/>
        <w:jc w:val="center"/>
        <w:rPr>
          <w:sz w:val="28"/>
          <w:szCs w:val="28"/>
        </w:rPr>
      </w:pPr>
      <w:r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E53356" w:rsidRDefault="00E53356" w:rsidP="005837F6">
      <w:pPr>
        <w:ind w:firstLineChars="200" w:firstLine="562"/>
        <w:jc w:val="center"/>
        <w:rPr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lastRenderedPageBreak/>
        <w:t>第三部分处置</w:t>
      </w:r>
      <w:r w:rsidR="002E6A1F"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p w:rsidR="001C4F32" w:rsidRDefault="00E53356" w:rsidP="00E53356">
      <w:pPr>
        <w:ind w:firstLineChars="150" w:firstLine="42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544567">
        <w:rPr>
          <w:rFonts w:hint="eastAsia"/>
          <w:sz w:val="28"/>
          <w:szCs w:val="28"/>
        </w:rPr>
        <w:t>、</w:t>
      </w:r>
      <w:r w:rsidR="001C4F32">
        <w:rPr>
          <w:rFonts w:hint="eastAsia"/>
          <w:sz w:val="28"/>
          <w:szCs w:val="28"/>
        </w:rPr>
        <w:t>闲置车辆处置清单</w:t>
      </w:r>
      <w:r w:rsidR="00076A60" w:rsidRPr="005837F6">
        <w:rPr>
          <w:sz w:val="28"/>
          <w:szCs w:val="28"/>
        </w:rPr>
        <w:t>：</w:t>
      </w:r>
      <w:r>
        <w:rPr>
          <w:b/>
          <w:sz w:val="28"/>
          <w:szCs w:val="28"/>
        </w:rPr>
        <w:t xml:space="preserve"> </w:t>
      </w:r>
    </w:p>
    <w:tbl>
      <w:tblPr>
        <w:tblW w:w="10173" w:type="dxa"/>
        <w:tblInd w:w="-926" w:type="dxa"/>
        <w:tblLayout w:type="fixed"/>
        <w:tblLook w:val="04A0"/>
      </w:tblPr>
      <w:tblGrid>
        <w:gridCol w:w="1277"/>
        <w:gridCol w:w="850"/>
        <w:gridCol w:w="1276"/>
        <w:gridCol w:w="1418"/>
        <w:gridCol w:w="1383"/>
        <w:gridCol w:w="1417"/>
        <w:gridCol w:w="1276"/>
        <w:gridCol w:w="1276"/>
      </w:tblGrid>
      <w:tr w:rsidR="00E53356" w:rsidRPr="00AF541D" w:rsidTr="00E53356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车辆登记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F541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356" w:rsidRPr="00AF541D" w:rsidRDefault="00E53356" w:rsidP="003462F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处置底价（万元）</w:t>
            </w:r>
          </w:p>
        </w:tc>
      </w:tr>
      <w:tr w:rsidR="00E53356" w:rsidRPr="00077245" w:rsidTr="00E53356">
        <w:trPr>
          <w:trHeight w:val="6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FB2B8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川A G942M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大众FV7207TFATG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FB2B8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2012.9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22.69万公里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2022.9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2022.9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3.4</w:t>
            </w:r>
          </w:p>
        </w:tc>
      </w:tr>
      <w:tr w:rsidR="00E53356" w:rsidRPr="00077245" w:rsidTr="00E53356">
        <w:trPr>
          <w:trHeight w:val="61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川A 21FX5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大众FV7207TFATG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2012.8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30.41万公里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B2B8A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2023.7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3356" w:rsidRPr="00FB2B8A" w:rsidRDefault="00E53356" w:rsidP="003462F2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3.3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E53356">
      <w:pgSz w:w="11906" w:h="16838" w:code="9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2D0" w:rsidRDefault="006252D0" w:rsidP="00A90E47">
      <w:r>
        <w:separator/>
      </w:r>
    </w:p>
  </w:endnote>
  <w:endnote w:type="continuationSeparator" w:id="1">
    <w:p w:rsidR="006252D0" w:rsidRDefault="006252D0" w:rsidP="00A90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2D0" w:rsidRDefault="006252D0" w:rsidP="00A90E47">
      <w:r>
        <w:separator/>
      </w:r>
    </w:p>
  </w:footnote>
  <w:footnote w:type="continuationSeparator" w:id="1">
    <w:p w:rsidR="006252D0" w:rsidRDefault="006252D0" w:rsidP="00A90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F88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373B0"/>
    <w:rsid w:val="00156374"/>
    <w:rsid w:val="00172A27"/>
    <w:rsid w:val="001C4F32"/>
    <w:rsid w:val="001D2D67"/>
    <w:rsid w:val="001E7B3F"/>
    <w:rsid w:val="00203484"/>
    <w:rsid w:val="002213BB"/>
    <w:rsid w:val="002537D2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57103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252D0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A4280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C762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BD3E1A"/>
    <w:rsid w:val="00C104C8"/>
    <w:rsid w:val="00C4159E"/>
    <w:rsid w:val="00C52791"/>
    <w:rsid w:val="00C602C2"/>
    <w:rsid w:val="00C61FC8"/>
    <w:rsid w:val="00CD31E8"/>
    <w:rsid w:val="00CF665C"/>
    <w:rsid w:val="00D00C5C"/>
    <w:rsid w:val="00D0507F"/>
    <w:rsid w:val="00D15F33"/>
    <w:rsid w:val="00D3323A"/>
    <w:rsid w:val="00D71E19"/>
    <w:rsid w:val="00D7317C"/>
    <w:rsid w:val="00DF484A"/>
    <w:rsid w:val="00E01AB9"/>
    <w:rsid w:val="00E069CA"/>
    <w:rsid w:val="00E36A88"/>
    <w:rsid w:val="00E43CA1"/>
    <w:rsid w:val="00E53356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1299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Microsoft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chaph</cp:lastModifiedBy>
  <cp:revision>5</cp:revision>
  <cp:lastPrinted>2012-08-22T01:20:00Z</cp:lastPrinted>
  <dcterms:created xsi:type="dcterms:W3CDTF">2022-08-10T01:33:00Z</dcterms:created>
  <dcterms:modified xsi:type="dcterms:W3CDTF">2022-10-08T05:43:00Z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