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13" w:rightChars="-149"/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 xml:space="preserve"> 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南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阳光明光电有限公司</w:t>
      </w:r>
      <w:bookmarkStart w:id="0" w:name="_GoBack"/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202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8月份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铁块、废铁</w:t>
      </w:r>
      <w:r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  <w:lang w:val="en"/>
        </w:rPr>
        <w:t>屑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</w:t>
      </w:r>
    </w:p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单次比价邀请书</w:t>
      </w:r>
    </w:p>
    <w:bookmarkEnd w:id="0"/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各回收商：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我公司是成都光明光电股份有限公司的子公司，是光学毛坯二次压型企业，产生的报废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28"/>
          <w:szCs w:val="28"/>
          <w:lang w:eastAsia="zh-CN"/>
        </w:rPr>
        <w:t>铁</w:t>
      </w:r>
      <w:r>
        <w:rPr>
          <w:rFonts w:ascii="Courier" w:hAnsi="Courier" w:eastAsia="宋体" w:cs="宋体"/>
          <w:b/>
          <w:bCs/>
          <w:color w:val="3B3B3B"/>
          <w:kern w:val="0"/>
          <w:sz w:val="28"/>
          <w:szCs w:val="28"/>
          <w:lang w:val="en"/>
        </w:rPr>
        <w:t>屑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约有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350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Kg左右（不含危化品）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、报废铁块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200KG左右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需要处置，特面向社会诚招合作伙伴，凡有意向购买的公司或个人，欢迎来我公司看货并报价。具体报价要求如下：</w:t>
      </w:r>
    </w:p>
    <w:p>
      <w:pPr>
        <w:widowControl/>
        <w:spacing w:before="100" w:beforeAutospacing="1" w:after="100" w:afterAutospacing="1"/>
        <w:ind w:firstLine="509" w:firstLineChars="182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1、评审程序：凡参加本次比价的公司或个人，报价最高者获得购买权，并与我公司签订废旧物资购买协议。截止报价日期为止，不足三家报价的，我司有权取消此次询价活动。</w:t>
      </w:r>
    </w:p>
    <w:p>
      <w:pPr>
        <w:pStyle w:val="6"/>
        <w:numPr>
          <w:ilvl w:val="0"/>
          <w:numId w:val="1"/>
        </w:numPr>
        <w:spacing w:line="360" w:lineRule="auto"/>
        <w:ind w:left="0" w:firstLine="280" w:firstLineChars="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被选中的回收方，必须遵守我公司相关安全管理等规章制度，签订相关方安全管理协议，服从我公司现场管理要求，合同签订后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 xml:space="preserve">个工作日内，回收方应及时前来处理。       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17:00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前</w:t>
      </w:r>
      <w:r>
        <w:rPr>
          <w:rFonts w:hint="eastAsia" w:ascii="宋体" w:hAnsi="宋体" w:eastAsia="宋体" w:cs="宋体"/>
          <w:kern w:val="0"/>
          <w:sz w:val="30"/>
          <w:szCs w:val="30"/>
        </w:rPr>
        <w:t>递交或邮寄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光明光电有限公司综合管理部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张冲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收（地址：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南阳市北京大道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1218号中原电梯厂院内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，电话：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18637785560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，邮编：</w:t>
      </w:r>
      <w:r>
        <w:rPr>
          <w:rFonts w:hint="eastAsia" w:ascii="仿宋_GB2312" w:eastAsia="仿宋_GB2312"/>
          <w:bCs/>
          <w:iCs/>
          <w:sz w:val="24"/>
        </w:rPr>
        <w:t>473082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）。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南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阳光明光电有限公司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>                                202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30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  <w:lang w:val="en"/>
        </w:rPr>
      </w:pP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53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1"/>
        <w:gridCol w:w="2311"/>
        <w:gridCol w:w="1733"/>
        <w:gridCol w:w="17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2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废铁块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27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废铁屑</w:t>
            </w:r>
          </w:p>
        </w:tc>
        <w:tc>
          <w:tcPr>
            <w:tcW w:w="2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收购单位或个人（盖章）：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</w:t>
      </w:r>
    </w:p>
    <w:p>
      <w:pPr>
        <w:spacing w:line="500" w:lineRule="exact"/>
        <w:rPr>
          <w:rFonts w:ascii="仿宋_GB2312" w:eastAsia="仿宋_GB2312"/>
          <w:sz w:val="24"/>
        </w:rPr>
      </w:pPr>
    </w:p>
    <w:p>
      <w:pPr>
        <w:spacing w:line="480" w:lineRule="auto"/>
        <w:rPr>
          <w:rFonts w:ascii="仿宋_GB2312" w:eastAsia="仿宋_GB2312"/>
          <w:sz w:val="32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697791"/>
    <w:multiLevelType w:val="multilevel"/>
    <w:tmpl w:val="76697791"/>
    <w:lvl w:ilvl="0" w:tentative="0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ZTBkMmFjMzBiNmQ4MzFmMzk3NjQ3N2MxMmRiM2Q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D6E31"/>
    <w:rsid w:val="007C39B2"/>
    <w:rsid w:val="007F21C0"/>
    <w:rsid w:val="0081432A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775AE"/>
    <w:rsid w:val="00DA3351"/>
    <w:rsid w:val="00F978A7"/>
    <w:rsid w:val="0F3B52F0"/>
    <w:rsid w:val="2C452F5C"/>
    <w:rsid w:val="4FEE0E38"/>
    <w:rsid w:val="51870196"/>
    <w:rsid w:val="545B152A"/>
    <w:rsid w:val="64713A86"/>
    <w:rsid w:val="65236578"/>
    <w:rsid w:val="665E6A34"/>
    <w:rsid w:val="68713B8F"/>
    <w:rsid w:val="6A946571"/>
    <w:rsid w:val="6F2D4048"/>
    <w:rsid w:val="708C3F91"/>
    <w:rsid w:val="72C824C2"/>
    <w:rsid w:val="795F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464</Words>
  <Characters>508</Characters>
  <Lines>4</Lines>
  <Paragraphs>1</Paragraphs>
  <TotalTime>19</TotalTime>
  <ScaleCrop>false</ScaleCrop>
  <LinksUpToDate>false</LinksUpToDate>
  <CharactersWithSpaces>593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飘零</cp:lastModifiedBy>
  <dcterms:modified xsi:type="dcterms:W3CDTF">2022-08-30T01:31:03Z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9BB61E9CD99742108407FAA17322A049</vt:lpwstr>
  </property>
</Properties>
</file>