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bookmarkStart w:id="0" w:name="_GoBack"/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铜钉采购项目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43"/>
        <w:gridCol w:w="1350"/>
        <w:gridCol w:w="1590"/>
        <w:gridCol w:w="1245"/>
        <w:gridCol w:w="1890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5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8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firstLine="480" w:firstLineChars="200"/>
              <w:jc w:val="both"/>
              <w:rPr>
                <w:rFonts w:hint="default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02</w:t>
            </w:r>
          </w:p>
        </w:tc>
        <w:tc>
          <w:tcPr>
            <w:tcW w:w="1590" w:type="dxa"/>
            <w:vMerge w:val="restart"/>
            <w:noWrap/>
            <w:vAlign w:val="center"/>
          </w:tcPr>
          <w:p>
            <w:pPr>
              <w:spacing w:line="340" w:lineRule="exact"/>
              <w:ind w:firstLine="360" w:firstLineChars="150"/>
              <w:jc w:val="both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见图纸（若有合作意向，可向业务情况咨询人王先生索要图纸）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年需求量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6000万只以上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产品必须具备ROSH认证。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以上规格为主要型号规格。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报价均含送货到厂运输费用，含13%增值税。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材质：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HPB58-3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黄铜镀镍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、付款条件及方式：货到验收确认并开具全额增值税发票</w:t>
      </w:r>
      <w:r>
        <w:rPr>
          <w:rFonts w:hint="eastAsia" w:ascii="仿宋_GB2312" w:eastAsia="仿宋_GB2312"/>
          <w:sz w:val="28"/>
          <w:szCs w:val="28"/>
          <w:lang w:eastAsia="zh-CN"/>
        </w:rPr>
        <w:t>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天付款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、交货期：</w:t>
      </w:r>
      <w:r>
        <w:rPr>
          <w:rFonts w:hint="eastAsia" w:ascii="仿宋_GB2312" w:eastAsia="仿宋_GB2312"/>
          <w:sz w:val="28"/>
          <w:szCs w:val="28"/>
          <w:lang w:eastAsia="zh-CN"/>
        </w:rPr>
        <w:t>订单（以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50万为批量）</w:t>
      </w:r>
      <w:r>
        <w:rPr>
          <w:rFonts w:hint="eastAsia" w:ascii="仿宋_GB2312" w:eastAsia="仿宋_GB2312"/>
          <w:sz w:val="28"/>
          <w:szCs w:val="28"/>
          <w:lang w:eastAsia="zh-CN"/>
        </w:rPr>
        <w:t>下达后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</w:t>
      </w:r>
      <w:r>
        <w:rPr>
          <w:rFonts w:hint="eastAsia" w:ascii="仿宋_GB2312" w:eastAsia="仿宋_GB2312"/>
          <w:sz w:val="28"/>
          <w:szCs w:val="28"/>
          <w:lang w:eastAsia="zh-CN"/>
        </w:rPr>
        <w:t>公司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2022年度铜钉采购项目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bookmarkEnd w:id="0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F3DCE"/>
    <w:multiLevelType w:val="singleLevel"/>
    <w:tmpl w:val="91BF3DCE"/>
    <w:lvl w:ilvl="0" w:tentative="0">
      <w:start w:val="2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NDIxMGM1ODg4NTQ0NDYyNmI0M2Y2NGI0Y2NiYjU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6940485"/>
    <w:rsid w:val="0B604257"/>
    <w:rsid w:val="0D771409"/>
    <w:rsid w:val="11CB0E27"/>
    <w:rsid w:val="18C549F8"/>
    <w:rsid w:val="19781B41"/>
    <w:rsid w:val="1C5E2995"/>
    <w:rsid w:val="1C682A48"/>
    <w:rsid w:val="1CD71A3F"/>
    <w:rsid w:val="1F5A604C"/>
    <w:rsid w:val="28B65CDB"/>
    <w:rsid w:val="2C8A6EA3"/>
    <w:rsid w:val="2FAD180E"/>
    <w:rsid w:val="33B85CB6"/>
    <w:rsid w:val="3731308C"/>
    <w:rsid w:val="384C3CD5"/>
    <w:rsid w:val="3BB426A4"/>
    <w:rsid w:val="3F5A75BC"/>
    <w:rsid w:val="42CB14FB"/>
    <w:rsid w:val="44023752"/>
    <w:rsid w:val="485050C5"/>
    <w:rsid w:val="4EF873B3"/>
    <w:rsid w:val="506D2739"/>
    <w:rsid w:val="52E94533"/>
    <w:rsid w:val="56787154"/>
    <w:rsid w:val="5F373EC5"/>
    <w:rsid w:val="77C60478"/>
    <w:rsid w:val="7DC113AF"/>
    <w:rsid w:val="7E5A7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824</Words>
  <Characters>995</Characters>
  <Lines>7</Lines>
  <Paragraphs>2</Paragraphs>
  <TotalTime>4</TotalTime>
  <ScaleCrop>false</ScaleCrop>
  <LinksUpToDate>false</LinksUpToDate>
  <CharactersWithSpaces>1036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赵晓坤</cp:lastModifiedBy>
  <dcterms:modified xsi:type="dcterms:W3CDTF">2022-06-22T01:15:32Z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54532AF2FDCF4AEFB973E51D67C985DC</vt:lpwstr>
  </property>
</Properties>
</file>