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8BD" w:rsidRDefault="003B38BD">
      <w:pPr>
        <w:spacing w:line="300" w:lineRule="auto"/>
        <w:jc w:val="center"/>
        <w:rPr>
          <w:rFonts w:hint="eastAsia"/>
          <w:b/>
          <w:color w:val="000000" w:themeColor="text1"/>
          <w:sz w:val="44"/>
          <w:szCs w:val="44"/>
          <w:u w:val="single"/>
        </w:rPr>
      </w:pPr>
    </w:p>
    <w:p w:rsidR="00F235EE" w:rsidRDefault="00F235EE" w:rsidP="0086413A">
      <w:pPr>
        <w:spacing w:line="800" w:lineRule="exact"/>
        <w:jc w:val="center"/>
        <w:rPr>
          <w:rFonts w:ascii="方正大标宋简体" w:eastAsia="方正大标宋简体" w:hAnsi="华文中宋"/>
          <w:b/>
          <w:bCs/>
          <w:spacing w:val="38"/>
          <w:sz w:val="72"/>
          <w:szCs w:val="72"/>
        </w:rPr>
      </w:pPr>
    </w:p>
    <w:p w:rsidR="0086413A" w:rsidRDefault="0086413A" w:rsidP="0086413A">
      <w:pPr>
        <w:spacing w:line="800" w:lineRule="exact"/>
        <w:jc w:val="center"/>
        <w:rPr>
          <w:rFonts w:ascii="方正大标宋简体" w:eastAsia="方正大标宋简体" w:hAnsi="华文中宋"/>
          <w:b/>
          <w:bCs/>
          <w:spacing w:val="38"/>
          <w:sz w:val="72"/>
          <w:szCs w:val="72"/>
        </w:rPr>
      </w:pPr>
      <w:r>
        <w:rPr>
          <w:rFonts w:ascii="方正大标宋简体" w:eastAsia="方正大标宋简体" w:hAnsi="华文中宋" w:hint="eastAsia"/>
          <w:b/>
          <w:bCs/>
          <w:spacing w:val="38"/>
          <w:sz w:val="72"/>
          <w:szCs w:val="72"/>
        </w:rPr>
        <w:t>询价采购文件</w:t>
      </w:r>
    </w:p>
    <w:p w:rsidR="0086413A" w:rsidRDefault="0086413A" w:rsidP="0086413A">
      <w:pPr>
        <w:spacing w:line="800" w:lineRule="exact"/>
        <w:jc w:val="center"/>
        <w:rPr>
          <w:rFonts w:ascii="方正大标宋简体" w:eastAsia="方正大标宋简体" w:hAnsi="华文中宋"/>
          <w:b/>
          <w:bCs/>
          <w:spacing w:val="38"/>
          <w:sz w:val="72"/>
          <w:szCs w:val="72"/>
        </w:rPr>
      </w:pPr>
    </w:p>
    <w:p w:rsidR="0086413A" w:rsidRDefault="0086413A" w:rsidP="0086413A">
      <w:pPr>
        <w:spacing w:line="800" w:lineRule="exact"/>
        <w:jc w:val="center"/>
        <w:rPr>
          <w:rFonts w:ascii="方正大标宋简体" w:eastAsia="方正大标宋简体" w:hAnsi="华文中宋"/>
          <w:b/>
          <w:bCs/>
          <w:spacing w:val="38"/>
          <w:sz w:val="72"/>
          <w:szCs w:val="72"/>
        </w:rPr>
      </w:pPr>
    </w:p>
    <w:p w:rsidR="0086413A" w:rsidRPr="00F235EE" w:rsidRDefault="0086413A" w:rsidP="00F235EE">
      <w:pPr>
        <w:autoSpaceDE w:val="0"/>
        <w:autoSpaceDN w:val="0"/>
        <w:adjustRightInd w:val="0"/>
        <w:spacing w:line="660" w:lineRule="exact"/>
        <w:ind w:firstLineChars="600" w:firstLine="1807"/>
        <w:rPr>
          <w:rFonts w:hint="eastAsia"/>
          <w:b/>
          <w:bCs/>
          <w:sz w:val="30"/>
          <w:szCs w:val="30"/>
        </w:rPr>
      </w:pPr>
      <w:r w:rsidRPr="00F235EE">
        <w:rPr>
          <w:rFonts w:hint="eastAsia"/>
          <w:b/>
          <w:bCs/>
          <w:sz w:val="30"/>
          <w:szCs w:val="30"/>
        </w:rPr>
        <w:t>项目名称：</w:t>
      </w:r>
      <w:r>
        <w:rPr>
          <w:rFonts w:hint="eastAsia"/>
          <w:b/>
          <w:bCs/>
          <w:sz w:val="30"/>
          <w:szCs w:val="30"/>
        </w:rPr>
        <w:t>网带式退火炉</w:t>
      </w:r>
      <w:r w:rsidRPr="00F235EE">
        <w:rPr>
          <w:rFonts w:hint="eastAsia"/>
          <w:b/>
          <w:bCs/>
          <w:sz w:val="30"/>
          <w:szCs w:val="30"/>
        </w:rPr>
        <w:t>采购项目</w:t>
      </w:r>
    </w:p>
    <w:p w:rsidR="0086413A" w:rsidRPr="00F235EE" w:rsidRDefault="0086413A" w:rsidP="00F235EE">
      <w:pPr>
        <w:autoSpaceDE w:val="0"/>
        <w:autoSpaceDN w:val="0"/>
        <w:adjustRightInd w:val="0"/>
        <w:ind w:firstLineChars="600" w:firstLine="1807"/>
        <w:jc w:val="left"/>
        <w:rPr>
          <w:rFonts w:hint="eastAsia"/>
          <w:b/>
          <w:bCs/>
          <w:sz w:val="30"/>
          <w:szCs w:val="30"/>
        </w:rPr>
      </w:pPr>
      <w:r w:rsidRPr="00F235EE">
        <w:rPr>
          <w:rFonts w:hint="eastAsia"/>
          <w:b/>
          <w:bCs/>
          <w:sz w:val="30"/>
          <w:szCs w:val="30"/>
        </w:rPr>
        <w:t>项目编号：</w:t>
      </w:r>
      <w:r w:rsidR="00F235EE">
        <w:rPr>
          <w:rFonts w:hint="eastAsia"/>
          <w:b/>
          <w:bCs/>
          <w:sz w:val="30"/>
          <w:szCs w:val="30"/>
        </w:rPr>
        <w:t>OG2022-01</w:t>
      </w:r>
    </w:p>
    <w:p w:rsidR="0086413A" w:rsidRPr="00F235EE" w:rsidRDefault="0086413A" w:rsidP="00F235EE">
      <w:pPr>
        <w:autoSpaceDE w:val="0"/>
        <w:autoSpaceDN w:val="0"/>
        <w:adjustRightInd w:val="0"/>
        <w:spacing w:line="660" w:lineRule="exact"/>
        <w:ind w:firstLineChars="500" w:firstLine="1506"/>
        <w:rPr>
          <w:rFonts w:hint="eastAsia"/>
          <w:b/>
          <w:bCs/>
          <w:sz w:val="30"/>
          <w:szCs w:val="30"/>
        </w:rPr>
      </w:pPr>
    </w:p>
    <w:p w:rsidR="0086413A" w:rsidRPr="00F235EE" w:rsidRDefault="0086413A" w:rsidP="0086413A">
      <w:pPr>
        <w:spacing w:line="800" w:lineRule="exact"/>
        <w:jc w:val="center"/>
        <w:rPr>
          <w:rFonts w:hint="eastAsia"/>
          <w:b/>
          <w:bCs/>
          <w:sz w:val="30"/>
          <w:szCs w:val="30"/>
        </w:rPr>
      </w:pPr>
    </w:p>
    <w:p w:rsidR="0086413A" w:rsidRPr="00F235EE" w:rsidRDefault="0086413A" w:rsidP="0086413A">
      <w:pPr>
        <w:spacing w:line="800" w:lineRule="exact"/>
        <w:jc w:val="center"/>
        <w:rPr>
          <w:rFonts w:hint="eastAsia"/>
          <w:b/>
          <w:bCs/>
          <w:sz w:val="30"/>
          <w:szCs w:val="30"/>
        </w:rPr>
      </w:pPr>
    </w:p>
    <w:p w:rsidR="0086413A" w:rsidRPr="00F235EE" w:rsidRDefault="0086413A" w:rsidP="0086413A">
      <w:pPr>
        <w:spacing w:line="500" w:lineRule="exact"/>
        <w:jc w:val="center"/>
        <w:rPr>
          <w:rFonts w:hint="eastAsia"/>
          <w:b/>
          <w:bCs/>
          <w:sz w:val="30"/>
          <w:szCs w:val="30"/>
        </w:rPr>
      </w:pPr>
      <w:r w:rsidRPr="00F235EE">
        <w:rPr>
          <w:rFonts w:hint="eastAsia"/>
          <w:b/>
          <w:bCs/>
          <w:sz w:val="30"/>
          <w:szCs w:val="30"/>
        </w:rPr>
        <w:t>成都奥格光学</w:t>
      </w:r>
      <w:r w:rsidR="00823151">
        <w:rPr>
          <w:rFonts w:hint="eastAsia"/>
          <w:b/>
          <w:bCs/>
          <w:sz w:val="30"/>
          <w:szCs w:val="30"/>
        </w:rPr>
        <w:t>玻璃</w:t>
      </w:r>
      <w:r w:rsidRPr="00F235EE">
        <w:rPr>
          <w:rFonts w:hint="eastAsia"/>
          <w:b/>
          <w:bCs/>
          <w:sz w:val="30"/>
          <w:szCs w:val="30"/>
        </w:rPr>
        <w:t>有限公司</w:t>
      </w:r>
    </w:p>
    <w:p w:rsidR="0086413A" w:rsidRPr="00F235EE" w:rsidRDefault="0086413A" w:rsidP="00F235EE">
      <w:pPr>
        <w:spacing w:line="500" w:lineRule="exact"/>
        <w:ind w:firstLineChars="600" w:firstLine="1807"/>
        <w:jc w:val="center"/>
        <w:rPr>
          <w:rFonts w:hint="eastAsia"/>
          <w:b/>
          <w:bCs/>
          <w:sz w:val="30"/>
          <w:szCs w:val="30"/>
        </w:rPr>
      </w:pPr>
    </w:p>
    <w:p w:rsidR="00F235EE" w:rsidRDefault="00F235EE" w:rsidP="00F235EE">
      <w:pPr>
        <w:spacing w:line="360" w:lineRule="auto"/>
        <w:ind w:firstLineChars="1346" w:firstLine="4054"/>
        <w:rPr>
          <w:rFonts w:hint="eastAsia"/>
          <w:b/>
          <w:bCs/>
          <w:sz w:val="30"/>
          <w:szCs w:val="30"/>
        </w:rPr>
      </w:pPr>
    </w:p>
    <w:p w:rsidR="00F235EE" w:rsidRDefault="00F235EE" w:rsidP="00F235EE">
      <w:pPr>
        <w:spacing w:line="360" w:lineRule="auto"/>
        <w:ind w:firstLineChars="1346" w:firstLine="4054"/>
        <w:rPr>
          <w:rFonts w:hint="eastAsia"/>
          <w:b/>
          <w:bCs/>
          <w:sz w:val="30"/>
          <w:szCs w:val="30"/>
        </w:rPr>
      </w:pPr>
    </w:p>
    <w:p w:rsidR="00F235EE" w:rsidRDefault="00F235EE" w:rsidP="00F235EE">
      <w:pPr>
        <w:spacing w:line="360" w:lineRule="auto"/>
        <w:ind w:firstLineChars="1346" w:firstLine="4054"/>
        <w:rPr>
          <w:rFonts w:hint="eastAsia"/>
          <w:b/>
          <w:bCs/>
          <w:sz w:val="30"/>
          <w:szCs w:val="30"/>
        </w:rPr>
      </w:pPr>
    </w:p>
    <w:p w:rsidR="003B38BD" w:rsidRPr="00F235EE" w:rsidRDefault="0086413A" w:rsidP="00F235EE">
      <w:pPr>
        <w:spacing w:line="360" w:lineRule="auto"/>
        <w:ind w:firstLineChars="1346" w:firstLine="4054"/>
        <w:rPr>
          <w:rFonts w:hint="eastAsia"/>
          <w:b/>
          <w:bCs/>
          <w:sz w:val="30"/>
          <w:szCs w:val="30"/>
        </w:rPr>
        <w:sectPr w:rsidR="003B38BD" w:rsidRPr="00F235EE">
          <w:headerReference w:type="even" r:id="rId9"/>
          <w:headerReference w:type="default" r:id="rId10"/>
          <w:footerReference w:type="even" r:id="rId11"/>
          <w:footerReference w:type="default" r:id="rId12"/>
          <w:footerReference w:type="first" r:id="rId13"/>
          <w:pgSz w:w="13607" w:h="16840"/>
          <w:pgMar w:top="1440" w:right="1800" w:bottom="1440" w:left="1800" w:header="851" w:footer="992" w:gutter="0"/>
          <w:pgNumType w:fmt="numberInDash" w:start="1"/>
          <w:cols w:space="425"/>
          <w:docGrid w:linePitch="312"/>
        </w:sectPr>
      </w:pPr>
      <w:r w:rsidRPr="00F235EE">
        <w:rPr>
          <w:rFonts w:hint="eastAsia"/>
          <w:b/>
          <w:bCs/>
          <w:sz w:val="30"/>
          <w:szCs w:val="30"/>
        </w:rPr>
        <w:t>二○二二年一月</w:t>
      </w:r>
    </w:p>
    <w:p w:rsidR="003B38BD" w:rsidRDefault="00ED2F90">
      <w:pPr>
        <w:pStyle w:val="2"/>
        <w:spacing w:line="360" w:lineRule="exact"/>
        <w:jc w:val="center"/>
        <w:rPr>
          <w:bCs w:val="0"/>
          <w:color w:val="000000" w:themeColor="text1"/>
        </w:rPr>
      </w:pPr>
      <w:r>
        <w:rPr>
          <w:rFonts w:hint="eastAsia"/>
          <w:bCs w:val="0"/>
          <w:color w:val="000000" w:themeColor="text1"/>
        </w:rPr>
        <w:lastRenderedPageBreak/>
        <w:t>目    录</w:t>
      </w:r>
    </w:p>
    <w:p w:rsidR="003B38BD" w:rsidRDefault="003B38BD">
      <w:pPr>
        <w:rPr>
          <w:rFonts w:hint="eastAsia"/>
          <w:color w:val="000000" w:themeColor="text1"/>
        </w:rPr>
      </w:pPr>
    </w:p>
    <w:p w:rsidR="003B38BD" w:rsidRDefault="003B38BD">
      <w:pPr>
        <w:rPr>
          <w:rFonts w:hint="eastAsia"/>
          <w:color w:val="000000" w:themeColor="text1"/>
        </w:rPr>
      </w:pPr>
    </w:p>
    <w:p w:rsidR="003B38BD" w:rsidRDefault="003B38BD">
      <w:pPr>
        <w:rPr>
          <w:rFonts w:hint="eastAsia"/>
          <w:color w:val="000000" w:themeColor="text1"/>
        </w:rPr>
      </w:pP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 xml:space="preserve">第一章  </w:t>
      </w:r>
      <w:r w:rsidR="00900D46" w:rsidRPr="00030BEB">
        <w:rPr>
          <w:rFonts w:hint="eastAsia"/>
          <w:bCs w:val="0"/>
          <w:color w:val="000000" w:themeColor="text1"/>
          <w:sz w:val="28"/>
          <w:szCs w:val="28"/>
        </w:rPr>
        <w:t>询价采购公告</w:t>
      </w:r>
    </w:p>
    <w:p w:rsidR="00900D46" w:rsidRPr="00030BEB" w:rsidRDefault="00ED2F90" w:rsidP="00715EA3">
      <w:pPr>
        <w:pStyle w:val="1"/>
        <w:keepNext w:val="0"/>
        <w:keepLines w:val="0"/>
        <w:spacing w:before="0" w:after="0" w:line="440" w:lineRule="exact"/>
        <w:ind w:firstLineChars="200" w:firstLine="562"/>
        <w:rPr>
          <w:rFonts w:ascii="宋体" w:hAnsi="宋体" w:cs="宋体"/>
          <w:bCs w:val="0"/>
          <w:color w:val="000000" w:themeColor="text1"/>
          <w:kern w:val="0"/>
          <w:sz w:val="28"/>
          <w:szCs w:val="28"/>
        </w:rPr>
      </w:pPr>
      <w:r w:rsidRPr="00030BEB">
        <w:rPr>
          <w:rFonts w:ascii="宋体" w:hAnsi="宋体" w:cs="宋体" w:hint="eastAsia"/>
          <w:bCs w:val="0"/>
          <w:color w:val="000000" w:themeColor="text1"/>
          <w:kern w:val="0"/>
          <w:sz w:val="28"/>
          <w:szCs w:val="28"/>
        </w:rPr>
        <w:t xml:space="preserve">第二章  </w:t>
      </w:r>
      <w:r w:rsidR="00900D46" w:rsidRPr="00030BEB">
        <w:rPr>
          <w:rFonts w:ascii="宋体" w:hAnsi="宋体" w:cs="宋体" w:hint="eastAsia"/>
          <w:bCs w:val="0"/>
          <w:color w:val="000000" w:themeColor="text1"/>
          <w:kern w:val="0"/>
          <w:sz w:val="28"/>
          <w:szCs w:val="28"/>
        </w:rPr>
        <w:t>供应商须知</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第三章  采购项目技术、服务及其他商务要求</w:t>
      </w:r>
    </w:p>
    <w:p w:rsidR="003B38BD" w:rsidRDefault="00ED2F90" w:rsidP="00B747D1">
      <w:pPr>
        <w:pStyle w:val="2"/>
        <w:spacing w:line="360" w:lineRule="auto"/>
        <w:ind w:firstLineChars="200" w:firstLine="562"/>
        <w:rPr>
          <w:bCs w:val="0"/>
          <w:color w:val="000000" w:themeColor="text1"/>
          <w:sz w:val="28"/>
          <w:szCs w:val="28"/>
        </w:rPr>
      </w:pPr>
      <w:r w:rsidRPr="00030BEB">
        <w:rPr>
          <w:rFonts w:hint="eastAsia"/>
          <w:bCs w:val="0"/>
          <w:color w:val="000000" w:themeColor="text1"/>
          <w:sz w:val="28"/>
          <w:szCs w:val="28"/>
        </w:rPr>
        <w:t>第四章</w:t>
      </w:r>
      <w:r>
        <w:rPr>
          <w:rFonts w:hint="eastAsia"/>
          <w:bCs w:val="0"/>
          <w:color w:val="000000" w:themeColor="text1"/>
          <w:sz w:val="28"/>
          <w:szCs w:val="28"/>
        </w:rPr>
        <w:t xml:space="preserve">  响应文件格式</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第五章  评审方法</w:t>
      </w:r>
    </w:p>
    <w:p w:rsidR="003B38BD" w:rsidRDefault="00ED2F90" w:rsidP="00B747D1">
      <w:pPr>
        <w:pStyle w:val="2"/>
        <w:spacing w:line="360" w:lineRule="auto"/>
        <w:ind w:firstLineChars="200" w:firstLine="562"/>
        <w:rPr>
          <w:bCs w:val="0"/>
          <w:color w:val="000000" w:themeColor="text1"/>
          <w:sz w:val="28"/>
          <w:szCs w:val="28"/>
        </w:rPr>
      </w:pPr>
      <w:r>
        <w:rPr>
          <w:rFonts w:hint="eastAsia"/>
          <w:bCs w:val="0"/>
          <w:color w:val="000000" w:themeColor="text1"/>
          <w:sz w:val="28"/>
          <w:szCs w:val="28"/>
        </w:rPr>
        <w:t xml:space="preserve">第六章  </w:t>
      </w:r>
      <w:r w:rsidR="00030BEB" w:rsidRPr="00030BEB">
        <w:rPr>
          <w:rFonts w:hint="eastAsia"/>
          <w:bCs w:val="0"/>
          <w:color w:val="000000"/>
          <w:sz w:val="28"/>
          <w:szCs w:val="28"/>
        </w:rPr>
        <w:t>合同条款及格式</w:t>
      </w: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jc w:val="center"/>
        <w:outlineLvl w:val="1"/>
        <w:rPr>
          <w:rFonts w:asciiTheme="minorEastAsia" w:hAnsiTheme="minorEastAsia" w:cs="宋体"/>
          <w:b/>
          <w:color w:val="000000" w:themeColor="text1"/>
          <w:kern w:val="0"/>
          <w:sz w:val="28"/>
          <w:szCs w:val="28"/>
        </w:rPr>
      </w:pPr>
    </w:p>
    <w:p w:rsidR="003B38BD" w:rsidRDefault="003B38BD">
      <w:pPr>
        <w:widowControl/>
        <w:spacing w:after="215" w:line="360" w:lineRule="auto"/>
        <w:outlineLvl w:val="1"/>
        <w:rPr>
          <w:rFonts w:asciiTheme="minorEastAsia" w:hAnsiTheme="minorEastAsia" w:cs="宋体"/>
          <w:b/>
          <w:color w:val="000000" w:themeColor="text1"/>
          <w:kern w:val="0"/>
          <w:sz w:val="28"/>
          <w:szCs w:val="28"/>
        </w:rPr>
      </w:pPr>
    </w:p>
    <w:p w:rsidR="003B38BD" w:rsidRDefault="00ED2F90" w:rsidP="000747CD">
      <w:pPr>
        <w:pStyle w:val="2"/>
        <w:spacing w:before="0" w:after="0" w:line="440" w:lineRule="exact"/>
        <w:ind w:firstLineChars="650" w:firstLine="2349"/>
        <w:rPr>
          <w:bCs w:val="0"/>
          <w:color w:val="000000" w:themeColor="text1"/>
        </w:rPr>
      </w:pPr>
      <w:r>
        <w:rPr>
          <w:rFonts w:hint="eastAsia"/>
          <w:bCs w:val="0"/>
          <w:color w:val="000000" w:themeColor="text1"/>
        </w:rPr>
        <w:lastRenderedPageBreak/>
        <w:t>第一章  询价采购公告</w:t>
      </w:r>
    </w:p>
    <w:p w:rsidR="003B38BD" w:rsidRDefault="00ED2F90" w:rsidP="0086413A">
      <w:pPr>
        <w:spacing w:line="440" w:lineRule="exact"/>
        <w:ind w:firstLineChars="200" w:firstLine="480"/>
        <w:jc w:val="left"/>
        <w:rPr>
          <w:rFonts w:ascii="宋体" w:hAnsi="宋体"/>
          <w:color w:val="000000" w:themeColor="text1"/>
          <w:sz w:val="24"/>
          <w:szCs w:val="24"/>
        </w:rPr>
      </w:pPr>
      <w:r>
        <w:rPr>
          <w:rFonts w:asciiTheme="minorEastAsia" w:hAnsiTheme="minorEastAsia" w:hint="eastAsia"/>
          <w:color w:val="000000" w:themeColor="text1"/>
          <w:sz w:val="24"/>
          <w:szCs w:val="24"/>
        </w:rPr>
        <w:t>成都奥格光学玻璃有限公司</w:t>
      </w:r>
      <w:r>
        <w:rPr>
          <w:rFonts w:ascii="宋体" w:hAnsi="宋体" w:hint="eastAsia"/>
          <w:color w:val="000000" w:themeColor="text1"/>
          <w:sz w:val="24"/>
          <w:szCs w:val="24"/>
        </w:rPr>
        <w:t>拟</w:t>
      </w:r>
      <w:r w:rsidR="00FF1718">
        <w:rPr>
          <w:rFonts w:ascii="宋体" w:hAnsi="宋体" w:hint="eastAsia"/>
          <w:color w:val="000000" w:themeColor="text1"/>
          <w:sz w:val="24"/>
          <w:szCs w:val="24"/>
        </w:rPr>
        <w:t>2台</w:t>
      </w:r>
      <w:r w:rsidR="0086413A" w:rsidRPr="0086413A">
        <w:rPr>
          <w:rFonts w:asciiTheme="minorEastAsia" w:hAnsiTheme="minorEastAsia" w:hint="eastAsia"/>
          <w:color w:val="000000" w:themeColor="text1"/>
          <w:sz w:val="24"/>
          <w:szCs w:val="24"/>
        </w:rPr>
        <w:t>网带式退火炉</w:t>
      </w:r>
      <w:r w:rsidRPr="002779B4">
        <w:rPr>
          <w:rFonts w:asciiTheme="minorEastAsia" w:hAnsiTheme="minorEastAsia" w:hint="eastAsia"/>
          <w:color w:val="000000" w:themeColor="text1"/>
          <w:sz w:val="24"/>
          <w:szCs w:val="24"/>
        </w:rPr>
        <w:t>项目</w:t>
      </w:r>
      <w:r>
        <w:rPr>
          <w:rFonts w:ascii="宋体" w:hAnsi="宋体" w:hint="eastAsia"/>
          <w:color w:val="000000" w:themeColor="text1"/>
          <w:sz w:val="24"/>
          <w:szCs w:val="24"/>
        </w:rPr>
        <w:t>进行询价采购，特邀请符合本次采购要求的供应商参与报价。</w:t>
      </w:r>
    </w:p>
    <w:p w:rsidR="003B38BD" w:rsidRDefault="00ED2F90">
      <w:pPr>
        <w:spacing w:line="440" w:lineRule="exact"/>
        <w:jc w:val="left"/>
        <w:rPr>
          <w:rFonts w:ascii="宋体" w:hAnsi="宋体"/>
          <w:b/>
          <w:color w:val="000000" w:themeColor="text1"/>
          <w:sz w:val="24"/>
          <w:szCs w:val="24"/>
        </w:rPr>
      </w:pPr>
      <w:r>
        <w:rPr>
          <w:rFonts w:ascii="宋体" w:hAnsi="宋体" w:hint="eastAsia"/>
          <w:b/>
          <w:color w:val="000000" w:themeColor="text1"/>
          <w:sz w:val="24"/>
          <w:szCs w:val="24"/>
        </w:rPr>
        <w:t>一、采购项目概况与范围</w:t>
      </w:r>
    </w:p>
    <w:p w:rsidR="0086413A" w:rsidRPr="000747C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1.项目编号：</w:t>
      </w:r>
      <w:r w:rsidR="000747CD" w:rsidRPr="000747CD">
        <w:rPr>
          <w:rFonts w:ascii="宋体" w:hAnsi="宋体" w:hint="eastAsia"/>
          <w:color w:val="000000" w:themeColor="text1"/>
          <w:sz w:val="24"/>
          <w:szCs w:val="24"/>
        </w:rPr>
        <w:t>OG2022-01</w:t>
      </w:r>
    </w:p>
    <w:p w:rsidR="003B38BD" w:rsidRDefault="00ED2F90" w:rsidP="0086413A">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2.采购项目名称：</w:t>
      </w:r>
      <w:r w:rsidR="0086413A" w:rsidRPr="00CC36A5">
        <w:rPr>
          <w:rFonts w:ascii="宋体" w:hAnsi="宋体" w:hint="eastAsia"/>
          <w:color w:val="000000" w:themeColor="text1"/>
          <w:sz w:val="24"/>
          <w:szCs w:val="24"/>
        </w:rPr>
        <w:t>网带式退火炉</w:t>
      </w:r>
      <w:r w:rsidRPr="008239FC">
        <w:rPr>
          <w:rFonts w:ascii="新宋体" w:eastAsia="新宋体" w:hAnsi="新宋体" w:cs="宋体" w:hint="eastAsia"/>
          <w:kern w:val="0"/>
          <w:sz w:val="24"/>
        </w:rPr>
        <w:t>；</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3.数量：</w:t>
      </w:r>
      <w:r w:rsidR="00A2231E">
        <w:rPr>
          <w:rFonts w:ascii="宋体" w:hAnsi="宋体" w:hint="eastAsia"/>
          <w:color w:val="000000" w:themeColor="text1"/>
          <w:sz w:val="24"/>
          <w:szCs w:val="24"/>
        </w:rPr>
        <w:t>2</w:t>
      </w:r>
      <w:r w:rsidR="00B15624">
        <w:rPr>
          <w:rFonts w:ascii="宋体" w:hAnsi="宋体" w:hint="eastAsia"/>
          <w:color w:val="000000" w:themeColor="text1"/>
          <w:sz w:val="24"/>
          <w:szCs w:val="24"/>
        </w:rPr>
        <w:t>台</w:t>
      </w:r>
      <w:r>
        <w:rPr>
          <w:rFonts w:ascii="宋体" w:hAnsi="宋体" w:hint="eastAsia"/>
          <w:color w:val="000000" w:themeColor="text1"/>
          <w:sz w:val="24"/>
          <w:szCs w:val="24"/>
        </w:rPr>
        <w:t>；</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4.</w:t>
      </w:r>
      <w:r>
        <w:rPr>
          <w:rFonts w:ascii="宋体" w:hAnsi="宋体"/>
          <w:color w:val="000000" w:themeColor="text1"/>
          <w:sz w:val="24"/>
          <w:szCs w:val="24"/>
        </w:rPr>
        <w:t>交</w:t>
      </w:r>
      <w:r>
        <w:rPr>
          <w:rFonts w:ascii="宋体" w:hAnsi="宋体"/>
          <w:color w:val="000000" w:themeColor="text1"/>
          <w:spacing w:val="-3"/>
          <w:sz w:val="24"/>
          <w:szCs w:val="24"/>
        </w:rPr>
        <w:t>货</w:t>
      </w:r>
      <w:r>
        <w:rPr>
          <w:rFonts w:ascii="宋体" w:hAnsi="宋体"/>
          <w:color w:val="000000" w:themeColor="text1"/>
          <w:sz w:val="24"/>
          <w:szCs w:val="24"/>
        </w:rPr>
        <w:t>地</w:t>
      </w:r>
      <w:r>
        <w:rPr>
          <w:rFonts w:ascii="宋体" w:hAnsi="宋体"/>
          <w:color w:val="000000" w:themeColor="text1"/>
          <w:spacing w:val="-3"/>
          <w:sz w:val="24"/>
          <w:szCs w:val="24"/>
        </w:rPr>
        <w:t>点</w:t>
      </w:r>
      <w:r>
        <w:rPr>
          <w:rFonts w:ascii="宋体" w:hAnsi="宋体" w:hint="eastAsia"/>
          <w:color w:val="000000" w:themeColor="text1"/>
          <w:sz w:val="24"/>
          <w:szCs w:val="24"/>
        </w:rPr>
        <w:t>：</w:t>
      </w:r>
      <w:r>
        <w:rPr>
          <w:rFonts w:ascii="宋体" w:hAnsi="宋体" w:hint="eastAsia"/>
          <w:bCs/>
          <w:color w:val="000000" w:themeColor="text1"/>
          <w:sz w:val="24"/>
          <w:szCs w:val="24"/>
        </w:rPr>
        <w:t>成都市龙泉驿区成龙大道三段530号</w:t>
      </w:r>
      <w:r>
        <w:rPr>
          <w:rFonts w:ascii="宋体" w:hAnsi="宋体" w:hint="eastAsia"/>
          <w:color w:val="000000" w:themeColor="text1"/>
          <w:sz w:val="24"/>
          <w:szCs w:val="24"/>
        </w:rPr>
        <w:t>；</w:t>
      </w:r>
    </w:p>
    <w:p w:rsidR="003B38BD" w:rsidRDefault="00ED2F90">
      <w:pPr>
        <w:spacing w:line="440" w:lineRule="exact"/>
        <w:ind w:firstLineChars="200" w:firstLine="480"/>
        <w:jc w:val="left"/>
        <w:rPr>
          <w:rFonts w:ascii="宋体" w:hAnsi="宋体"/>
          <w:color w:val="000000" w:themeColor="text1"/>
          <w:sz w:val="24"/>
          <w:szCs w:val="24"/>
        </w:rPr>
      </w:pPr>
      <w:r>
        <w:rPr>
          <w:rFonts w:ascii="宋体" w:hAnsi="宋体" w:hint="eastAsia"/>
          <w:color w:val="000000" w:themeColor="text1"/>
          <w:sz w:val="24"/>
          <w:szCs w:val="24"/>
        </w:rPr>
        <w:t>5.</w:t>
      </w:r>
      <w:r>
        <w:rPr>
          <w:rFonts w:ascii="宋体" w:hAnsi="宋体"/>
          <w:color w:val="000000" w:themeColor="text1"/>
          <w:sz w:val="24"/>
          <w:szCs w:val="24"/>
        </w:rPr>
        <w:t>交</w:t>
      </w:r>
      <w:r>
        <w:rPr>
          <w:rFonts w:ascii="宋体" w:hAnsi="宋体"/>
          <w:color w:val="000000" w:themeColor="text1"/>
          <w:spacing w:val="-3"/>
          <w:sz w:val="24"/>
          <w:szCs w:val="24"/>
        </w:rPr>
        <w:t>货</w:t>
      </w:r>
      <w:r>
        <w:rPr>
          <w:rFonts w:ascii="宋体" w:hAnsi="宋体" w:hint="eastAsia"/>
          <w:color w:val="000000" w:themeColor="text1"/>
          <w:sz w:val="24"/>
          <w:szCs w:val="24"/>
        </w:rPr>
        <w:t>期：合同签订后</w:t>
      </w:r>
      <w:r w:rsidR="000B5945">
        <w:rPr>
          <w:rFonts w:ascii="宋体" w:hAnsi="宋体" w:hint="eastAsia"/>
          <w:sz w:val="24"/>
          <w:szCs w:val="24"/>
        </w:rPr>
        <w:t>15</w:t>
      </w:r>
      <w:r>
        <w:rPr>
          <w:rFonts w:ascii="宋体" w:hAnsi="宋体" w:hint="eastAsia"/>
          <w:color w:val="000000" w:themeColor="text1"/>
          <w:sz w:val="24"/>
          <w:szCs w:val="24"/>
        </w:rPr>
        <w:t>天内交货并安装调试完毕。</w:t>
      </w:r>
    </w:p>
    <w:p w:rsidR="00A2231E" w:rsidRPr="00A2231E" w:rsidRDefault="00ED2F90" w:rsidP="00A2231E">
      <w:pPr>
        <w:spacing w:line="440" w:lineRule="exact"/>
        <w:jc w:val="left"/>
        <w:rPr>
          <w:rFonts w:ascii="宋体" w:hAnsi="宋体"/>
          <w:b/>
          <w:bCs/>
          <w:color w:val="000000" w:themeColor="text1"/>
          <w:sz w:val="24"/>
          <w:szCs w:val="24"/>
        </w:rPr>
      </w:pPr>
      <w:r>
        <w:rPr>
          <w:rFonts w:ascii="宋体" w:hAnsi="宋体" w:hint="eastAsia"/>
          <w:b/>
          <w:bCs/>
          <w:color w:val="000000" w:themeColor="text1"/>
          <w:sz w:val="24"/>
          <w:szCs w:val="24"/>
        </w:rPr>
        <w:t>二、</w:t>
      </w:r>
      <w:r w:rsidR="00A2231E" w:rsidRPr="00A2231E">
        <w:rPr>
          <w:rFonts w:ascii="宋体" w:hAnsi="宋体" w:hint="eastAsia"/>
          <w:b/>
          <w:color w:val="000000" w:themeColor="text1"/>
          <w:sz w:val="24"/>
          <w:szCs w:val="24"/>
        </w:rPr>
        <w:t>供应商参加本次采购活动具备下列条件：</w:t>
      </w:r>
    </w:p>
    <w:p w:rsidR="00A2231E" w:rsidRPr="00A2231E" w:rsidRDefault="00A2231E" w:rsidP="00A2231E">
      <w:pPr>
        <w:spacing w:line="46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1.</w:t>
      </w:r>
      <w:r w:rsidRPr="00A2231E">
        <w:rPr>
          <w:rFonts w:ascii="宋体" w:hAnsi="宋体" w:hint="eastAsia"/>
          <w:color w:val="000000" w:themeColor="text1"/>
          <w:sz w:val="24"/>
          <w:szCs w:val="24"/>
        </w:rPr>
        <w:t>供应商须是具有独立承担民事责任的法人或其他经济组织；</w:t>
      </w:r>
    </w:p>
    <w:p w:rsidR="00A2231E" w:rsidRPr="00A2231E" w:rsidRDefault="00A2231E" w:rsidP="00A2231E">
      <w:pPr>
        <w:spacing w:line="46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2.</w:t>
      </w:r>
      <w:r w:rsidRPr="00A2231E">
        <w:rPr>
          <w:rFonts w:ascii="宋体" w:hAnsi="宋体" w:hint="eastAsia"/>
          <w:color w:val="000000" w:themeColor="text1"/>
          <w:sz w:val="24"/>
          <w:szCs w:val="24"/>
        </w:rPr>
        <w:t>本项目不接受联合体询价。</w:t>
      </w:r>
    </w:p>
    <w:p w:rsidR="003B38BD" w:rsidRDefault="00ED2F90" w:rsidP="001776ED">
      <w:pPr>
        <w:spacing w:after="120" w:line="440" w:lineRule="exact"/>
        <w:rPr>
          <w:rFonts w:ascii="宋体" w:hAnsi="宋体"/>
          <w:b/>
          <w:bCs/>
          <w:color w:val="000000" w:themeColor="text1"/>
          <w:sz w:val="24"/>
          <w:szCs w:val="24"/>
        </w:rPr>
      </w:pPr>
      <w:r>
        <w:rPr>
          <w:rFonts w:ascii="宋体" w:hAnsi="宋体" w:hint="eastAsia"/>
          <w:b/>
          <w:bCs/>
          <w:color w:val="000000" w:themeColor="text1"/>
          <w:sz w:val="24"/>
          <w:szCs w:val="24"/>
        </w:rPr>
        <w:t>三、询价采购文件的获取</w:t>
      </w:r>
    </w:p>
    <w:p w:rsidR="003B38BD" w:rsidRPr="00201D1E" w:rsidRDefault="00201D1E" w:rsidP="00201D1E">
      <w:pPr>
        <w:spacing w:line="460" w:lineRule="exact"/>
        <w:ind w:leftChars="-67" w:left="-141" w:firstLineChars="300" w:firstLine="720"/>
        <w:rPr>
          <w:rFonts w:ascii="宋体" w:hAnsi="宋体"/>
          <w:color w:val="000000" w:themeColor="text1"/>
          <w:sz w:val="24"/>
          <w:szCs w:val="24"/>
        </w:rPr>
      </w:pPr>
      <w:r w:rsidRPr="00201D1E">
        <w:rPr>
          <w:rFonts w:ascii="宋体" w:hAnsi="宋体" w:hint="eastAsia"/>
          <w:color w:val="000000" w:themeColor="text1"/>
          <w:sz w:val="24"/>
          <w:szCs w:val="24"/>
        </w:rPr>
        <w:t>本公告在“成都光明光电股份有限公司官方网站</w:t>
      </w:r>
      <w:r>
        <w:rPr>
          <w:rFonts w:ascii="仿宋" w:eastAsia="仿宋" w:hAnsi="仿宋" w:hint="eastAsia"/>
          <w:b/>
          <w:color w:val="000000"/>
          <w:sz w:val="24"/>
        </w:rPr>
        <w:t>（</w:t>
      </w:r>
      <w:hyperlink r:id="rId14" w:history="1">
        <w:r>
          <w:rPr>
            <w:rStyle w:val="ad"/>
            <w:rFonts w:ascii="仿宋" w:eastAsia="仿宋" w:hAnsi="仿宋" w:hint="eastAsia"/>
            <w:b/>
            <w:sz w:val="24"/>
          </w:rPr>
          <w:t>www.cdgmgd.com</w:t>
        </w:r>
      </w:hyperlink>
      <w:r>
        <w:rPr>
          <w:rFonts w:ascii="仿宋" w:eastAsia="仿宋" w:hAnsi="仿宋" w:hint="eastAsia"/>
          <w:b/>
          <w:color w:val="000000"/>
          <w:sz w:val="24"/>
        </w:rPr>
        <w:t xml:space="preserve"> ）”</w:t>
      </w:r>
      <w:r w:rsidRPr="00201D1E">
        <w:rPr>
          <w:rFonts w:ascii="宋体" w:hAnsi="宋体" w:hint="eastAsia"/>
          <w:color w:val="000000" w:themeColor="text1"/>
          <w:sz w:val="24"/>
          <w:szCs w:val="24"/>
        </w:rPr>
        <w:t>《供求信息》专栏发布。</w:t>
      </w:r>
    </w:p>
    <w:p w:rsidR="003B38BD" w:rsidRDefault="00ED2F90" w:rsidP="00B747D1">
      <w:pPr>
        <w:pStyle w:val="a8"/>
        <w:spacing w:before="0" w:beforeAutospacing="0" w:after="0" w:afterAutospacing="0" w:line="360" w:lineRule="auto"/>
        <w:ind w:leftChars="-204" w:left="-428" w:firstLineChars="150" w:firstLine="361"/>
        <w:rPr>
          <w:rFonts w:asciiTheme="minorEastAsia" w:eastAsiaTheme="minorEastAsia" w:hAnsiTheme="minorEastAsia"/>
          <w:color w:val="000000" w:themeColor="text1"/>
        </w:rPr>
      </w:pPr>
      <w:r>
        <w:rPr>
          <w:rStyle w:val="a9"/>
          <w:rFonts w:asciiTheme="minorEastAsia" w:eastAsiaTheme="minorEastAsia" w:hAnsiTheme="minorEastAsia" w:hint="eastAsia"/>
          <w:color w:val="000000" w:themeColor="text1"/>
        </w:rPr>
        <w:t>四、询价采购公告</w:t>
      </w:r>
    </w:p>
    <w:p w:rsidR="003B38BD" w:rsidRPr="00775726" w:rsidRDefault="00ED2F90">
      <w:pPr>
        <w:pStyle w:val="a8"/>
        <w:spacing w:before="0" w:beforeAutospacing="0" w:after="0" w:afterAutospacing="0" w:line="360" w:lineRule="auto"/>
        <w:ind w:leftChars="-204" w:left="-428" w:firstLineChars="350" w:firstLine="840"/>
        <w:rPr>
          <w:rFonts w:asciiTheme="minorEastAsia" w:eastAsiaTheme="minorEastAsia" w:hAnsiTheme="minorEastAsia"/>
          <w:color w:val="000000" w:themeColor="text1"/>
        </w:rPr>
      </w:pPr>
      <w:r w:rsidRPr="001C4028">
        <w:rPr>
          <w:rFonts w:asciiTheme="minorEastAsia" w:eastAsiaTheme="minorEastAsia" w:hAnsiTheme="minorEastAsia" w:hint="eastAsia"/>
          <w:color w:val="000000" w:themeColor="text1"/>
        </w:rPr>
        <w:t>公告时间：</w:t>
      </w:r>
      <w:r w:rsidRPr="00775726">
        <w:rPr>
          <w:rFonts w:asciiTheme="minorEastAsia" w:eastAsiaTheme="minorEastAsia" w:hAnsiTheme="minorEastAsia" w:hint="eastAsia"/>
          <w:color w:val="000000" w:themeColor="text1"/>
        </w:rPr>
        <w:t>202</w:t>
      </w:r>
      <w:r w:rsidR="00386DAF">
        <w:rPr>
          <w:rFonts w:asciiTheme="minorEastAsia" w:eastAsiaTheme="minorEastAsia" w:hAnsiTheme="minorEastAsia" w:hint="eastAsia"/>
          <w:color w:val="000000" w:themeColor="text1"/>
        </w:rPr>
        <w:t>2</w:t>
      </w:r>
      <w:r w:rsidRPr="00775726">
        <w:rPr>
          <w:rFonts w:asciiTheme="minorEastAsia" w:eastAsiaTheme="minorEastAsia" w:hAnsiTheme="minorEastAsia" w:hint="eastAsia"/>
          <w:color w:val="000000" w:themeColor="text1"/>
        </w:rPr>
        <w:t xml:space="preserve"> 年</w:t>
      </w:r>
      <w:r w:rsidR="002779B4" w:rsidRPr="00775726">
        <w:rPr>
          <w:rFonts w:asciiTheme="minorEastAsia" w:eastAsiaTheme="minorEastAsia" w:hAnsiTheme="minorEastAsia" w:hint="eastAsia"/>
          <w:color w:val="000000" w:themeColor="text1"/>
        </w:rPr>
        <w:t>1</w:t>
      </w:r>
      <w:r w:rsidRPr="00775726">
        <w:rPr>
          <w:rFonts w:asciiTheme="minorEastAsia" w:eastAsiaTheme="minorEastAsia" w:hAnsiTheme="minorEastAsia" w:hint="eastAsia"/>
          <w:color w:val="000000" w:themeColor="text1"/>
        </w:rPr>
        <w:t>月</w:t>
      </w:r>
      <w:r w:rsidR="00F631CA">
        <w:rPr>
          <w:rFonts w:asciiTheme="minorEastAsia" w:eastAsiaTheme="minorEastAsia" w:hAnsiTheme="minorEastAsia" w:hint="eastAsia"/>
          <w:color w:val="000000" w:themeColor="text1"/>
        </w:rPr>
        <w:t>6</w:t>
      </w:r>
      <w:r w:rsidRPr="00775726">
        <w:rPr>
          <w:rFonts w:asciiTheme="minorEastAsia" w:eastAsiaTheme="minorEastAsia" w:hAnsiTheme="minorEastAsia" w:hint="eastAsia"/>
          <w:color w:val="000000" w:themeColor="text1"/>
        </w:rPr>
        <w:t>日</w:t>
      </w:r>
      <w:r w:rsidRPr="00775726">
        <w:rPr>
          <w:rFonts w:asciiTheme="minorEastAsia" w:eastAsiaTheme="minorEastAsia" w:hAnsiTheme="minorEastAsia"/>
          <w:color w:val="000000" w:themeColor="text1"/>
        </w:rPr>
        <w:t>—</w:t>
      </w:r>
      <w:r w:rsidRPr="00775726">
        <w:rPr>
          <w:rFonts w:asciiTheme="minorEastAsia" w:eastAsiaTheme="minorEastAsia" w:hAnsiTheme="minorEastAsia" w:hint="eastAsia"/>
          <w:color w:val="000000" w:themeColor="text1"/>
        </w:rPr>
        <w:t>202</w:t>
      </w:r>
      <w:r w:rsidR="00386DAF">
        <w:rPr>
          <w:rFonts w:asciiTheme="minorEastAsia" w:eastAsiaTheme="minorEastAsia" w:hAnsiTheme="minorEastAsia" w:hint="eastAsia"/>
          <w:color w:val="000000" w:themeColor="text1"/>
        </w:rPr>
        <w:t>2</w:t>
      </w:r>
      <w:r w:rsidRPr="00775726">
        <w:rPr>
          <w:rStyle w:val="apple-converted-space"/>
          <w:rFonts w:asciiTheme="minorEastAsia" w:eastAsiaTheme="minorEastAsia" w:hAnsiTheme="minorEastAsia" w:hint="eastAsia"/>
          <w:color w:val="000000" w:themeColor="text1"/>
        </w:rPr>
        <w:t> </w:t>
      </w:r>
      <w:r w:rsidRPr="00775726">
        <w:rPr>
          <w:rFonts w:asciiTheme="minorEastAsia" w:eastAsiaTheme="minorEastAsia" w:hAnsiTheme="minorEastAsia" w:hint="eastAsia"/>
          <w:color w:val="000000" w:themeColor="text1"/>
        </w:rPr>
        <w:t>年</w:t>
      </w:r>
      <w:r w:rsidR="005979AA" w:rsidRPr="00775726">
        <w:rPr>
          <w:rFonts w:asciiTheme="minorEastAsia" w:eastAsiaTheme="minorEastAsia" w:hAnsiTheme="minorEastAsia" w:hint="eastAsia"/>
          <w:color w:val="000000" w:themeColor="text1"/>
        </w:rPr>
        <w:t>1</w:t>
      </w:r>
      <w:r w:rsidRPr="00775726">
        <w:rPr>
          <w:rFonts w:asciiTheme="minorEastAsia" w:eastAsiaTheme="minorEastAsia" w:hAnsiTheme="minorEastAsia" w:hint="eastAsia"/>
          <w:color w:val="000000" w:themeColor="text1"/>
        </w:rPr>
        <w:t>月</w:t>
      </w:r>
      <w:r w:rsidR="00386DAF">
        <w:rPr>
          <w:rFonts w:asciiTheme="minorEastAsia" w:eastAsiaTheme="minorEastAsia" w:hAnsiTheme="minorEastAsia" w:hint="eastAsia"/>
          <w:color w:val="000000" w:themeColor="text1"/>
        </w:rPr>
        <w:t>1</w:t>
      </w:r>
      <w:r w:rsidR="00F631CA">
        <w:rPr>
          <w:rFonts w:asciiTheme="minorEastAsia" w:eastAsiaTheme="minorEastAsia" w:hAnsiTheme="minorEastAsia" w:hint="eastAsia"/>
          <w:color w:val="000000" w:themeColor="text1"/>
        </w:rPr>
        <w:t>2</w:t>
      </w:r>
      <w:r w:rsidRPr="00775726">
        <w:rPr>
          <w:rFonts w:asciiTheme="minorEastAsia" w:eastAsiaTheme="minorEastAsia" w:hAnsiTheme="minorEastAsia" w:hint="eastAsia"/>
          <w:color w:val="000000" w:themeColor="text1"/>
        </w:rPr>
        <w:t>日 。</w:t>
      </w:r>
    </w:p>
    <w:p w:rsidR="003B38BD" w:rsidRPr="00775726" w:rsidRDefault="00ED2F90" w:rsidP="00B747D1">
      <w:pPr>
        <w:pStyle w:val="a8"/>
        <w:spacing w:before="0" w:beforeAutospacing="0" w:after="0" w:afterAutospacing="0" w:line="360" w:lineRule="auto"/>
        <w:ind w:leftChars="-204" w:left="-428" w:firstLineChars="150" w:firstLine="361"/>
        <w:rPr>
          <w:rFonts w:asciiTheme="minorEastAsia" w:eastAsiaTheme="minorEastAsia" w:hAnsiTheme="minorEastAsia"/>
          <w:color w:val="000000" w:themeColor="text1"/>
        </w:rPr>
      </w:pPr>
      <w:r w:rsidRPr="00775726">
        <w:rPr>
          <w:rFonts w:hint="eastAsia"/>
          <w:b/>
          <w:color w:val="000000" w:themeColor="text1"/>
        </w:rPr>
        <w:t>五、报价文件接收信息</w:t>
      </w:r>
    </w:p>
    <w:p w:rsidR="003B38BD" w:rsidRPr="001C4028" w:rsidRDefault="00ED2F90">
      <w:pPr>
        <w:spacing w:line="460" w:lineRule="exact"/>
        <w:ind w:leftChars="202" w:left="424"/>
        <w:jc w:val="left"/>
        <w:rPr>
          <w:rFonts w:ascii="宋体" w:hAnsi="宋体" w:cs="宋体"/>
          <w:color w:val="000000" w:themeColor="text1"/>
          <w:kern w:val="0"/>
          <w:sz w:val="24"/>
          <w:szCs w:val="24"/>
        </w:rPr>
      </w:pPr>
      <w:r w:rsidRPr="00775726">
        <w:rPr>
          <w:rFonts w:ascii="宋体" w:hAnsi="宋体" w:cs="宋体" w:hint="eastAsia"/>
          <w:color w:val="000000" w:themeColor="text1"/>
          <w:kern w:val="0"/>
          <w:sz w:val="24"/>
          <w:szCs w:val="24"/>
        </w:rPr>
        <w:t>1.报价文件接收截止时间： 202</w:t>
      </w:r>
      <w:r w:rsidR="00386DAF">
        <w:rPr>
          <w:rFonts w:ascii="宋体" w:hAnsi="宋体" w:cs="宋体" w:hint="eastAsia"/>
          <w:color w:val="000000" w:themeColor="text1"/>
          <w:kern w:val="0"/>
          <w:sz w:val="24"/>
          <w:szCs w:val="24"/>
        </w:rPr>
        <w:t>2</w:t>
      </w:r>
      <w:r w:rsidRPr="00775726">
        <w:rPr>
          <w:rFonts w:ascii="宋体" w:hAnsi="宋体" w:cs="宋体" w:hint="eastAsia"/>
          <w:color w:val="000000" w:themeColor="text1"/>
          <w:kern w:val="0"/>
          <w:sz w:val="24"/>
          <w:szCs w:val="24"/>
        </w:rPr>
        <w:t>年</w:t>
      </w:r>
      <w:r w:rsidR="005979AA" w:rsidRPr="00775726">
        <w:rPr>
          <w:rFonts w:ascii="宋体" w:hAnsi="宋体" w:cs="宋体" w:hint="eastAsia"/>
          <w:color w:val="000000" w:themeColor="text1"/>
          <w:kern w:val="0"/>
          <w:sz w:val="24"/>
          <w:szCs w:val="24"/>
        </w:rPr>
        <w:t>1</w:t>
      </w:r>
      <w:r w:rsidRPr="00775726">
        <w:rPr>
          <w:rFonts w:ascii="宋体" w:hAnsi="宋体" w:cs="宋体" w:hint="eastAsia"/>
          <w:color w:val="000000" w:themeColor="text1"/>
          <w:kern w:val="0"/>
          <w:sz w:val="24"/>
          <w:szCs w:val="24"/>
        </w:rPr>
        <w:t>月</w:t>
      </w:r>
      <w:r w:rsidR="00386DAF">
        <w:rPr>
          <w:rFonts w:ascii="宋体" w:hAnsi="宋体" w:cs="宋体" w:hint="eastAsia"/>
          <w:color w:val="000000" w:themeColor="text1"/>
          <w:kern w:val="0"/>
          <w:sz w:val="24"/>
          <w:szCs w:val="24"/>
        </w:rPr>
        <w:t>1</w:t>
      </w:r>
      <w:r w:rsidR="00F631CA">
        <w:rPr>
          <w:rFonts w:ascii="宋体" w:hAnsi="宋体" w:cs="宋体" w:hint="eastAsia"/>
          <w:color w:val="000000" w:themeColor="text1"/>
          <w:kern w:val="0"/>
          <w:sz w:val="24"/>
          <w:szCs w:val="24"/>
        </w:rPr>
        <w:t>2</w:t>
      </w:r>
      <w:r w:rsidRPr="00775726">
        <w:rPr>
          <w:rFonts w:ascii="宋体" w:hAnsi="宋体" w:cs="宋体" w:hint="eastAsia"/>
          <w:color w:val="000000" w:themeColor="text1"/>
          <w:kern w:val="0"/>
          <w:sz w:val="24"/>
          <w:szCs w:val="24"/>
        </w:rPr>
        <w:t>日16:00</w:t>
      </w:r>
      <w:r w:rsidRPr="001C4028">
        <w:rPr>
          <w:rFonts w:ascii="宋体" w:hAnsi="宋体"/>
          <w:color w:val="000000" w:themeColor="text1"/>
          <w:sz w:val="24"/>
          <w:szCs w:val="24"/>
        </w:rPr>
        <w:t>（北京时间）</w:t>
      </w:r>
      <w:r w:rsidRPr="001C4028">
        <w:rPr>
          <w:rFonts w:ascii="宋体" w:hAnsi="宋体" w:hint="eastAsia"/>
          <w:color w:val="000000" w:themeColor="text1"/>
          <w:sz w:val="24"/>
          <w:szCs w:val="24"/>
        </w:rPr>
        <w:t>。</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2.报价文件接收地点：成都市龙泉驿区成龙大道三段530号（成都奥格光学玻璃有限公司）</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3.报价文件收件人： 李</w:t>
      </w:r>
      <w:r w:rsidR="00386DAF">
        <w:rPr>
          <w:rFonts w:ascii="宋体" w:hAnsi="宋体" w:cs="宋体" w:hint="eastAsia"/>
          <w:color w:val="000000" w:themeColor="text1"/>
          <w:kern w:val="0"/>
          <w:sz w:val="24"/>
          <w:szCs w:val="24"/>
        </w:rPr>
        <w:t>先生</w:t>
      </w:r>
      <w:r w:rsidR="00B133AB">
        <w:rPr>
          <w:rFonts w:ascii="宋体" w:hAnsi="宋体" w:cs="宋体" w:hint="eastAsia"/>
          <w:color w:val="000000" w:themeColor="text1"/>
          <w:kern w:val="0"/>
          <w:sz w:val="24"/>
          <w:szCs w:val="24"/>
        </w:rPr>
        <w:t xml:space="preserve">       </w:t>
      </w:r>
      <w:r>
        <w:rPr>
          <w:rFonts w:ascii="宋体" w:hAnsi="宋体" w:cs="宋体" w:hint="eastAsia"/>
          <w:color w:val="000000" w:themeColor="text1"/>
          <w:kern w:val="0"/>
          <w:sz w:val="24"/>
          <w:szCs w:val="24"/>
        </w:rPr>
        <w:t>联系电话：13808213370</w:t>
      </w:r>
    </w:p>
    <w:p w:rsidR="003B38BD" w:rsidRPr="00725607" w:rsidRDefault="00ED2F90">
      <w:pPr>
        <w:widowControl/>
        <w:spacing w:line="465" w:lineRule="atLeast"/>
        <w:ind w:leftChars="202" w:left="424"/>
        <w:jc w:val="left"/>
        <w:rPr>
          <w:rFonts w:ascii="宋体" w:hAnsi="宋体" w:cs="宋体"/>
          <w:kern w:val="0"/>
          <w:sz w:val="24"/>
          <w:szCs w:val="24"/>
        </w:rPr>
      </w:pPr>
      <w:r w:rsidRPr="00725607">
        <w:rPr>
          <w:rFonts w:ascii="宋体" w:hAnsi="宋体" w:cs="宋体" w:hint="eastAsia"/>
          <w:kern w:val="0"/>
          <w:sz w:val="24"/>
          <w:szCs w:val="24"/>
        </w:rPr>
        <w:t xml:space="preserve">4.技术情况咨询人： </w:t>
      </w:r>
      <w:r w:rsidR="000B79BA" w:rsidRPr="00725607">
        <w:rPr>
          <w:rFonts w:ascii="宋体" w:hAnsi="宋体" w:cs="宋体" w:hint="eastAsia"/>
          <w:kern w:val="0"/>
          <w:sz w:val="24"/>
          <w:szCs w:val="24"/>
        </w:rPr>
        <w:t>王</w:t>
      </w:r>
      <w:r w:rsidR="00386DAF">
        <w:rPr>
          <w:rFonts w:ascii="宋体" w:hAnsi="宋体" w:cs="宋体" w:hint="eastAsia"/>
          <w:color w:val="000000" w:themeColor="text1"/>
          <w:kern w:val="0"/>
          <w:sz w:val="24"/>
          <w:szCs w:val="24"/>
        </w:rPr>
        <w:t>先生</w:t>
      </w:r>
      <w:r w:rsidRPr="00725607">
        <w:rPr>
          <w:rFonts w:ascii="宋体" w:hAnsi="宋体" w:cs="宋体" w:hint="eastAsia"/>
          <w:kern w:val="0"/>
          <w:sz w:val="24"/>
          <w:szCs w:val="24"/>
        </w:rPr>
        <w:t xml:space="preserve">       联系电话：</w:t>
      </w:r>
      <w:r w:rsidR="000B79BA" w:rsidRPr="00725607">
        <w:rPr>
          <w:rFonts w:ascii="宋体" w:hAnsi="宋体" w:cs="宋体" w:hint="eastAsia"/>
          <w:kern w:val="0"/>
          <w:sz w:val="24"/>
          <w:szCs w:val="24"/>
        </w:rPr>
        <w:t>18683681698</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5.业务情况咨询人： 王</w:t>
      </w:r>
      <w:r w:rsidR="00386DAF">
        <w:rPr>
          <w:rFonts w:ascii="宋体" w:hAnsi="宋体" w:cs="宋体" w:hint="eastAsia"/>
          <w:color w:val="000000" w:themeColor="text1"/>
          <w:kern w:val="0"/>
          <w:sz w:val="24"/>
          <w:szCs w:val="24"/>
        </w:rPr>
        <w:t>先生</w:t>
      </w:r>
      <w:r w:rsidR="00B133AB">
        <w:rPr>
          <w:rFonts w:ascii="宋体" w:hAnsi="宋体" w:cs="宋体" w:hint="eastAsia"/>
          <w:color w:val="000000" w:themeColor="text1"/>
          <w:kern w:val="0"/>
          <w:sz w:val="24"/>
          <w:szCs w:val="24"/>
        </w:rPr>
        <w:t xml:space="preserve">       </w:t>
      </w:r>
      <w:r>
        <w:rPr>
          <w:rFonts w:ascii="宋体" w:hAnsi="宋体" w:cs="宋体" w:hint="eastAsia"/>
          <w:color w:val="000000" w:themeColor="text1"/>
          <w:kern w:val="0"/>
          <w:sz w:val="24"/>
          <w:szCs w:val="24"/>
        </w:rPr>
        <w:t>联系电话：18628386339</w:t>
      </w:r>
    </w:p>
    <w:p w:rsidR="003B38BD" w:rsidRDefault="00ED2F90">
      <w:pPr>
        <w:widowControl/>
        <w:spacing w:line="465" w:lineRule="atLeast"/>
        <w:ind w:leftChars="202" w:left="424"/>
        <w:jc w:val="left"/>
        <w:rPr>
          <w:rFonts w:ascii="宋体" w:hAnsi="宋体" w:cs="宋体"/>
          <w:color w:val="000000" w:themeColor="text1"/>
          <w:kern w:val="0"/>
          <w:sz w:val="24"/>
          <w:szCs w:val="24"/>
        </w:rPr>
      </w:pPr>
      <w:r>
        <w:rPr>
          <w:rFonts w:ascii="宋体" w:hAnsi="宋体" w:cs="宋体" w:hint="eastAsia"/>
          <w:color w:val="000000" w:themeColor="text1"/>
          <w:kern w:val="0"/>
          <w:sz w:val="24"/>
          <w:szCs w:val="24"/>
        </w:rPr>
        <w:t>6.采购单位监督人： 徐</w:t>
      </w:r>
      <w:r w:rsidR="00386DAF">
        <w:rPr>
          <w:rFonts w:ascii="宋体" w:hAnsi="宋体" w:cs="宋体" w:hint="eastAsia"/>
          <w:color w:val="000000" w:themeColor="text1"/>
          <w:kern w:val="0"/>
          <w:sz w:val="24"/>
          <w:szCs w:val="24"/>
        </w:rPr>
        <w:t>先生</w:t>
      </w:r>
      <w:r>
        <w:rPr>
          <w:rFonts w:ascii="宋体" w:hAnsi="宋体" w:cs="宋体" w:hint="eastAsia"/>
          <w:color w:val="000000" w:themeColor="text1"/>
          <w:kern w:val="0"/>
          <w:sz w:val="24"/>
          <w:szCs w:val="24"/>
        </w:rPr>
        <w:t>   </w:t>
      </w:r>
      <w:r>
        <w:rPr>
          <w:rFonts w:ascii="宋体" w:hAnsi="宋体" w:cs="宋体"/>
          <w:color w:val="000000" w:themeColor="text1"/>
          <w:kern w:val="0"/>
          <w:sz w:val="24"/>
          <w:szCs w:val="24"/>
        </w:rPr>
        <w:t xml:space="preserve"> </w:t>
      </w:r>
      <w:r>
        <w:rPr>
          <w:rFonts w:ascii="宋体" w:hAnsi="宋体" w:cs="宋体" w:hint="eastAsia"/>
          <w:color w:val="000000" w:themeColor="text1"/>
          <w:kern w:val="0"/>
          <w:sz w:val="24"/>
          <w:szCs w:val="24"/>
        </w:rPr>
        <w:t>联系电话：13540427496</w:t>
      </w:r>
    </w:p>
    <w:p w:rsidR="003B38BD" w:rsidRDefault="00ED2F90">
      <w:pPr>
        <w:spacing w:line="440" w:lineRule="exact"/>
        <w:ind w:leftChars="202" w:left="424"/>
        <w:jc w:val="left"/>
        <w:rPr>
          <w:rFonts w:hint="eastAsia"/>
          <w:color w:val="000000" w:themeColor="text1"/>
          <w:spacing w:val="8"/>
          <w:sz w:val="24"/>
          <w:szCs w:val="24"/>
        </w:rPr>
      </w:pPr>
      <w:r>
        <w:rPr>
          <w:rFonts w:ascii="宋体" w:hAnsi="宋体" w:hint="eastAsia"/>
          <w:bCs/>
          <w:color w:val="000000" w:themeColor="text1"/>
          <w:sz w:val="24"/>
          <w:szCs w:val="24"/>
        </w:rPr>
        <w:t>7</w:t>
      </w:r>
      <w:r>
        <w:rPr>
          <w:rFonts w:ascii="宋体" w:hAnsi="宋体" w:hint="eastAsia"/>
          <w:color w:val="000000" w:themeColor="text1"/>
          <w:sz w:val="24"/>
          <w:szCs w:val="24"/>
        </w:rPr>
        <w:t>.响应文件必须在递交响应文件截止时间前送达询价地点。</w:t>
      </w:r>
      <w:r>
        <w:rPr>
          <w:color w:val="000000" w:themeColor="text1"/>
          <w:spacing w:val="8"/>
          <w:sz w:val="24"/>
          <w:szCs w:val="24"/>
        </w:rPr>
        <w:t>逾期送达的、未送达指定地点的或者不按照</w:t>
      </w:r>
      <w:r>
        <w:rPr>
          <w:rFonts w:hint="eastAsia"/>
          <w:color w:val="000000" w:themeColor="text1"/>
          <w:spacing w:val="8"/>
          <w:sz w:val="24"/>
          <w:szCs w:val="24"/>
        </w:rPr>
        <w:t>询价采购</w:t>
      </w:r>
      <w:r>
        <w:rPr>
          <w:color w:val="000000" w:themeColor="text1"/>
          <w:spacing w:val="8"/>
          <w:sz w:val="24"/>
          <w:szCs w:val="24"/>
        </w:rPr>
        <w:t>文件要求密封的</w:t>
      </w:r>
      <w:r>
        <w:rPr>
          <w:rFonts w:ascii="宋体" w:hAnsi="宋体" w:hint="eastAsia"/>
          <w:color w:val="000000" w:themeColor="text1"/>
          <w:sz w:val="24"/>
          <w:szCs w:val="24"/>
        </w:rPr>
        <w:t>响应文件</w:t>
      </w:r>
      <w:r>
        <w:rPr>
          <w:color w:val="000000" w:themeColor="text1"/>
          <w:spacing w:val="8"/>
          <w:sz w:val="24"/>
          <w:szCs w:val="24"/>
        </w:rPr>
        <w:t>，</w:t>
      </w:r>
      <w:r>
        <w:rPr>
          <w:rFonts w:ascii="宋体" w:hAnsi="宋体" w:hint="eastAsia"/>
          <w:color w:val="000000" w:themeColor="text1"/>
          <w:sz w:val="24"/>
          <w:szCs w:val="24"/>
        </w:rPr>
        <w:t>采购人</w:t>
      </w:r>
      <w:r>
        <w:rPr>
          <w:color w:val="000000" w:themeColor="text1"/>
          <w:spacing w:val="8"/>
          <w:sz w:val="24"/>
          <w:szCs w:val="24"/>
        </w:rPr>
        <w:t>将予以拒收</w:t>
      </w:r>
      <w:r>
        <w:rPr>
          <w:rFonts w:hint="eastAsia"/>
          <w:color w:val="000000" w:themeColor="text1"/>
          <w:spacing w:val="8"/>
          <w:sz w:val="24"/>
          <w:szCs w:val="24"/>
        </w:rPr>
        <w:t>。</w:t>
      </w:r>
    </w:p>
    <w:p w:rsidR="003B38BD" w:rsidRDefault="00ED2F90" w:rsidP="00010197">
      <w:pPr>
        <w:pStyle w:val="a8"/>
        <w:spacing w:before="0" w:beforeAutospacing="0" w:after="0" w:afterAutospacing="0" w:line="360" w:lineRule="auto"/>
        <w:ind w:right="1200" w:firstLineChars="2200" w:firstLine="5280"/>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成都奥格光学玻璃有限公司</w:t>
      </w:r>
    </w:p>
    <w:p w:rsidR="003B38BD" w:rsidRPr="00775726" w:rsidRDefault="00010197">
      <w:pPr>
        <w:pStyle w:val="a8"/>
        <w:shd w:val="clear" w:color="auto" w:fill="FFFFFF"/>
        <w:spacing w:before="0" w:beforeAutospacing="0" w:after="0" w:afterAutospacing="0" w:line="360" w:lineRule="auto"/>
        <w:ind w:leftChars="-204" w:left="-426" w:right="172" w:hanging="2"/>
        <w:jc w:val="right"/>
        <w:rPr>
          <w:rFonts w:asciiTheme="minorEastAsia" w:eastAsiaTheme="minorEastAsia" w:hAnsiTheme="minorEastAsia"/>
          <w:color w:val="000000" w:themeColor="text1"/>
        </w:rPr>
      </w:pPr>
      <w:r>
        <w:rPr>
          <w:rFonts w:asciiTheme="minorEastAsia" w:eastAsiaTheme="minorEastAsia" w:hAnsiTheme="minorEastAsia" w:hint="eastAsia"/>
          <w:color w:val="000000" w:themeColor="text1"/>
        </w:rPr>
        <w:t>                          </w:t>
      </w:r>
      <w:r w:rsidR="00ED2F90" w:rsidRPr="00775726">
        <w:rPr>
          <w:rFonts w:asciiTheme="minorEastAsia" w:eastAsiaTheme="minorEastAsia" w:hAnsiTheme="minorEastAsia" w:hint="eastAsia"/>
          <w:color w:val="000000" w:themeColor="text1"/>
        </w:rPr>
        <w:t>202</w:t>
      </w:r>
      <w:r w:rsidR="0083337A">
        <w:rPr>
          <w:rFonts w:asciiTheme="minorEastAsia" w:eastAsiaTheme="minorEastAsia" w:hAnsiTheme="minorEastAsia" w:hint="eastAsia"/>
          <w:color w:val="000000" w:themeColor="text1"/>
        </w:rPr>
        <w:t>2</w:t>
      </w:r>
      <w:r w:rsidR="00ED2F90" w:rsidRPr="00775726">
        <w:rPr>
          <w:rFonts w:asciiTheme="minorEastAsia" w:eastAsiaTheme="minorEastAsia" w:hAnsiTheme="minorEastAsia" w:hint="eastAsia"/>
          <w:color w:val="000000" w:themeColor="text1"/>
        </w:rPr>
        <w:t>年</w:t>
      </w:r>
      <w:r w:rsidR="002779B4" w:rsidRPr="00775726">
        <w:rPr>
          <w:rFonts w:asciiTheme="minorEastAsia" w:eastAsiaTheme="minorEastAsia" w:hAnsiTheme="minorEastAsia" w:hint="eastAsia"/>
          <w:color w:val="000000" w:themeColor="text1"/>
        </w:rPr>
        <w:t>1</w:t>
      </w:r>
      <w:r w:rsidR="00ED2F90" w:rsidRPr="00775726">
        <w:rPr>
          <w:rFonts w:asciiTheme="minorEastAsia" w:eastAsiaTheme="minorEastAsia" w:hAnsiTheme="minorEastAsia" w:hint="eastAsia"/>
          <w:color w:val="000000" w:themeColor="text1"/>
        </w:rPr>
        <w:t>月</w:t>
      </w:r>
      <w:r w:rsidR="00F631CA">
        <w:rPr>
          <w:rFonts w:asciiTheme="minorEastAsia" w:eastAsiaTheme="minorEastAsia" w:hAnsiTheme="minorEastAsia" w:hint="eastAsia"/>
          <w:color w:val="000000" w:themeColor="text1"/>
        </w:rPr>
        <w:t>6</w:t>
      </w:r>
      <w:r w:rsidR="00ED2F90" w:rsidRPr="00775726">
        <w:rPr>
          <w:rFonts w:asciiTheme="minorEastAsia" w:eastAsiaTheme="minorEastAsia" w:hAnsiTheme="minorEastAsia" w:hint="eastAsia"/>
          <w:color w:val="000000" w:themeColor="text1"/>
        </w:rPr>
        <w:t>日</w:t>
      </w:r>
    </w:p>
    <w:p w:rsidR="003B38BD" w:rsidRDefault="00ED2F90" w:rsidP="001C03A3">
      <w:pPr>
        <w:pStyle w:val="1"/>
        <w:keepNext w:val="0"/>
        <w:keepLines w:val="0"/>
        <w:spacing w:before="0" w:after="0" w:line="440" w:lineRule="exact"/>
        <w:ind w:firstLineChars="900" w:firstLine="3253"/>
        <w:rPr>
          <w:color w:val="000000" w:themeColor="text1"/>
          <w:sz w:val="36"/>
          <w:szCs w:val="36"/>
        </w:rPr>
      </w:pPr>
      <w:r>
        <w:rPr>
          <w:rFonts w:hint="eastAsia"/>
          <w:color w:val="000000" w:themeColor="text1"/>
          <w:sz w:val="36"/>
          <w:szCs w:val="36"/>
        </w:rPr>
        <w:lastRenderedPageBreak/>
        <w:t>第二章</w:t>
      </w:r>
      <w:r>
        <w:rPr>
          <w:rFonts w:hint="eastAsia"/>
          <w:color w:val="000000" w:themeColor="text1"/>
          <w:sz w:val="36"/>
          <w:szCs w:val="36"/>
        </w:rPr>
        <w:t xml:space="preserve">  </w:t>
      </w:r>
      <w:r>
        <w:rPr>
          <w:rFonts w:hint="eastAsia"/>
          <w:color w:val="000000" w:themeColor="text1"/>
          <w:sz w:val="36"/>
          <w:szCs w:val="36"/>
        </w:rPr>
        <w:t>供应商须知</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一、供应商须知附表</w:t>
      </w:r>
    </w:p>
    <w:tbl>
      <w:tblPr>
        <w:tblW w:w="9506"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tblPr>
      <w:tblGrid>
        <w:gridCol w:w="1013"/>
        <w:gridCol w:w="2423"/>
        <w:gridCol w:w="6070"/>
      </w:tblGrid>
      <w:tr w:rsidR="003B38BD" w:rsidTr="002C1EE8">
        <w:trPr>
          <w:trHeight w:hRule="exact" w:val="451"/>
          <w:tblHeader/>
          <w:jc w:val="center"/>
        </w:trPr>
        <w:tc>
          <w:tcPr>
            <w:tcW w:w="1013" w:type="dxa"/>
            <w:vAlign w:val="center"/>
          </w:tcPr>
          <w:p w:rsidR="003B38BD" w:rsidRDefault="00ED2F90">
            <w:pPr>
              <w:pStyle w:val="ac"/>
              <w:ind w:left="9"/>
              <w:jc w:val="center"/>
              <w:rPr>
                <w:b/>
                <w:color w:val="000000" w:themeColor="text1"/>
                <w:lang w:val="zh-CN"/>
              </w:rPr>
            </w:pPr>
            <w:r>
              <w:rPr>
                <w:rFonts w:hint="eastAsia"/>
                <w:b/>
                <w:color w:val="000000" w:themeColor="text1"/>
                <w:lang w:val="zh-CN"/>
              </w:rPr>
              <w:t>序号</w:t>
            </w:r>
            <w:r>
              <w:rPr>
                <w:b/>
                <w:color w:val="000000" w:themeColor="text1"/>
                <w:lang w:val="zh-CN"/>
              </w:rPr>
              <w:t xml:space="preserve"> </w:t>
            </w:r>
          </w:p>
        </w:tc>
        <w:tc>
          <w:tcPr>
            <w:tcW w:w="2423" w:type="dxa"/>
            <w:vAlign w:val="center"/>
          </w:tcPr>
          <w:p w:rsidR="003B38BD" w:rsidRDefault="00ED2F90">
            <w:pPr>
              <w:pStyle w:val="ac"/>
              <w:ind w:left="38"/>
              <w:jc w:val="center"/>
              <w:rPr>
                <w:b/>
                <w:color w:val="000000" w:themeColor="text1"/>
                <w:lang w:val="zh-CN"/>
              </w:rPr>
            </w:pPr>
            <w:r>
              <w:rPr>
                <w:rFonts w:hint="eastAsia"/>
                <w:b/>
                <w:color w:val="000000" w:themeColor="text1"/>
                <w:lang w:val="zh-CN"/>
              </w:rPr>
              <w:t>应知事项</w:t>
            </w:r>
            <w:r>
              <w:rPr>
                <w:b/>
                <w:color w:val="000000" w:themeColor="text1"/>
                <w:lang w:val="zh-CN"/>
              </w:rPr>
              <w:t xml:space="preserve"> </w:t>
            </w:r>
          </w:p>
        </w:tc>
        <w:tc>
          <w:tcPr>
            <w:tcW w:w="6070" w:type="dxa"/>
            <w:vAlign w:val="center"/>
          </w:tcPr>
          <w:p w:rsidR="003B38BD" w:rsidRDefault="00ED2F90">
            <w:pPr>
              <w:pStyle w:val="ac"/>
              <w:jc w:val="center"/>
              <w:rPr>
                <w:b/>
                <w:color w:val="000000" w:themeColor="text1"/>
                <w:lang w:val="zh-CN"/>
              </w:rPr>
            </w:pPr>
            <w:r>
              <w:rPr>
                <w:rFonts w:hint="eastAsia"/>
                <w:b/>
                <w:color w:val="000000" w:themeColor="text1"/>
                <w:lang w:val="zh-CN"/>
              </w:rPr>
              <w:t>说明和要求</w:t>
            </w:r>
          </w:p>
        </w:tc>
      </w:tr>
      <w:tr w:rsidR="003B38BD" w:rsidTr="002C1EE8">
        <w:trPr>
          <w:trHeight w:hRule="exact" w:val="379"/>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1</w:t>
            </w:r>
          </w:p>
        </w:tc>
        <w:tc>
          <w:tcPr>
            <w:tcW w:w="2423" w:type="dxa"/>
            <w:vAlign w:val="center"/>
          </w:tcPr>
          <w:p w:rsidR="003B38BD" w:rsidRDefault="00ED2F90">
            <w:pPr>
              <w:pStyle w:val="ac"/>
              <w:ind w:left="38"/>
              <w:rPr>
                <w:color w:val="000000" w:themeColor="text1"/>
                <w:lang w:val="zh-CN"/>
              </w:rPr>
            </w:pPr>
            <w:r>
              <w:rPr>
                <w:rFonts w:hint="eastAsia"/>
                <w:color w:val="000000" w:themeColor="text1"/>
                <w:lang w:val="zh-CN"/>
              </w:rPr>
              <w:t>最高限价</w:t>
            </w:r>
          </w:p>
        </w:tc>
        <w:tc>
          <w:tcPr>
            <w:tcW w:w="6070" w:type="dxa"/>
            <w:vAlign w:val="center"/>
          </w:tcPr>
          <w:p w:rsidR="003B38BD" w:rsidRDefault="00097B11" w:rsidP="00050718">
            <w:pPr>
              <w:pStyle w:val="ac"/>
              <w:jc w:val="both"/>
              <w:rPr>
                <w:color w:val="000000" w:themeColor="text1"/>
              </w:rPr>
            </w:pPr>
            <w:r>
              <w:rPr>
                <w:rFonts w:hint="eastAsia"/>
                <w:color w:val="000000" w:themeColor="text1"/>
              </w:rPr>
              <w:t>180</w:t>
            </w:r>
            <w:r w:rsidR="00ED2F90">
              <w:rPr>
                <w:rFonts w:hint="eastAsia"/>
                <w:color w:val="000000" w:themeColor="text1"/>
              </w:rPr>
              <w:t>万元</w:t>
            </w:r>
          </w:p>
        </w:tc>
      </w:tr>
      <w:tr w:rsidR="003B38BD" w:rsidTr="002C1EE8">
        <w:trPr>
          <w:trHeight w:hRule="exact" w:val="414"/>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2</w:t>
            </w:r>
          </w:p>
        </w:tc>
        <w:tc>
          <w:tcPr>
            <w:tcW w:w="2423" w:type="dxa"/>
            <w:vAlign w:val="center"/>
          </w:tcPr>
          <w:p w:rsidR="003B38BD" w:rsidRDefault="00ED2F90">
            <w:pPr>
              <w:pStyle w:val="ac"/>
              <w:ind w:left="38"/>
              <w:rPr>
                <w:color w:val="000000" w:themeColor="text1"/>
                <w:lang w:val="zh-CN"/>
              </w:rPr>
            </w:pPr>
            <w:r>
              <w:rPr>
                <w:rFonts w:hint="eastAsia"/>
                <w:color w:val="000000" w:themeColor="text1"/>
                <w:lang w:val="zh-CN"/>
              </w:rPr>
              <w:t>联合体询价</w:t>
            </w:r>
          </w:p>
        </w:tc>
        <w:tc>
          <w:tcPr>
            <w:tcW w:w="6070" w:type="dxa"/>
            <w:vAlign w:val="center"/>
          </w:tcPr>
          <w:p w:rsidR="003B38BD" w:rsidRDefault="00ED2F90">
            <w:pPr>
              <w:pStyle w:val="ac"/>
              <w:rPr>
                <w:color w:val="000000" w:themeColor="text1"/>
                <w:lang w:val="zh-CN"/>
              </w:rPr>
            </w:pPr>
            <w:r>
              <w:rPr>
                <w:rFonts w:hint="eastAsia"/>
                <w:color w:val="000000" w:themeColor="text1"/>
                <w:lang w:val="zh-CN"/>
              </w:rPr>
              <w:t>不接受联合体询价</w:t>
            </w:r>
          </w:p>
        </w:tc>
      </w:tr>
      <w:tr w:rsidR="003B38BD" w:rsidTr="00FD24CA">
        <w:trPr>
          <w:trHeight w:hRule="exact" w:val="5133"/>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3</w:t>
            </w:r>
          </w:p>
        </w:tc>
        <w:tc>
          <w:tcPr>
            <w:tcW w:w="2423" w:type="dxa"/>
            <w:vAlign w:val="center"/>
          </w:tcPr>
          <w:p w:rsidR="003B38BD" w:rsidRDefault="00ED2F90">
            <w:pPr>
              <w:autoSpaceDE w:val="0"/>
              <w:autoSpaceDN w:val="0"/>
              <w:adjustRightInd w:val="0"/>
              <w:rPr>
                <w:rFonts w:ascii="宋体" w:hAnsi="宋体" w:cs="仿宋_GB2312"/>
                <w:color w:val="000000" w:themeColor="text1"/>
                <w:kern w:val="0"/>
                <w:sz w:val="24"/>
              </w:rPr>
            </w:pPr>
            <w:r>
              <w:rPr>
                <w:rFonts w:ascii="宋体" w:hAnsi="宋体" w:cs="仿宋_GB2312" w:hint="eastAsia"/>
                <w:color w:val="000000" w:themeColor="text1"/>
                <w:kern w:val="0"/>
                <w:sz w:val="24"/>
              </w:rPr>
              <w:t>供应商资质条件、能力和信誉</w:t>
            </w:r>
          </w:p>
        </w:tc>
        <w:tc>
          <w:tcPr>
            <w:tcW w:w="6070" w:type="dxa"/>
            <w:vAlign w:val="center"/>
          </w:tcPr>
          <w:p w:rsidR="005D75DA" w:rsidRPr="005A2117" w:rsidRDefault="005D75DA" w:rsidP="00324B4C">
            <w:pPr>
              <w:spacing w:line="440" w:lineRule="exact"/>
              <w:ind w:left="210" w:hangingChars="100" w:hanging="210"/>
              <w:jc w:val="left"/>
              <w:rPr>
                <w:rFonts w:ascii="宋体" w:hAnsi="宋体"/>
                <w:color w:val="000000" w:themeColor="text1"/>
                <w:sz w:val="24"/>
                <w:szCs w:val="24"/>
              </w:rPr>
            </w:pPr>
            <w:r w:rsidRPr="00496440">
              <w:rPr>
                <w:rFonts w:hAnsi="宋体" w:hint="eastAsia"/>
              </w:rPr>
              <w:t>1</w:t>
            </w:r>
            <w:r w:rsidRPr="005A2117">
              <w:rPr>
                <w:rFonts w:ascii="宋体" w:hAnsi="宋体" w:hint="eastAsia"/>
                <w:color w:val="000000" w:themeColor="text1"/>
                <w:sz w:val="24"/>
                <w:szCs w:val="24"/>
              </w:rPr>
              <w:t>.</w:t>
            </w:r>
            <w:r w:rsidR="00ED2F90" w:rsidRPr="005A2117">
              <w:rPr>
                <w:rFonts w:ascii="宋体" w:hAnsi="宋体" w:hint="eastAsia"/>
                <w:color w:val="000000" w:themeColor="text1"/>
                <w:sz w:val="24"/>
                <w:szCs w:val="24"/>
              </w:rPr>
              <w:t>提供在有效期内营业执照副本复印件（营业执照有效期要完全覆盖本次询价的有效期）</w:t>
            </w:r>
            <w:r w:rsidR="002C1EE8" w:rsidRPr="005A2117">
              <w:rPr>
                <w:rFonts w:ascii="宋体" w:hAnsi="宋体" w:hint="eastAsia"/>
                <w:color w:val="000000" w:themeColor="text1"/>
                <w:sz w:val="24"/>
                <w:szCs w:val="24"/>
              </w:rPr>
              <w:t>；</w:t>
            </w:r>
          </w:p>
          <w:p w:rsidR="009532BB" w:rsidRPr="00FD24CA" w:rsidRDefault="00FD24CA" w:rsidP="009532BB">
            <w:pPr>
              <w:snapToGrid w:val="0"/>
              <w:spacing w:line="360" w:lineRule="auto"/>
              <w:rPr>
                <w:rFonts w:ascii="宋体" w:hAnsi="宋体"/>
                <w:color w:val="000000" w:themeColor="text1"/>
                <w:sz w:val="24"/>
                <w:szCs w:val="24"/>
              </w:rPr>
            </w:pPr>
            <w:r>
              <w:rPr>
                <w:rFonts w:ascii="宋体" w:hAnsi="宋体" w:hint="eastAsia"/>
                <w:color w:val="000000" w:themeColor="text1"/>
                <w:sz w:val="24"/>
                <w:szCs w:val="24"/>
              </w:rPr>
              <w:t>2</w:t>
            </w:r>
            <w:r w:rsidR="009532BB">
              <w:rPr>
                <w:rFonts w:ascii="宋体" w:hAnsi="宋体" w:hint="eastAsia"/>
                <w:color w:val="000000" w:themeColor="text1"/>
                <w:sz w:val="24"/>
                <w:szCs w:val="24"/>
              </w:rPr>
              <w:t>.</w:t>
            </w:r>
            <w:r w:rsidR="009532BB" w:rsidRPr="00FD24CA">
              <w:rPr>
                <w:rFonts w:ascii="宋体" w:hAnsi="宋体" w:hint="eastAsia"/>
                <w:color w:val="000000" w:themeColor="text1"/>
                <w:sz w:val="24"/>
                <w:szCs w:val="24"/>
              </w:rPr>
              <w:t>财务要求：依法缴纳税收的相关材料。</w:t>
            </w:r>
          </w:p>
          <w:p w:rsidR="00FD24CA" w:rsidRPr="00FD24CA" w:rsidRDefault="00FD24CA" w:rsidP="00FD24CA">
            <w:pPr>
              <w:snapToGrid w:val="0"/>
              <w:spacing w:line="360" w:lineRule="auto"/>
              <w:rPr>
                <w:rFonts w:ascii="宋体" w:hAnsi="宋体"/>
                <w:color w:val="000000" w:themeColor="text1"/>
                <w:sz w:val="24"/>
                <w:szCs w:val="24"/>
              </w:rPr>
            </w:pPr>
            <w:r w:rsidRPr="00FD24CA">
              <w:rPr>
                <w:rFonts w:ascii="宋体" w:hAnsi="宋体" w:hint="eastAsia"/>
                <w:color w:val="000000" w:themeColor="text1"/>
                <w:sz w:val="24"/>
                <w:szCs w:val="24"/>
              </w:rPr>
              <w:t>3</w:t>
            </w:r>
            <w:r w:rsidR="009532BB" w:rsidRPr="00FD24CA">
              <w:rPr>
                <w:rFonts w:ascii="宋体" w:hAnsi="宋体" w:hint="eastAsia"/>
                <w:color w:val="000000" w:themeColor="text1"/>
                <w:sz w:val="24"/>
                <w:szCs w:val="24"/>
              </w:rPr>
              <w:t>. 信誉要求</w:t>
            </w:r>
            <w:r>
              <w:rPr>
                <w:rFonts w:ascii="宋体" w:hAnsi="宋体" w:hint="eastAsia"/>
                <w:color w:val="000000" w:themeColor="text1"/>
                <w:sz w:val="24"/>
                <w:szCs w:val="24"/>
              </w:rPr>
              <w:t>：</w:t>
            </w:r>
            <w:r w:rsidRPr="00FD24CA">
              <w:rPr>
                <w:rFonts w:ascii="宋体" w:hAnsi="宋体" w:hint="eastAsia"/>
                <w:color w:val="000000" w:themeColor="text1"/>
                <w:sz w:val="24"/>
                <w:szCs w:val="24"/>
              </w:rPr>
              <w:t>具有网带式退火炉供货及安装经验</w:t>
            </w:r>
            <w:r>
              <w:rPr>
                <w:rFonts w:ascii="宋体" w:hAnsi="宋体" w:hint="eastAsia"/>
                <w:color w:val="000000" w:themeColor="text1"/>
                <w:sz w:val="24"/>
                <w:szCs w:val="24"/>
              </w:rPr>
              <w:t>案例</w:t>
            </w:r>
            <w:r w:rsidRPr="00FD24CA">
              <w:rPr>
                <w:rFonts w:ascii="宋体" w:hAnsi="宋体" w:hint="eastAsia"/>
                <w:color w:val="000000" w:themeColor="text1"/>
                <w:sz w:val="24"/>
                <w:szCs w:val="24"/>
              </w:rPr>
              <w:t>。</w:t>
            </w:r>
          </w:p>
          <w:p w:rsidR="009532BB" w:rsidRDefault="009532BB" w:rsidP="005D75DA">
            <w:pPr>
              <w:spacing w:after="120" w:line="440" w:lineRule="exact"/>
              <w:jc w:val="left"/>
              <w:rPr>
                <w:rFonts w:ascii="宋体" w:hAnsi="宋体"/>
                <w:b/>
                <w:bCs/>
                <w:sz w:val="24"/>
              </w:rPr>
            </w:pPr>
          </w:p>
          <w:p w:rsidR="003B38BD" w:rsidRPr="00462091" w:rsidRDefault="003B38BD">
            <w:pPr>
              <w:pStyle w:val="Default"/>
              <w:jc w:val="both"/>
              <w:rPr>
                <w:rFonts w:hAnsi="宋体"/>
                <w:color w:val="FF0000"/>
              </w:rPr>
            </w:pPr>
          </w:p>
          <w:p w:rsidR="003B38BD" w:rsidRDefault="003B38BD">
            <w:pPr>
              <w:pStyle w:val="Default"/>
              <w:jc w:val="both"/>
              <w:rPr>
                <w:rFonts w:hAnsi="宋体"/>
                <w:color w:val="000000" w:themeColor="text1"/>
              </w:rPr>
            </w:pPr>
          </w:p>
        </w:tc>
      </w:tr>
      <w:tr w:rsidR="003B38BD" w:rsidTr="002C1EE8">
        <w:trPr>
          <w:trHeight w:hRule="exact" w:val="2221"/>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4</w:t>
            </w:r>
          </w:p>
        </w:tc>
        <w:tc>
          <w:tcPr>
            <w:tcW w:w="2423" w:type="dxa"/>
            <w:vAlign w:val="center"/>
          </w:tcPr>
          <w:p w:rsidR="003B38BD" w:rsidRDefault="00462091">
            <w:pPr>
              <w:autoSpaceDE w:val="0"/>
              <w:autoSpaceDN w:val="0"/>
              <w:adjustRightInd w:val="0"/>
              <w:rPr>
                <w:rFonts w:ascii="宋体" w:hAnsi="宋体" w:cs="仿宋_GB2312"/>
                <w:color w:val="000000" w:themeColor="text1"/>
                <w:kern w:val="0"/>
                <w:sz w:val="24"/>
              </w:rPr>
            </w:pPr>
            <w:r w:rsidRPr="00967DB7">
              <w:rPr>
                <w:rFonts w:hint="eastAsia"/>
                <w:lang w:val="zh-CN"/>
              </w:rPr>
              <w:t>履约保证金</w:t>
            </w:r>
          </w:p>
        </w:tc>
        <w:tc>
          <w:tcPr>
            <w:tcW w:w="6070" w:type="dxa"/>
            <w:vAlign w:val="center"/>
          </w:tcPr>
          <w:p w:rsidR="00462091" w:rsidRPr="00967DB7" w:rsidRDefault="009C30C0" w:rsidP="00462091">
            <w:pPr>
              <w:pStyle w:val="ac"/>
              <w:ind w:leftChars="102" w:left="694" w:hangingChars="200" w:hanging="480"/>
              <w:rPr>
                <w:lang w:val="zh-CN"/>
              </w:rPr>
            </w:pPr>
            <w:r w:rsidRPr="000B00E5">
              <w:rPr>
                <w:rFonts w:hint="eastAsia"/>
              </w:rPr>
              <w:t>√</w:t>
            </w:r>
            <w:r w:rsidR="00462091" w:rsidRPr="00967DB7">
              <w:rPr>
                <w:rFonts w:hint="eastAsia"/>
                <w:lang w:val="zh-CN"/>
              </w:rPr>
              <w:t>不要求。</w:t>
            </w:r>
          </w:p>
          <w:p w:rsidR="00462091" w:rsidRPr="00967DB7" w:rsidRDefault="009C30C0" w:rsidP="00462091">
            <w:pPr>
              <w:pStyle w:val="ac"/>
              <w:ind w:leftChars="102" w:left="694" w:hangingChars="200" w:hanging="480"/>
              <w:rPr>
                <w:lang w:val="zh-CN"/>
              </w:rPr>
            </w:pPr>
            <w:r w:rsidRPr="00967DB7">
              <w:rPr>
                <w:rFonts w:hint="eastAsia"/>
                <w:lang w:val="zh-CN"/>
              </w:rPr>
              <w:t>□</w:t>
            </w:r>
            <w:r w:rsidR="00462091" w:rsidRPr="00967DB7">
              <w:rPr>
                <w:rFonts w:hint="eastAsia"/>
                <w:lang w:val="zh-CN"/>
              </w:rPr>
              <w:t>要求，履约保证金的形式：</w:t>
            </w:r>
          </w:p>
          <w:p w:rsidR="00462091" w:rsidRPr="00967DB7" w:rsidRDefault="00462091" w:rsidP="00462091">
            <w:pPr>
              <w:pStyle w:val="ac"/>
              <w:ind w:leftChars="102" w:left="694" w:hangingChars="200" w:hanging="480"/>
              <w:rPr>
                <w:lang w:val="zh-CN"/>
              </w:rPr>
            </w:pPr>
            <w:r w:rsidRPr="00967DB7">
              <w:rPr>
                <w:rFonts w:hint="eastAsia"/>
                <w:lang w:val="zh-CN"/>
              </w:rPr>
              <w:t>履约保证金的金额：</w:t>
            </w:r>
            <w:r w:rsidR="004F3938" w:rsidRPr="00967DB7">
              <w:rPr>
                <w:lang w:val="zh-CN"/>
              </w:rPr>
              <w:t xml:space="preserve"> </w:t>
            </w:r>
          </w:p>
          <w:p w:rsidR="00462091" w:rsidRPr="00967DB7" w:rsidRDefault="00462091" w:rsidP="00462091">
            <w:pPr>
              <w:pStyle w:val="ac"/>
              <w:ind w:firstLineChars="100" w:firstLine="240"/>
              <w:jc w:val="both"/>
              <w:rPr>
                <w:lang w:val="zh-CN"/>
              </w:rPr>
            </w:pPr>
            <w:r w:rsidRPr="00967DB7">
              <w:rPr>
                <w:rFonts w:hint="eastAsia"/>
                <w:lang w:val="zh-CN"/>
              </w:rPr>
              <w:t>交款方式：</w:t>
            </w:r>
            <w:r w:rsidR="004F3938" w:rsidRPr="00967DB7">
              <w:rPr>
                <w:lang w:val="zh-CN"/>
              </w:rPr>
              <w:t xml:space="preserve"> </w:t>
            </w:r>
          </w:p>
          <w:p w:rsidR="00462091" w:rsidRPr="00967DB7" w:rsidRDefault="00462091" w:rsidP="00462091">
            <w:pPr>
              <w:pStyle w:val="ac"/>
              <w:ind w:firstLineChars="100" w:firstLine="240"/>
              <w:jc w:val="both"/>
              <w:rPr>
                <w:lang w:val="zh-CN"/>
              </w:rPr>
            </w:pPr>
            <w:r w:rsidRPr="00967DB7">
              <w:rPr>
                <w:rFonts w:hint="eastAsia"/>
                <w:lang w:val="zh-CN"/>
              </w:rPr>
              <w:t>收款单位：</w:t>
            </w:r>
            <w:r w:rsidR="004F3938" w:rsidRPr="00967DB7">
              <w:rPr>
                <w:lang w:val="zh-CN"/>
              </w:rPr>
              <w:t xml:space="preserve"> </w:t>
            </w:r>
          </w:p>
          <w:p w:rsidR="00462091" w:rsidRDefault="00462091" w:rsidP="00462091">
            <w:pPr>
              <w:pStyle w:val="ac"/>
              <w:ind w:firstLineChars="100" w:firstLine="240"/>
              <w:jc w:val="both"/>
              <w:rPr>
                <w:lang w:val="zh-CN"/>
              </w:rPr>
            </w:pPr>
            <w:r w:rsidRPr="00967DB7">
              <w:rPr>
                <w:rFonts w:hint="eastAsia"/>
                <w:lang w:val="zh-CN"/>
              </w:rPr>
              <w:t>开 户 行：</w:t>
            </w:r>
            <w:r w:rsidR="004F3938">
              <w:rPr>
                <w:lang w:val="zh-CN"/>
              </w:rPr>
              <w:t xml:space="preserve"> </w:t>
            </w:r>
          </w:p>
          <w:p w:rsidR="003B38BD" w:rsidRDefault="00F24E1D" w:rsidP="004F3938">
            <w:pPr>
              <w:pStyle w:val="ac"/>
              <w:ind w:firstLineChars="100" w:firstLine="240"/>
              <w:jc w:val="both"/>
              <w:rPr>
                <w:rFonts w:cs="仿宋_GB2312"/>
                <w:color w:val="000000" w:themeColor="text1"/>
              </w:rPr>
            </w:pPr>
            <w:r>
              <w:rPr>
                <w:rFonts w:hint="eastAsia"/>
                <w:lang w:val="zh-CN"/>
              </w:rPr>
              <w:t>账</w:t>
            </w:r>
            <w:r w:rsidR="005027EC">
              <w:rPr>
                <w:rFonts w:hint="eastAsia"/>
                <w:lang w:val="zh-CN"/>
              </w:rPr>
              <w:t xml:space="preserve">    </w:t>
            </w:r>
            <w:r>
              <w:rPr>
                <w:rFonts w:hint="eastAsia"/>
                <w:lang w:val="zh-CN"/>
              </w:rPr>
              <w:t>号：</w:t>
            </w:r>
            <w:r w:rsidR="004F3938">
              <w:rPr>
                <w:rFonts w:cs="仿宋_GB2312"/>
                <w:color w:val="000000" w:themeColor="text1"/>
              </w:rPr>
              <w:t xml:space="preserve"> </w:t>
            </w:r>
          </w:p>
        </w:tc>
      </w:tr>
      <w:tr w:rsidR="003B38BD" w:rsidTr="002C1EE8">
        <w:trPr>
          <w:trHeight w:hRule="exact" w:val="510"/>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5</w:t>
            </w:r>
          </w:p>
        </w:tc>
        <w:tc>
          <w:tcPr>
            <w:tcW w:w="2423" w:type="dxa"/>
            <w:vAlign w:val="center"/>
          </w:tcPr>
          <w:p w:rsidR="003B38BD" w:rsidRDefault="00ED2F90">
            <w:pPr>
              <w:autoSpaceDE w:val="0"/>
              <w:autoSpaceDN w:val="0"/>
              <w:adjustRightInd w:val="0"/>
              <w:rPr>
                <w:rFonts w:ascii="宋体" w:hAnsi="宋体" w:cs="仿宋_GB2312"/>
                <w:color w:val="000000" w:themeColor="text1"/>
                <w:kern w:val="0"/>
                <w:sz w:val="24"/>
              </w:rPr>
            </w:pPr>
            <w:r>
              <w:rPr>
                <w:rFonts w:ascii="宋体" w:hAnsi="宋体" w:cs="仿宋_GB2312" w:hint="eastAsia"/>
                <w:color w:val="000000" w:themeColor="text1"/>
                <w:kern w:val="0"/>
                <w:sz w:val="24"/>
              </w:rPr>
              <w:t>是否退还报价文件</w:t>
            </w:r>
          </w:p>
        </w:tc>
        <w:tc>
          <w:tcPr>
            <w:tcW w:w="6070" w:type="dxa"/>
            <w:vAlign w:val="center"/>
          </w:tcPr>
          <w:p w:rsidR="003B38BD" w:rsidRDefault="00ED2F90">
            <w:pPr>
              <w:pStyle w:val="Default"/>
              <w:jc w:val="both"/>
              <w:rPr>
                <w:rFonts w:hAnsi="宋体" w:cs="仿宋_GB2312"/>
                <w:color w:val="000000" w:themeColor="text1"/>
              </w:rPr>
            </w:pPr>
            <w:r>
              <w:rPr>
                <w:rFonts w:hAnsi="宋体" w:cs="仿宋_GB2312" w:hint="eastAsia"/>
                <w:color w:val="000000" w:themeColor="text1"/>
              </w:rPr>
              <w:t>否</w:t>
            </w:r>
          </w:p>
        </w:tc>
      </w:tr>
      <w:tr w:rsidR="003B38BD" w:rsidTr="002C1EE8">
        <w:trPr>
          <w:trHeight w:hRule="exact" w:val="364"/>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6</w:t>
            </w:r>
          </w:p>
        </w:tc>
        <w:tc>
          <w:tcPr>
            <w:tcW w:w="2423" w:type="dxa"/>
            <w:vAlign w:val="center"/>
          </w:tcPr>
          <w:p w:rsidR="003B38BD" w:rsidRDefault="00ED2F90">
            <w:pPr>
              <w:autoSpaceDE w:val="0"/>
              <w:autoSpaceDN w:val="0"/>
              <w:snapToGrid w:val="0"/>
              <w:textAlignment w:val="bottom"/>
              <w:rPr>
                <w:rFonts w:ascii="宋体" w:hAnsi="宋体" w:cs="仿宋_GB2312"/>
                <w:color w:val="000000" w:themeColor="text1"/>
                <w:kern w:val="0"/>
                <w:sz w:val="24"/>
              </w:rPr>
            </w:pPr>
            <w:r>
              <w:rPr>
                <w:rFonts w:ascii="宋体" w:hAnsi="宋体" w:cs="仿宋_GB2312" w:hint="eastAsia"/>
                <w:color w:val="000000" w:themeColor="text1"/>
                <w:kern w:val="0"/>
                <w:sz w:val="24"/>
              </w:rPr>
              <w:t>响应文件组成</w:t>
            </w:r>
          </w:p>
        </w:tc>
        <w:tc>
          <w:tcPr>
            <w:tcW w:w="6070" w:type="dxa"/>
            <w:vAlign w:val="center"/>
          </w:tcPr>
          <w:p w:rsidR="003B38BD" w:rsidRDefault="00ED2F90">
            <w:pPr>
              <w:autoSpaceDE w:val="0"/>
              <w:autoSpaceDN w:val="0"/>
              <w:snapToGrid w:val="0"/>
              <w:textAlignment w:val="bottom"/>
              <w:rPr>
                <w:rFonts w:ascii="宋体" w:hAnsi="宋体" w:cs="仿宋_GB2312"/>
                <w:color w:val="000000" w:themeColor="text1"/>
                <w:kern w:val="0"/>
                <w:sz w:val="24"/>
              </w:rPr>
            </w:pPr>
            <w:r>
              <w:rPr>
                <w:rFonts w:ascii="宋体" w:hAnsi="宋体" w:cs="仿宋_GB2312" w:hint="eastAsia"/>
                <w:color w:val="000000" w:themeColor="text1"/>
                <w:kern w:val="0"/>
                <w:sz w:val="24"/>
              </w:rPr>
              <w:t>响应文件由正本1份；副本1份组成。</w:t>
            </w:r>
          </w:p>
        </w:tc>
      </w:tr>
      <w:tr w:rsidR="003B38BD" w:rsidTr="002C1EE8">
        <w:trPr>
          <w:trHeight w:hRule="exact" w:val="1830"/>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7</w:t>
            </w:r>
          </w:p>
        </w:tc>
        <w:tc>
          <w:tcPr>
            <w:tcW w:w="2423" w:type="dxa"/>
            <w:vAlign w:val="center"/>
          </w:tcPr>
          <w:p w:rsidR="003B38BD" w:rsidRDefault="00ED2F90">
            <w:pPr>
              <w:pStyle w:val="ac"/>
              <w:ind w:left="38"/>
              <w:rPr>
                <w:color w:val="000000" w:themeColor="text1"/>
                <w:lang w:val="zh-CN"/>
              </w:rPr>
            </w:pPr>
            <w:r>
              <w:rPr>
                <w:rFonts w:hint="eastAsia"/>
                <w:color w:val="000000" w:themeColor="text1"/>
              </w:rPr>
              <w:t>封面注明</w:t>
            </w:r>
          </w:p>
        </w:tc>
        <w:tc>
          <w:tcPr>
            <w:tcW w:w="6070" w:type="dxa"/>
            <w:vAlign w:val="center"/>
          </w:tcPr>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项目编号：</w:t>
            </w:r>
            <w:r w:rsidR="00324B4C">
              <w:rPr>
                <w:rFonts w:hint="eastAsia"/>
                <w:color w:val="000000" w:themeColor="text1"/>
                <w:sz w:val="24"/>
                <w:szCs w:val="24"/>
                <w:lang w:eastAsia="zh-CN"/>
              </w:rPr>
              <w:t>OG2022-01</w:t>
            </w:r>
          </w:p>
          <w:p w:rsidR="003B38BD" w:rsidRDefault="00ED2F90">
            <w:pPr>
              <w:pStyle w:val="TableParagraph"/>
              <w:snapToGrid w:val="0"/>
              <w:ind w:left="1200" w:hangingChars="500" w:hanging="1200"/>
              <w:rPr>
                <w:color w:val="000000" w:themeColor="text1"/>
                <w:sz w:val="24"/>
                <w:szCs w:val="24"/>
                <w:lang w:eastAsia="zh-CN"/>
              </w:rPr>
            </w:pPr>
            <w:r>
              <w:rPr>
                <w:rFonts w:hint="eastAsia"/>
                <w:color w:val="000000" w:themeColor="text1"/>
                <w:sz w:val="24"/>
                <w:szCs w:val="24"/>
                <w:lang w:eastAsia="zh-CN"/>
              </w:rPr>
              <w:t>项目名称：</w:t>
            </w:r>
            <w:r w:rsidR="00453167" w:rsidRPr="0086413A">
              <w:rPr>
                <w:rFonts w:asciiTheme="minorEastAsia" w:hAnsiTheme="minorEastAsia" w:hint="eastAsia"/>
                <w:color w:val="000000" w:themeColor="text1"/>
                <w:sz w:val="24"/>
                <w:szCs w:val="24"/>
                <w:lang w:eastAsia="zh-CN"/>
              </w:rPr>
              <w:t>网带式退火炉</w:t>
            </w:r>
            <w:r w:rsidR="00453167" w:rsidRPr="002779B4">
              <w:rPr>
                <w:rFonts w:asciiTheme="minorEastAsia" w:hAnsiTheme="minorEastAsia" w:hint="eastAsia"/>
                <w:color w:val="000000" w:themeColor="text1"/>
                <w:sz w:val="24"/>
                <w:szCs w:val="24"/>
                <w:lang w:eastAsia="zh-CN"/>
              </w:rPr>
              <w:t>项目</w:t>
            </w:r>
            <w:r>
              <w:rPr>
                <w:rFonts w:hint="eastAsia"/>
                <w:bCs/>
                <w:color w:val="000000" w:themeColor="text1"/>
                <w:sz w:val="24"/>
                <w:lang w:eastAsia="zh-CN"/>
              </w:rPr>
              <w:t>采购</w:t>
            </w:r>
            <w:r>
              <w:rPr>
                <w:rFonts w:hint="eastAsia"/>
                <w:color w:val="000000" w:themeColor="text1"/>
                <w:sz w:val="24"/>
                <w:szCs w:val="32"/>
                <w:lang w:eastAsia="zh-CN"/>
              </w:rPr>
              <w:t>项目</w:t>
            </w:r>
          </w:p>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供应商名称：</w:t>
            </w:r>
          </w:p>
          <w:p w:rsidR="003B38BD" w:rsidRDefault="00ED2F90">
            <w:pPr>
              <w:pStyle w:val="TableParagraph"/>
              <w:snapToGrid w:val="0"/>
              <w:ind w:right="3278"/>
              <w:rPr>
                <w:color w:val="000000" w:themeColor="text1"/>
                <w:sz w:val="24"/>
                <w:szCs w:val="24"/>
                <w:lang w:eastAsia="zh-CN"/>
              </w:rPr>
            </w:pPr>
            <w:r>
              <w:rPr>
                <w:rFonts w:hint="eastAsia"/>
                <w:color w:val="000000" w:themeColor="text1"/>
                <w:sz w:val="24"/>
                <w:szCs w:val="24"/>
                <w:lang w:eastAsia="zh-CN"/>
              </w:rPr>
              <w:t>联系人:</w:t>
            </w:r>
          </w:p>
          <w:p w:rsidR="003B38BD" w:rsidRDefault="00ED2F90">
            <w:pPr>
              <w:pStyle w:val="TableParagraph"/>
              <w:snapToGrid w:val="0"/>
              <w:ind w:right="3278"/>
              <w:rPr>
                <w:color w:val="000000" w:themeColor="text1"/>
                <w:sz w:val="24"/>
                <w:szCs w:val="24"/>
                <w:lang w:val="zh-CN" w:eastAsia="zh-CN"/>
              </w:rPr>
            </w:pPr>
            <w:r>
              <w:rPr>
                <w:rFonts w:hint="eastAsia"/>
                <w:color w:val="000000" w:themeColor="text1"/>
                <w:sz w:val="24"/>
                <w:szCs w:val="24"/>
                <w:lang w:eastAsia="zh-CN"/>
              </w:rPr>
              <w:t>联系方式:</w:t>
            </w:r>
          </w:p>
        </w:tc>
      </w:tr>
      <w:tr w:rsidR="003B38BD" w:rsidTr="002C1EE8">
        <w:trPr>
          <w:trHeight w:hRule="exact" w:val="713"/>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t>8</w:t>
            </w:r>
          </w:p>
        </w:tc>
        <w:tc>
          <w:tcPr>
            <w:tcW w:w="2423" w:type="dxa"/>
            <w:vAlign w:val="center"/>
          </w:tcPr>
          <w:p w:rsidR="003B38BD" w:rsidRDefault="00ED2F90">
            <w:pPr>
              <w:pStyle w:val="ac"/>
              <w:ind w:left="38"/>
              <w:rPr>
                <w:color w:val="000000" w:themeColor="text1"/>
                <w:lang w:val="zh-CN"/>
              </w:rPr>
            </w:pPr>
            <w:r>
              <w:rPr>
                <w:rFonts w:hint="eastAsia"/>
                <w:color w:val="000000" w:themeColor="text1"/>
                <w:lang w:val="zh-CN"/>
              </w:rPr>
              <w:t>递交响应文件地点</w:t>
            </w:r>
          </w:p>
        </w:tc>
        <w:tc>
          <w:tcPr>
            <w:tcW w:w="6070" w:type="dxa"/>
            <w:vAlign w:val="center"/>
          </w:tcPr>
          <w:p w:rsidR="003B38BD" w:rsidRDefault="00ED2F90">
            <w:pPr>
              <w:pStyle w:val="TableParagraph"/>
              <w:snapToGrid w:val="0"/>
              <w:ind w:right="-25"/>
              <w:jc w:val="both"/>
              <w:rPr>
                <w:color w:val="000000" w:themeColor="text1"/>
                <w:sz w:val="24"/>
                <w:szCs w:val="24"/>
                <w:lang w:val="zh-CN" w:eastAsia="zh-CN"/>
              </w:rPr>
            </w:pPr>
            <w:r>
              <w:rPr>
                <w:rFonts w:hint="eastAsia"/>
                <w:bCs/>
                <w:color w:val="000000" w:themeColor="text1"/>
                <w:sz w:val="24"/>
                <w:szCs w:val="24"/>
                <w:lang w:eastAsia="zh-CN"/>
              </w:rPr>
              <w:t>成都市龙泉驿区成龙大道三段530号</w:t>
            </w:r>
          </w:p>
        </w:tc>
      </w:tr>
      <w:tr w:rsidR="003B38BD" w:rsidTr="002C1EE8">
        <w:trPr>
          <w:trHeight w:hRule="exact" w:val="713"/>
          <w:jc w:val="center"/>
        </w:trPr>
        <w:tc>
          <w:tcPr>
            <w:tcW w:w="1013" w:type="dxa"/>
            <w:vAlign w:val="center"/>
          </w:tcPr>
          <w:p w:rsidR="003B38BD" w:rsidRDefault="00ED2F90">
            <w:pPr>
              <w:pStyle w:val="ac"/>
              <w:ind w:right="230"/>
              <w:jc w:val="center"/>
              <w:rPr>
                <w:rFonts w:cs="Courier New"/>
                <w:color w:val="000000" w:themeColor="text1"/>
                <w:lang w:val="zh-CN"/>
              </w:rPr>
            </w:pPr>
            <w:r>
              <w:rPr>
                <w:rFonts w:cs="Courier New" w:hint="eastAsia"/>
                <w:color w:val="000000" w:themeColor="text1"/>
                <w:lang w:val="zh-CN"/>
              </w:rPr>
              <w:lastRenderedPageBreak/>
              <w:t>9</w:t>
            </w:r>
          </w:p>
        </w:tc>
        <w:tc>
          <w:tcPr>
            <w:tcW w:w="2423" w:type="dxa"/>
            <w:vAlign w:val="center"/>
          </w:tcPr>
          <w:p w:rsidR="003B38BD" w:rsidRDefault="00ED2F90">
            <w:pPr>
              <w:pStyle w:val="ac"/>
              <w:ind w:left="38"/>
              <w:rPr>
                <w:color w:val="000000" w:themeColor="text1"/>
                <w:lang w:val="zh-CN"/>
              </w:rPr>
            </w:pPr>
            <w:r>
              <w:rPr>
                <w:rFonts w:hint="eastAsia"/>
                <w:color w:val="000000" w:themeColor="text1"/>
                <w:lang w:val="zh-CN"/>
              </w:rPr>
              <w:t>评审办法</w:t>
            </w:r>
          </w:p>
        </w:tc>
        <w:tc>
          <w:tcPr>
            <w:tcW w:w="6070" w:type="dxa"/>
            <w:vAlign w:val="center"/>
          </w:tcPr>
          <w:p w:rsidR="003B38BD" w:rsidRDefault="00ED2F90">
            <w:pPr>
              <w:pStyle w:val="TableParagraph"/>
              <w:snapToGrid w:val="0"/>
              <w:ind w:right="3278"/>
              <w:jc w:val="both"/>
              <w:rPr>
                <w:color w:val="000000" w:themeColor="text1"/>
                <w:sz w:val="24"/>
                <w:szCs w:val="24"/>
                <w:lang w:val="zh-CN" w:eastAsia="zh-CN"/>
              </w:rPr>
            </w:pPr>
            <w:r>
              <w:rPr>
                <w:rFonts w:hint="eastAsia"/>
                <w:color w:val="000000" w:themeColor="text1"/>
                <w:sz w:val="24"/>
                <w:szCs w:val="24"/>
                <w:lang w:eastAsia="zh-CN"/>
              </w:rPr>
              <w:t>综合评分法</w:t>
            </w:r>
          </w:p>
        </w:tc>
      </w:tr>
    </w:tbl>
    <w:p w:rsidR="003B38BD" w:rsidRDefault="00ED2F90" w:rsidP="00B747D1">
      <w:pPr>
        <w:pStyle w:val="2"/>
        <w:spacing w:before="0" w:after="0" w:line="440" w:lineRule="exact"/>
        <w:ind w:firstLineChars="200" w:firstLine="482"/>
        <w:rPr>
          <w:bCs w:val="0"/>
          <w:color w:val="000000" w:themeColor="text1"/>
          <w:sz w:val="24"/>
          <w:szCs w:val="24"/>
        </w:rPr>
      </w:pPr>
      <w:r>
        <w:rPr>
          <w:rFonts w:hint="eastAsia"/>
          <w:bCs w:val="0"/>
          <w:color w:val="000000" w:themeColor="text1"/>
          <w:sz w:val="24"/>
          <w:szCs w:val="24"/>
        </w:rPr>
        <w:t>二、总  则</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1</w:t>
      </w:r>
      <w:r>
        <w:rPr>
          <w:rFonts w:ascii="宋体" w:hAnsi="宋体"/>
          <w:color w:val="000000" w:themeColor="text1"/>
          <w:sz w:val="24"/>
          <w:szCs w:val="24"/>
        </w:rPr>
        <w:t>.</w:t>
      </w:r>
      <w:r>
        <w:rPr>
          <w:rFonts w:ascii="宋体" w:hAnsi="宋体" w:hint="eastAsia"/>
          <w:color w:val="000000" w:themeColor="text1"/>
          <w:sz w:val="24"/>
          <w:szCs w:val="24"/>
        </w:rPr>
        <w:t>适用范围</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w:t>
      </w:r>
      <w:r>
        <w:rPr>
          <w:rFonts w:ascii="宋体" w:hAnsi="宋体"/>
          <w:color w:val="000000" w:themeColor="text1"/>
          <w:sz w:val="24"/>
        </w:rPr>
        <w:t>.</w:t>
      </w:r>
      <w:r>
        <w:rPr>
          <w:rFonts w:ascii="宋体" w:hAnsi="宋体" w:hint="eastAsia"/>
          <w:color w:val="000000" w:themeColor="text1"/>
          <w:sz w:val="24"/>
        </w:rPr>
        <w:t>1 本询价采购文件仅适用于本次询价所叙述货物的采购。</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1.2 本询价采购文件的解释权归采购人所有。</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color w:val="000000" w:themeColor="text1"/>
          <w:sz w:val="24"/>
          <w:szCs w:val="24"/>
        </w:rPr>
        <w:t>2.</w:t>
      </w:r>
      <w:r>
        <w:rPr>
          <w:rFonts w:ascii="宋体" w:hAnsi="宋体" w:hint="eastAsia"/>
          <w:color w:val="000000" w:themeColor="text1"/>
          <w:sz w:val="24"/>
          <w:szCs w:val="24"/>
        </w:rPr>
        <w:t>采购主体</w:t>
      </w:r>
    </w:p>
    <w:p w:rsidR="003B38BD" w:rsidRDefault="00ED2F90">
      <w:pPr>
        <w:tabs>
          <w:tab w:val="left" w:pos="766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w:t>
      </w:r>
      <w:r>
        <w:rPr>
          <w:rFonts w:ascii="宋体" w:hAnsi="宋体"/>
          <w:color w:val="000000" w:themeColor="text1"/>
          <w:sz w:val="24"/>
        </w:rPr>
        <w:t>.</w:t>
      </w:r>
      <w:r>
        <w:rPr>
          <w:rFonts w:ascii="宋体" w:hAnsi="宋体" w:hint="eastAsia"/>
          <w:color w:val="000000" w:themeColor="text1"/>
          <w:sz w:val="24"/>
        </w:rPr>
        <w:t>1本次询价的采购人是</w:t>
      </w:r>
      <w:r>
        <w:rPr>
          <w:rFonts w:ascii="宋体" w:hAnsi="宋体" w:hint="eastAsia"/>
          <w:color w:val="000000" w:themeColor="text1"/>
          <w:sz w:val="24"/>
          <w:u w:val="single"/>
        </w:rPr>
        <w:t>成都奥格光学玻璃有限公司</w:t>
      </w:r>
      <w:r>
        <w:rPr>
          <w:rFonts w:ascii="宋体" w:hAnsi="宋体" w:hint="eastAsia"/>
          <w:color w:val="000000" w:themeColor="text1"/>
          <w:sz w:val="24"/>
        </w:rPr>
        <w:t>。</w:t>
      </w:r>
    </w:p>
    <w:p w:rsidR="003B38BD" w:rsidRDefault="00ED2F90" w:rsidP="00B747D1">
      <w:pPr>
        <w:pStyle w:val="a5"/>
        <w:spacing w:line="440" w:lineRule="exact"/>
        <w:ind w:firstLineChars="200" w:firstLine="482"/>
        <w:rPr>
          <w:rFonts w:ascii="宋体" w:hAnsi="宋体"/>
          <w:b/>
          <w:bCs/>
          <w:color w:val="000000" w:themeColor="text1"/>
          <w:sz w:val="24"/>
          <w:szCs w:val="24"/>
        </w:rPr>
      </w:pPr>
      <w:r>
        <w:rPr>
          <w:rFonts w:ascii="宋体" w:hAnsi="宋体" w:hint="eastAsia"/>
          <w:b/>
          <w:color w:val="000000" w:themeColor="text1"/>
          <w:sz w:val="24"/>
          <w:szCs w:val="24"/>
        </w:rPr>
        <w:t>3.</w:t>
      </w:r>
      <w:r>
        <w:rPr>
          <w:rFonts w:ascii="宋体" w:hAnsi="宋体" w:hint="eastAsia"/>
          <w:b/>
          <w:bCs/>
          <w:color w:val="000000" w:themeColor="text1"/>
          <w:sz w:val="24"/>
          <w:szCs w:val="24"/>
        </w:rPr>
        <w:t>知识产权</w:t>
      </w:r>
    </w:p>
    <w:p w:rsidR="003B38BD" w:rsidRDefault="00ED2F90">
      <w:pPr>
        <w:pStyle w:val="a5"/>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w:t>
      </w:r>
      <w:r>
        <w:rPr>
          <w:rFonts w:ascii="宋体" w:hAnsi="宋体"/>
          <w:color w:val="000000" w:themeColor="text1"/>
          <w:sz w:val="24"/>
          <w:szCs w:val="24"/>
        </w:rPr>
        <w:t>.1</w:t>
      </w:r>
      <w:r>
        <w:rPr>
          <w:rFonts w:ascii="宋体" w:hAnsi="宋体" w:hint="eastAsia"/>
          <w:color w:val="000000" w:themeColor="text1"/>
          <w:sz w:val="24"/>
          <w:szCs w:val="24"/>
        </w:rPr>
        <w:t xml:space="preserve">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rsidR="003B38BD" w:rsidRDefault="00ED2F90">
      <w:pPr>
        <w:pStyle w:val="a5"/>
        <w:spacing w:line="440" w:lineRule="exact"/>
        <w:ind w:firstLineChars="200" w:firstLine="480"/>
        <w:rPr>
          <w:rFonts w:ascii="宋体" w:hAnsi="宋体"/>
          <w:color w:val="000000" w:themeColor="text1"/>
          <w:sz w:val="24"/>
          <w:szCs w:val="24"/>
        </w:rPr>
      </w:pPr>
      <w:r>
        <w:rPr>
          <w:rFonts w:ascii="宋体" w:hAnsi="宋体" w:hint="eastAsia"/>
          <w:color w:val="000000" w:themeColor="text1"/>
          <w:sz w:val="24"/>
          <w:szCs w:val="24"/>
        </w:rPr>
        <w:t>3</w:t>
      </w:r>
      <w:r>
        <w:rPr>
          <w:rFonts w:ascii="宋体" w:hAnsi="宋体"/>
          <w:color w:val="000000" w:themeColor="text1"/>
          <w:sz w:val="24"/>
          <w:szCs w:val="24"/>
        </w:rPr>
        <w:t>.2</w:t>
      </w:r>
      <w:r>
        <w:rPr>
          <w:rFonts w:ascii="宋体" w:hAnsi="宋体" w:hint="eastAsia"/>
          <w:color w:val="000000" w:themeColor="text1"/>
          <w:sz w:val="24"/>
          <w:szCs w:val="24"/>
        </w:rPr>
        <w:t xml:space="preserve"> 除非询价采购文件特别规定，采购人享有本项目实施过程中产生的知识成果及知识产权。</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3</w:t>
      </w:r>
      <w:r>
        <w:rPr>
          <w:rFonts w:ascii="宋体" w:hAnsi="宋体"/>
          <w:color w:val="000000" w:themeColor="text1"/>
          <w:sz w:val="24"/>
        </w:rPr>
        <w:t>.3</w:t>
      </w:r>
      <w:r>
        <w:rPr>
          <w:rFonts w:ascii="宋体" w:hAnsi="宋体" w:hint="eastAsia"/>
          <w:color w:val="000000" w:themeColor="text1"/>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3</w:t>
      </w:r>
      <w:r>
        <w:rPr>
          <w:rFonts w:ascii="宋体" w:hAnsi="宋体"/>
          <w:color w:val="000000" w:themeColor="text1"/>
          <w:sz w:val="24"/>
        </w:rPr>
        <w:t>.4</w:t>
      </w:r>
      <w:r>
        <w:rPr>
          <w:rFonts w:ascii="宋体" w:hAnsi="宋体" w:hint="eastAsia"/>
          <w:color w:val="000000" w:themeColor="text1"/>
          <w:sz w:val="24"/>
        </w:rPr>
        <w:t xml:space="preserve"> 如采用供应商所不拥有的知识产权，则在报价中必须包括合法获取该知识产权的相关费用。 </w:t>
      </w:r>
    </w:p>
    <w:p w:rsidR="003B38BD" w:rsidRDefault="00ED2F90" w:rsidP="00B747D1">
      <w:pPr>
        <w:pStyle w:val="2"/>
        <w:spacing w:before="0" w:after="0" w:line="440" w:lineRule="exact"/>
        <w:ind w:firstLineChars="150" w:firstLine="361"/>
        <w:rPr>
          <w:bCs w:val="0"/>
          <w:color w:val="000000" w:themeColor="text1"/>
          <w:sz w:val="24"/>
          <w:szCs w:val="24"/>
        </w:rPr>
      </w:pPr>
      <w:r>
        <w:rPr>
          <w:rFonts w:hint="eastAsia"/>
          <w:bCs w:val="0"/>
          <w:color w:val="000000" w:themeColor="text1"/>
          <w:sz w:val="24"/>
          <w:szCs w:val="24"/>
        </w:rPr>
        <w:t>三、询价采购文件</w:t>
      </w:r>
    </w:p>
    <w:p w:rsidR="003B38BD" w:rsidRDefault="00ED2F90" w:rsidP="00B747D1">
      <w:pPr>
        <w:pStyle w:val="2"/>
        <w:spacing w:before="0" w:after="0" w:line="440" w:lineRule="exact"/>
        <w:ind w:firstLineChars="150" w:firstLine="361"/>
        <w:rPr>
          <w:color w:val="000000" w:themeColor="text1"/>
          <w:sz w:val="24"/>
          <w:szCs w:val="24"/>
        </w:rPr>
      </w:pPr>
      <w:r>
        <w:rPr>
          <w:rFonts w:hint="eastAsia"/>
          <w:color w:val="000000" w:themeColor="text1"/>
          <w:sz w:val="24"/>
          <w:szCs w:val="24"/>
        </w:rPr>
        <w:t>1．询价采购文件的构成</w:t>
      </w:r>
    </w:p>
    <w:p w:rsidR="003B38BD" w:rsidRDefault="00ED2F90">
      <w:pPr>
        <w:pStyle w:val="2"/>
        <w:spacing w:before="0" w:after="0" w:line="440" w:lineRule="exact"/>
        <w:ind w:firstLineChars="150" w:firstLine="360"/>
        <w:rPr>
          <w:b w:val="0"/>
          <w:color w:val="000000" w:themeColor="text1"/>
          <w:sz w:val="24"/>
          <w:szCs w:val="24"/>
        </w:rPr>
      </w:pPr>
      <w:r>
        <w:rPr>
          <w:rFonts w:hint="eastAsia"/>
          <w:b w:val="0"/>
          <w:color w:val="000000" w:themeColor="text1"/>
          <w:sz w:val="24"/>
          <w:szCs w:val="24"/>
        </w:rPr>
        <w:t>1</w:t>
      </w:r>
      <w:r>
        <w:rPr>
          <w:b w:val="0"/>
          <w:bCs w:val="0"/>
          <w:color w:val="000000" w:themeColor="text1"/>
          <w:sz w:val="24"/>
          <w:szCs w:val="24"/>
        </w:rPr>
        <w:t>.</w:t>
      </w:r>
      <w:r>
        <w:rPr>
          <w:rFonts w:hint="eastAsia"/>
          <w:b w:val="0"/>
          <w:color w:val="000000" w:themeColor="text1"/>
          <w:sz w:val="24"/>
          <w:szCs w:val="24"/>
        </w:rPr>
        <w:t>1 询价采购文件是供应商准备响应文件和参加询价采购活动的依据。询价采购文件用以阐明询价项目所需的资质、技术、服务及报价等要求、询价程序、有关规定和注意事项以及合同主要条款等。</w:t>
      </w:r>
    </w:p>
    <w:p w:rsidR="003B38BD" w:rsidRDefault="00ED2F90" w:rsidP="00B747D1">
      <w:pPr>
        <w:pStyle w:val="2"/>
        <w:spacing w:before="0" w:after="0" w:line="440" w:lineRule="exact"/>
        <w:ind w:firstLineChars="150" w:firstLine="361"/>
        <w:rPr>
          <w:b w:val="0"/>
          <w:color w:val="000000" w:themeColor="text1"/>
          <w:sz w:val="24"/>
          <w:szCs w:val="24"/>
        </w:rPr>
      </w:pPr>
      <w:r>
        <w:rPr>
          <w:rFonts w:hint="eastAsia"/>
          <w:color w:val="000000" w:themeColor="text1"/>
          <w:sz w:val="24"/>
          <w:szCs w:val="24"/>
        </w:rPr>
        <w:lastRenderedPageBreak/>
        <w:t>1</w:t>
      </w:r>
      <w:r>
        <w:rPr>
          <w:rFonts w:hint="eastAsia"/>
          <w:b w:val="0"/>
          <w:bCs w:val="0"/>
          <w:color w:val="000000" w:themeColor="text1"/>
          <w:sz w:val="24"/>
          <w:szCs w:val="24"/>
        </w:rPr>
        <w:t>.</w:t>
      </w:r>
      <w:r>
        <w:rPr>
          <w:rFonts w:hint="eastAsia"/>
          <w:color w:val="000000" w:themeColor="text1"/>
          <w:sz w:val="24"/>
          <w:szCs w:val="24"/>
        </w:rPr>
        <w:t xml:space="preserve">2 </w:t>
      </w:r>
      <w:r>
        <w:rPr>
          <w:rFonts w:hint="eastAsia"/>
          <w:b w:val="0"/>
          <w:color w:val="000000" w:themeColor="text1"/>
          <w:sz w:val="24"/>
          <w:szCs w:val="24"/>
        </w:rPr>
        <w:t>供应商应认真阅读和充分理解询价采购文件中所有的事项、格式条款和规范要求。供应商应详细阅读询价采购文件的全部内容，按照询价采购文件的要求提供响应文件，并保证所提供的全部资料的真实性和有效性，一经发现有虚假行为的，将取消其参加询价或成交资格，并承担相应的法律责任。</w:t>
      </w:r>
    </w:p>
    <w:p w:rsidR="003B38BD" w:rsidRDefault="00ED2F90" w:rsidP="00B747D1">
      <w:pPr>
        <w:pStyle w:val="2"/>
        <w:spacing w:before="0" w:after="0" w:line="440" w:lineRule="exact"/>
        <w:ind w:firstLineChars="150" w:firstLine="361"/>
        <w:rPr>
          <w:color w:val="000000" w:themeColor="text1"/>
          <w:sz w:val="24"/>
          <w:szCs w:val="24"/>
        </w:rPr>
      </w:pPr>
      <w:r>
        <w:rPr>
          <w:rFonts w:hint="eastAsia"/>
          <w:color w:val="000000" w:themeColor="text1"/>
          <w:sz w:val="24"/>
          <w:szCs w:val="24"/>
        </w:rPr>
        <w:t>2. 询价采购文件的澄清和修改</w:t>
      </w:r>
    </w:p>
    <w:p w:rsidR="003B38BD" w:rsidRDefault="00ED2F90">
      <w:pPr>
        <w:pStyle w:val="2"/>
        <w:spacing w:before="0" w:after="0" w:line="440" w:lineRule="exact"/>
        <w:ind w:firstLineChars="150" w:firstLine="360"/>
        <w:rPr>
          <w:b w:val="0"/>
          <w:color w:val="000000" w:themeColor="text1"/>
          <w:sz w:val="24"/>
          <w:szCs w:val="24"/>
        </w:rPr>
      </w:pPr>
      <w:r>
        <w:rPr>
          <w:rFonts w:hint="eastAsia"/>
          <w:b w:val="0"/>
          <w:color w:val="000000" w:themeColor="text1"/>
          <w:sz w:val="24"/>
          <w:szCs w:val="24"/>
        </w:rPr>
        <w:t>2.1 在递交响应文件截止时间前，采购人可以对询价采购文件进行澄清或者修改。</w:t>
      </w:r>
    </w:p>
    <w:p w:rsidR="003B38BD" w:rsidRDefault="00ED2F90" w:rsidP="00B747D1">
      <w:pPr>
        <w:pStyle w:val="2"/>
        <w:spacing w:before="0" w:after="0" w:line="440" w:lineRule="exact"/>
        <w:ind w:firstLineChars="150" w:firstLine="361"/>
        <w:rPr>
          <w:b w:val="0"/>
          <w:color w:val="000000" w:themeColor="text1"/>
          <w:sz w:val="24"/>
          <w:szCs w:val="24"/>
        </w:rPr>
      </w:pPr>
      <w:r>
        <w:rPr>
          <w:rFonts w:hint="eastAsia"/>
          <w:color w:val="000000" w:themeColor="text1"/>
          <w:sz w:val="24"/>
          <w:szCs w:val="24"/>
        </w:rPr>
        <w:t xml:space="preserve">2.2 </w:t>
      </w:r>
      <w:r>
        <w:rPr>
          <w:rFonts w:hint="eastAsia"/>
          <w:b w:val="0"/>
          <w:color w:val="000000" w:themeColor="text1"/>
          <w:sz w:val="24"/>
          <w:szCs w:val="24"/>
        </w:rPr>
        <w:t>采购人对已发出的询价采购文件进行澄清或者修改，应当以书面形式将澄清或者修改的内容在</w:t>
      </w:r>
      <w:r>
        <w:rPr>
          <w:rFonts w:hint="eastAsia"/>
          <w:color w:val="000000" w:themeColor="text1"/>
          <w:sz w:val="24"/>
          <w:szCs w:val="24"/>
        </w:rPr>
        <w:t>成都光明光电股份有限公司官网（http://www.cdgmgd.com）</w:t>
      </w:r>
      <w:r>
        <w:rPr>
          <w:rFonts w:hint="eastAsia"/>
          <w:b w:val="0"/>
          <w:color w:val="000000" w:themeColor="text1"/>
          <w:sz w:val="24"/>
          <w:szCs w:val="24"/>
        </w:rPr>
        <w:t>发布更正公告。该澄清或者修改的内容为询价采购文件的组成部分，澄清或者修改的内容可能影响响应文件编制的，采购人应当在提交响应文件截止之日3个工作日前；不足上述时间的，应当顺延递交响应文件的截止时间。</w:t>
      </w:r>
    </w:p>
    <w:p w:rsidR="003B38BD" w:rsidRDefault="00ED2F90">
      <w:pPr>
        <w:tabs>
          <w:tab w:val="left" w:pos="720"/>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2.3供应商认为采购人需要对询价采购文件进行澄清或者修改的，可以在提交响应文件截止之日5个</w:t>
      </w:r>
      <w:r>
        <w:rPr>
          <w:rFonts w:ascii="宋体" w:hAnsi="宋体" w:cs="宋体" w:hint="eastAsia"/>
          <w:color w:val="000000" w:themeColor="text1"/>
          <w:sz w:val="24"/>
        </w:rPr>
        <w:t>工作日</w:t>
      </w:r>
      <w:r>
        <w:rPr>
          <w:rFonts w:ascii="宋体" w:hAnsi="宋体" w:hint="eastAsia"/>
          <w:color w:val="000000" w:themeColor="text1"/>
          <w:sz w:val="24"/>
        </w:rPr>
        <w:t>前以书面形式向采购人提出申请，由采购人决定是否采纳供应商的申请事项。</w:t>
      </w:r>
    </w:p>
    <w:p w:rsidR="003B38BD" w:rsidRDefault="00ED2F90" w:rsidP="00B747D1">
      <w:pPr>
        <w:pStyle w:val="2"/>
        <w:spacing w:before="0" w:after="0" w:line="440" w:lineRule="exact"/>
        <w:ind w:firstLineChars="200" w:firstLine="482"/>
        <w:rPr>
          <w:bCs w:val="0"/>
          <w:color w:val="000000" w:themeColor="text1"/>
          <w:sz w:val="24"/>
          <w:szCs w:val="24"/>
        </w:rPr>
      </w:pPr>
      <w:r>
        <w:rPr>
          <w:rFonts w:hint="eastAsia"/>
          <w:bCs w:val="0"/>
          <w:color w:val="000000" w:themeColor="text1"/>
          <w:sz w:val="24"/>
          <w:szCs w:val="24"/>
        </w:rPr>
        <w:t>四、响应文件</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1.响应文件的组成</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t>供应商应按照询价采购文件的规定和要求编制响应文件。供应商在成交后将成交项目的非主体、非关键性工作分包他人完成的，应当在响应文件中载明或询价过程中澄清。</w:t>
      </w:r>
    </w:p>
    <w:p w:rsidR="003B38BD" w:rsidRDefault="00ED2F90" w:rsidP="00B747D1">
      <w:pPr>
        <w:pStyle w:val="3"/>
        <w:keepNext w:val="0"/>
        <w:keepLines w:val="0"/>
        <w:spacing w:before="0" w:after="0" w:line="440" w:lineRule="exact"/>
        <w:ind w:firstLineChars="200" w:firstLine="482"/>
        <w:rPr>
          <w:rFonts w:ascii="宋体" w:hAnsi="宋体"/>
          <w:bCs w:val="0"/>
          <w:color w:val="000000" w:themeColor="text1"/>
          <w:sz w:val="24"/>
          <w:szCs w:val="24"/>
        </w:rPr>
      </w:pPr>
      <w:r>
        <w:rPr>
          <w:rFonts w:ascii="宋体" w:hAnsi="宋体" w:hint="eastAsia"/>
          <w:bCs w:val="0"/>
          <w:color w:val="000000" w:themeColor="text1"/>
          <w:sz w:val="24"/>
          <w:szCs w:val="24"/>
        </w:rPr>
        <w:t>2.响应文件的语言</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2.1 供应商提交的响应文件均须使用中文。响应文件中如附有外文资料，必须逐一对应翻译成中文并加盖供应商公章后附在相关外文资料后面，否则，供应商的响应文件将作为无效处理。（说明：供应商的法定代表人为外籍人士的，法定代表人的签字和护照除外。）</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2.2 翻译的中文资料与外文资料如果出现差异和矛盾，以中文为准。但不能故意错误翻译，否则，供应商的响应文件将作为无效处理。</w:t>
      </w:r>
    </w:p>
    <w:p w:rsidR="003B38BD" w:rsidRDefault="00ED2F90" w:rsidP="00B747D1">
      <w:pPr>
        <w:pStyle w:val="3"/>
        <w:keepNext w:val="0"/>
        <w:keepLines w:val="0"/>
        <w:spacing w:before="0" w:after="0" w:line="440" w:lineRule="exact"/>
        <w:ind w:firstLineChars="200" w:firstLine="482"/>
        <w:rPr>
          <w:rFonts w:ascii="宋体" w:hAnsi="宋体"/>
          <w:color w:val="000000" w:themeColor="text1"/>
          <w:sz w:val="24"/>
          <w:szCs w:val="24"/>
        </w:rPr>
      </w:pPr>
      <w:r>
        <w:rPr>
          <w:rFonts w:ascii="宋体" w:hAnsi="宋体" w:hint="eastAsia"/>
          <w:color w:val="000000" w:themeColor="text1"/>
          <w:sz w:val="24"/>
          <w:szCs w:val="24"/>
        </w:rPr>
        <w:t>3．计量单位</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除询价采购文件中另有规定外，本次采购项目所有合同项下的报价均采用国家法定的计量单位。</w:t>
      </w:r>
    </w:p>
    <w:p w:rsidR="003B38BD" w:rsidRDefault="00ED2F90" w:rsidP="00B747D1">
      <w:pPr>
        <w:spacing w:line="440" w:lineRule="exact"/>
        <w:ind w:firstLineChars="195" w:firstLine="470"/>
        <w:rPr>
          <w:rFonts w:ascii="宋体" w:hAnsi="宋体"/>
          <w:b/>
          <w:bCs/>
          <w:color w:val="000000" w:themeColor="text1"/>
          <w:sz w:val="24"/>
        </w:rPr>
      </w:pPr>
      <w:r>
        <w:rPr>
          <w:rFonts w:ascii="宋体" w:hAnsi="宋体" w:hint="eastAsia"/>
          <w:b/>
          <w:bCs/>
          <w:color w:val="000000" w:themeColor="text1"/>
          <w:sz w:val="24"/>
        </w:rPr>
        <w:lastRenderedPageBreak/>
        <w:t xml:space="preserve">4. </w:t>
      </w:r>
      <w:r>
        <w:rPr>
          <w:rFonts w:ascii="宋体" w:hAnsi="宋体" w:hint="eastAsia"/>
          <w:b/>
          <w:color w:val="000000" w:themeColor="text1"/>
          <w:sz w:val="24"/>
        </w:rPr>
        <w:t>报价</w:t>
      </w:r>
      <w:r>
        <w:rPr>
          <w:rFonts w:ascii="宋体" w:hAnsi="宋体" w:hint="eastAsia"/>
          <w:b/>
          <w:bCs/>
          <w:color w:val="000000" w:themeColor="text1"/>
          <w:sz w:val="24"/>
        </w:rPr>
        <w:t>货币</w:t>
      </w:r>
    </w:p>
    <w:p w:rsidR="003B38BD" w:rsidRDefault="00ED2F90">
      <w:pPr>
        <w:spacing w:line="440" w:lineRule="exact"/>
        <w:ind w:firstLineChars="195" w:firstLine="468"/>
        <w:rPr>
          <w:rFonts w:ascii="宋体" w:hAnsi="宋体"/>
          <w:bCs/>
          <w:color w:val="000000" w:themeColor="text1"/>
          <w:sz w:val="24"/>
        </w:rPr>
      </w:pPr>
      <w:r>
        <w:rPr>
          <w:rFonts w:ascii="宋体" w:hAnsi="宋体" w:hint="eastAsia"/>
          <w:bCs/>
          <w:color w:val="000000" w:themeColor="text1"/>
          <w:sz w:val="24"/>
        </w:rPr>
        <w:t>本次询价项目的</w:t>
      </w:r>
      <w:r>
        <w:rPr>
          <w:rFonts w:ascii="宋体" w:hAnsi="宋体" w:hint="eastAsia"/>
          <w:color w:val="000000" w:themeColor="text1"/>
          <w:sz w:val="24"/>
        </w:rPr>
        <w:t>报价货币为</w:t>
      </w:r>
      <w:r>
        <w:rPr>
          <w:rFonts w:ascii="宋体" w:hAnsi="宋体" w:hint="eastAsia"/>
          <w:bCs/>
          <w:color w:val="000000" w:themeColor="text1"/>
          <w:sz w:val="24"/>
        </w:rPr>
        <w:t>人民币，报价以询价采购文件约定为准。</w:t>
      </w:r>
    </w:p>
    <w:p w:rsidR="003B38BD" w:rsidRDefault="00ED2F90" w:rsidP="00B747D1">
      <w:pPr>
        <w:spacing w:line="440" w:lineRule="exact"/>
        <w:ind w:leftChars="1" w:left="2" w:firstLineChars="200" w:firstLine="482"/>
        <w:rPr>
          <w:rFonts w:ascii="宋体" w:hAnsi="宋体"/>
          <w:b/>
          <w:color w:val="000000" w:themeColor="text1"/>
          <w:sz w:val="24"/>
        </w:rPr>
      </w:pPr>
      <w:r>
        <w:rPr>
          <w:rFonts w:ascii="宋体" w:hAnsi="宋体" w:hint="eastAsia"/>
          <w:b/>
          <w:color w:val="000000" w:themeColor="text1"/>
          <w:sz w:val="24"/>
        </w:rPr>
        <w:t>5.响应文件格式</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t>5.1 供应商应执行询价采购文件第四章的规定要求。</w:t>
      </w:r>
    </w:p>
    <w:p w:rsidR="003B38BD" w:rsidRDefault="00ED2F90">
      <w:pPr>
        <w:spacing w:line="440" w:lineRule="exact"/>
        <w:ind w:leftChars="1" w:left="2" w:firstLineChars="200" w:firstLine="480"/>
        <w:rPr>
          <w:rFonts w:ascii="宋体" w:hAnsi="宋体"/>
          <w:color w:val="000000" w:themeColor="text1"/>
          <w:sz w:val="24"/>
        </w:rPr>
      </w:pPr>
      <w:r>
        <w:rPr>
          <w:rFonts w:ascii="宋体" w:hAnsi="宋体" w:hint="eastAsia"/>
          <w:color w:val="000000" w:themeColor="text1"/>
          <w:sz w:val="24"/>
        </w:rPr>
        <w:t>5.2 对于没有格式要求的询价采购文件由供应商自行编写。</w:t>
      </w:r>
    </w:p>
    <w:p w:rsidR="003B38BD" w:rsidRDefault="00ED2F90" w:rsidP="00B747D1">
      <w:pPr>
        <w:spacing w:line="440" w:lineRule="exact"/>
        <w:ind w:firstLineChars="196" w:firstLine="472"/>
        <w:rPr>
          <w:rFonts w:ascii="宋体" w:hAnsi="宋体"/>
          <w:b/>
          <w:color w:val="000000" w:themeColor="text1"/>
          <w:sz w:val="24"/>
        </w:rPr>
      </w:pPr>
      <w:r>
        <w:rPr>
          <w:rFonts w:ascii="宋体" w:hAnsi="宋体" w:hint="eastAsia"/>
          <w:b/>
          <w:color w:val="000000" w:themeColor="text1"/>
          <w:sz w:val="24"/>
        </w:rPr>
        <w:t>6.响应文件的编制和签署</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6.1参加询价的供应商应按照询价采购文件的要求，准备响应文件。</w:t>
      </w:r>
    </w:p>
    <w:p w:rsidR="003B38BD" w:rsidRDefault="00ED2F90">
      <w:pPr>
        <w:spacing w:line="440" w:lineRule="exact"/>
        <w:ind w:firstLineChars="196" w:firstLine="470"/>
        <w:rPr>
          <w:rFonts w:ascii="宋体" w:hAnsi="宋体"/>
          <w:color w:val="000000" w:themeColor="text1"/>
          <w:sz w:val="24"/>
        </w:rPr>
      </w:pPr>
      <w:r>
        <w:rPr>
          <w:rFonts w:ascii="宋体" w:hAnsi="宋体" w:hint="eastAsia"/>
          <w:color w:val="000000" w:themeColor="text1"/>
          <w:sz w:val="24"/>
        </w:rPr>
        <w:t>6.2纸质报价文件</w:t>
      </w:r>
      <w:r>
        <w:rPr>
          <w:rFonts w:ascii="宋体" w:hAnsi="宋体" w:hint="eastAsia"/>
          <w:color w:val="000000" w:themeColor="text1"/>
          <w:sz w:val="24"/>
          <w:u w:val="single"/>
        </w:rPr>
        <w:t xml:space="preserve"> 1  </w:t>
      </w:r>
      <w:r>
        <w:rPr>
          <w:rFonts w:ascii="宋体" w:hAnsi="宋体" w:hint="eastAsia"/>
          <w:color w:val="000000" w:themeColor="text1"/>
          <w:sz w:val="24"/>
        </w:rPr>
        <w:t xml:space="preserve"> 份，</w:t>
      </w:r>
      <w:r>
        <w:rPr>
          <w:rFonts w:ascii="宋体" w:hAnsi="宋体" w:cs="仿宋_GB2312" w:hint="eastAsia"/>
          <w:color w:val="000000" w:themeColor="text1"/>
          <w:kern w:val="0"/>
          <w:sz w:val="24"/>
        </w:rPr>
        <w:t>由正本</w:t>
      </w:r>
      <w:r>
        <w:rPr>
          <w:rFonts w:ascii="宋体" w:hAnsi="宋体" w:cs="仿宋_GB2312" w:hint="eastAsia"/>
          <w:color w:val="000000" w:themeColor="text1"/>
          <w:kern w:val="0"/>
          <w:sz w:val="24"/>
          <w:u w:val="single"/>
        </w:rPr>
        <w:t xml:space="preserve"> 1  </w:t>
      </w:r>
      <w:r>
        <w:rPr>
          <w:rFonts w:ascii="宋体" w:hAnsi="宋体" w:cs="仿宋_GB2312" w:hint="eastAsia"/>
          <w:color w:val="000000" w:themeColor="text1"/>
          <w:kern w:val="0"/>
          <w:sz w:val="24"/>
        </w:rPr>
        <w:t>份；副本</w:t>
      </w:r>
      <w:r>
        <w:rPr>
          <w:rFonts w:ascii="宋体" w:hAnsi="宋体" w:cs="仿宋_GB2312" w:hint="eastAsia"/>
          <w:color w:val="000000" w:themeColor="text1"/>
          <w:kern w:val="0"/>
          <w:sz w:val="24"/>
          <w:u w:val="single"/>
        </w:rPr>
        <w:t xml:space="preserve"> 1  </w:t>
      </w:r>
      <w:r>
        <w:rPr>
          <w:rFonts w:ascii="宋体" w:hAnsi="宋体" w:cs="仿宋_GB2312" w:hint="eastAsia"/>
          <w:color w:val="000000" w:themeColor="text1"/>
          <w:kern w:val="0"/>
          <w:sz w:val="24"/>
        </w:rPr>
        <w:t>份组成</w:t>
      </w:r>
      <w:r>
        <w:rPr>
          <w:rFonts w:ascii="宋体" w:hAnsi="宋体" w:hint="eastAsia"/>
          <w:color w:val="000000" w:themeColor="text1"/>
          <w:sz w:val="24"/>
        </w:rPr>
        <w:t>。</w:t>
      </w:r>
    </w:p>
    <w:p w:rsidR="003B38BD" w:rsidRDefault="00ED2F90">
      <w:pPr>
        <w:spacing w:line="440" w:lineRule="exact"/>
        <w:ind w:firstLineChars="196" w:firstLine="470"/>
        <w:rPr>
          <w:rFonts w:ascii="宋体" w:hAnsi="宋体"/>
          <w:b/>
          <w:color w:val="000000" w:themeColor="text1"/>
          <w:sz w:val="24"/>
        </w:rPr>
      </w:pPr>
      <w:r>
        <w:rPr>
          <w:rFonts w:ascii="宋体" w:hAnsi="宋体" w:hint="eastAsia"/>
          <w:color w:val="000000" w:themeColor="text1"/>
          <w:sz w:val="24"/>
        </w:rPr>
        <w:t>6.3响应文件需进行密封（封面注明项目编号、项目名称、供应商名称、联系人和联系方式），</w:t>
      </w:r>
      <w:r>
        <w:rPr>
          <w:rFonts w:ascii="宋体" w:hAnsi="宋体" w:hint="eastAsia"/>
          <w:b/>
          <w:color w:val="000000" w:themeColor="text1"/>
          <w:sz w:val="24"/>
        </w:rPr>
        <w:t>在询价截止时间前递交到指定询价地点。</w:t>
      </w:r>
    </w:p>
    <w:p w:rsidR="003B38BD" w:rsidRDefault="00ED2F90" w:rsidP="00B747D1">
      <w:pPr>
        <w:tabs>
          <w:tab w:val="left" w:pos="1095"/>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6.4响应文件的打印和书写应清楚工整，任何行间插字、涂改或增删，必须由供应商的法定代表人或其授权代表签字并盖供应商公章。字迹潦草、表达不清或可能导致非唯一理解的响应文件可能被视为无效。</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6.5响应文件应由供应商法定代表人/主要负责人/本人或其授权代表在响应文件要求的地方签字（或加盖私人印章），要求加盖公章的地方加盖单位公章，不得使用专用章（如经济合同章、报价专用章等）或下属单位印章代替。</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6.6响应文件需要逐页编目编码。</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6.7响应文件应根据询价采购文件的要求制作，签署、盖章。</w:t>
      </w:r>
    </w:p>
    <w:p w:rsidR="003B38BD" w:rsidRDefault="00ED2F90" w:rsidP="00B747D1">
      <w:pPr>
        <w:tabs>
          <w:tab w:val="left" w:pos="1080"/>
        </w:tabs>
        <w:spacing w:line="440" w:lineRule="exact"/>
        <w:ind w:firstLineChars="192" w:firstLine="463"/>
        <w:rPr>
          <w:rFonts w:ascii="宋体" w:hAnsi="宋体"/>
          <w:b/>
          <w:color w:val="000000" w:themeColor="text1"/>
          <w:sz w:val="24"/>
        </w:rPr>
      </w:pPr>
      <w:r>
        <w:rPr>
          <w:rFonts w:ascii="宋体" w:hAnsi="宋体" w:hint="eastAsia"/>
          <w:b/>
          <w:color w:val="000000" w:themeColor="text1"/>
          <w:sz w:val="24"/>
        </w:rPr>
        <w:t>7.响应文件的递交</w:t>
      </w:r>
    </w:p>
    <w:p w:rsidR="003B38BD" w:rsidRDefault="00ED2F90" w:rsidP="00B747D1">
      <w:pPr>
        <w:tabs>
          <w:tab w:val="left" w:pos="1080"/>
        </w:tabs>
        <w:spacing w:line="440" w:lineRule="exact"/>
        <w:ind w:firstLineChars="192" w:firstLine="461"/>
        <w:rPr>
          <w:rFonts w:ascii="宋体" w:hAnsi="宋体"/>
          <w:color w:val="000000" w:themeColor="text1"/>
          <w:sz w:val="24"/>
        </w:rPr>
      </w:pPr>
      <w:r>
        <w:rPr>
          <w:rFonts w:ascii="宋体" w:hAnsi="宋体" w:hint="eastAsia"/>
          <w:color w:val="000000" w:themeColor="text1"/>
          <w:sz w:val="24"/>
        </w:rPr>
        <w:t>7.1供应商应在询价采购文件规定的提交响应文件截止时间前，将响应文件密封后送达询价地点，现场递交响应文件。在规定的递交响应文件截止时间后送达的响应文件，为无效响应文件，不予接收。</w:t>
      </w:r>
    </w:p>
    <w:p w:rsidR="003B38BD" w:rsidRDefault="00ED2F90" w:rsidP="00B747D1">
      <w:pPr>
        <w:tabs>
          <w:tab w:val="left" w:pos="1080"/>
        </w:tabs>
        <w:spacing w:line="440" w:lineRule="exact"/>
        <w:ind w:firstLineChars="192" w:firstLine="461"/>
        <w:rPr>
          <w:rFonts w:ascii="宋体" w:hAnsi="宋体"/>
          <w:b/>
          <w:color w:val="000000" w:themeColor="text1"/>
          <w:sz w:val="24"/>
        </w:rPr>
      </w:pPr>
      <w:r>
        <w:rPr>
          <w:rFonts w:ascii="宋体" w:hAnsi="宋体" w:hint="eastAsia"/>
          <w:color w:val="000000" w:themeColor="text1"/>
          <w:sz w:val="24"/>
        </w:rPr>
        <w:t>7.2</w:t>
      </w:r>
      <w:r>
        <w:rPr>
          <w:rFonts w:ascii="宋体" w:hAnsi="宋体" w:hint="eastAsia"/>
          <w:b/>
          <w:color w:val="000000" w:themeColor="text1"/>
          <w:sz w:val="24"/>
        </w:rPr>
        <w:t>本次采购可以接收邮寄的响应文件（响应文件应先密封后再装入快递袋），但因邮寄导致报价截止时间以后收到的响应文件，响应文件将被拒收。</w:t>
      </w:r>
    </w:p>
    <w:p w:rsidR="003B38BD" w:rsidRDefault="00ED2F90" w:rsidP="00B747D1">
      <w:pPr>
        <w:tabs>
          <w:tab w:val="left" w:pos="1080"/>
        </w:tabs>
        <w:spacing w:line="440" w:lineRule="exact"/>
        <w:ind w:firstLineChars="192" w:firstLine="463"/>
        <w:rPr>
          <w:rFonts w:ascii="宋体" w:hAnsi="宋体"/>
          <w:b/>
          <w:color w:val="000000" w:themeColor="text1"/>
          <w:sz w:val="24"/>
        </w:rPr>
      </w:pPr>
      <w:r>
        <w:rPr>
          <w:rFonts w:ascii="宋体" w:hAnsi="宋体" w:hint="eastAsia"/>
          <w:b/>
          <w:color w:val="000000" w:themeColor="text1"/>
          <w:sz w:val="24"/>
        </w:rPr>
        <w:t>8.响应文件的修改和撤回</w:t>
      </w:r>
    </w:p>
    <w:p w:rsidR="003B38BD" w:rsidRDefault="00ED2F90">
      <w:pPr>
        <w:pStyle w:val="a3"/>
        <w:spacing w:line="440" w:lineRule="exact"/>
        <w:ind w:firstLine="480"/>
        <w:rPr>
          <w:rFonts w:ascii="宋体" w:hAnsi="宋体"/>
          <w:color w:val="000000" w:themeColor="text1"/>
          <w:sz w:val="24"/>
        </w:rPr>
      </w:pPr>
      <w:r>
        <w:rPr>
          <w:rFonts w:ascii="宋体" w:hAnsi="宋体" w:hint="eastAsia"/>
          <w:color w:val="000000" w:themeColor="text1"/>
          <w:sz w:val="24"/>
        </w:rPr>
        <w:t>8</w:t>
      </w:r>
      <w:r>
        <w:rPr>
          <w:rFonts w:ascii="宋体" w:hAnsi="宋体"/>
          <w:color w:val="000000" w:themeColor="text1"/>
          <w:sz w:val="24"/>
        </w:rPr>
        <w:t>.</w:t>
      </w:r>
      <w:r>
        <w:rPr>
          <w:rFonts w:ascii="宋体" w:hAnsi="宋体" w:hint="eastAsia"/>
          <w:color w:val="000000" w:themeColor="text1"/>
          <w:sz w:val="24"/>
        </w:rPr>
        <w:t>1供应商在提交响应文件后可对其响应文件进行修改或撤回，但该修改或撤回的书面通知须在递交截止时间之前送达采购人，补充、修改的内容作为响应文件的组成部分。且该通知需经正式授权的供应商代表签字方为有效。 供应商在提交响应文件截止时间前，可以对所提交的响应文件进行补充、修改或者撤回，补充、修改的内容与响应文件不一致的，以补充、修改的内容为准。</w:t>
      </w:r>
    </w:p>
    <w:p w:rsidR="003B38BD" w:rsidRDefault="00ED2F90">
      <w:pPr>
        <w:adjustRightInd w:val="0"/>
        <w:spacing w:line="440" w:lineRule="exact"/>
        <w:ind w:firstLineChars="200" w:firstLine="480"/>
        <w:rPr>
          <w:rFonts w:ascii="宋体" w:hAnsi="宋体"/>
          <w:color w:val="000000" w:themeColor="text1"/>
          <w:sz w:val="24"/>
        </w:rPr>
      </w:pPr>
      <w:r>
        <w:rPr>
          <w:rFonts w:ascii="宋体" w:hAnsi="宋体" w:hint="eastAsia"/>
          <w:color w:val="000000" w:themeColor="text1"/>
          <w:sz w:val="24"/>
        </w:rPr>
        <w:t>8.2响应文件中报价如果出现下列不一致的，可按以下原则进行修改：</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lastRenderedPageBreak/>
        <w:t>（1）</w:t>
      </w:r>
      <w:r>
        <w:rPr>
          <w:rFonts w:ascii="宋体" w:hAnsi="宋体" w:cs="宋体" w:hint="eastAsia"/>
          <w:color w:val="000000" w:themeColor="text1"/>
          <w:kern w:val="0"/>
          <w:sz w:val="24"/>
        </w:rPr>
        <w:t>大写金额和小写金额不一致的，以大写金额为准</w:t>
      </w:r>
      <w:r>
        <w:rPr>
          <w:rFonts w:ascii="宋体" w:hAnsi="宋体" w:hint="eastAsia"/>
          <w:color w:val="000000" w:themeColor="text1"/>
          <w:sz w:val="24"/>
        </w:rPr>
        <w:t>，但大写金额文字存在错误的，应当先对大写金额的文字错误进行澄清、说明或者更正，再行修正。</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（2）</w:t>
      </w:r>
      <w:r>
        <w:rPr>
          <w:rFonts w:ascii="宋体" w:hAnsi="宋体" w:cs="宋体" w:hint="eastAsia"/>
          <w:color w:val="000000" w:themeColor="text1"/>
          <w:kern w:val="0"/>
          <w:sz w:val="24"/>
        </w:rPr>
        <w:t>总价金额与按单价汇总金额不一致的，以单价金额计算结果为准，</w:t>
      </w:r>
      <w:r>
        <w:rPr>
          <w:rFonts w:ascii="宋体" w:hAnsi="宋体" w:hint="eastAsia"/>
          <w:color w:val="000000" w:themeColor="text1"/>
          <w:sz w:val="24"/>
        </w:rPr>
        <w:t>但</w:t>
      </w:r>
      <w:r>
        <w:rPr>
          <w:rFonts w:ascii="宋体" w:hAnsi="宋体" w:cs="宋体" w:hint="eastAsia"/>
          <w:color w:val="000000" w:themeColor="text1"/>
          <w:kern w:val="0"/>
          <w:sz w:val="24"/>
        </w:rPr>
        <w:t>单价或者单价汇总金额存在数字或者</w:t>
      </w:r>
      <w:r>
        <w:rPr>
          <w:rFonts w:ascii="宋体" w:hAnsi="宋体" w:hint="eastAsia"/>
          <w:color w:val="000000" w:themeColor="text1"/>
          <w:sz w:val="24"/>
        </w:rPr>
        <w:t>文字错误的，应当先对</w:t>
      </w:r>
      <w:r>
        <w:rPr>
          <w:rFonts w:ascii="宋体" w:hAnsi="宋体" w:cs="宋体" w:hint="eastAsia"/>
          <w:color w:val="000000" w:themeColor="text1"/>
          <w:kern w:val="0"/>
          <w:sz w:val="24"/>
        </w:rPr>
        <w:t>数字或者</w:t>
      </w:r>
      <w:r>
        <w:rPr>
          <w:rFonts w:ascii="宋体" w:hAnsi="宋体" w:hint="eastAsia"/>
          <w:color w:val="000000" w:themeColor="text1"/>
          <w:sz w:val="24"/>
        </w:rPr>
        <w:t>文字错误进行澄清、说明或者更正，再行修正。</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（3）单价金额小数点</w:t>
      </w:r>
      <w:r>
        <w:rPr>
          <w:rFonts w:ascii="宋体" w:hAnsi="宋体" w:cs="宋体" w:hint="eastAsia"/>
          <w:color w:val="000000" w:themeColor="text1"/>
          <w:kern w:val="0"/>
          <w:sz w:val="24"/>
        </w:rPr>
        <w:t>或者百分比有明显错位的</w:t>
      </w:r>
      <w:r>
        <w:rPr>
          <w:rFonts w:ascii="宋体" w:hAnsi="宋体" w:hint="eastAsia"/>
          <w:color w:val="000000" w:themeColor="text1"/>
          <w:sz w:val="24"/>
        </w:rPr>
        <w:t>，以总价为准，修正单价。</w:t>
      </w:r>
    </w:p>
    <w:p w:rsidR="003B38BD" w:rsidRDefault="00ED2F90">
      <w:pPr>
        <w:spacing w:line="440" w:lineRule="exact"/>
        <w:ind w:firstLineChars="200" w:firstLine="480"/>
        <w:jc w:val="left"/>
        <w:rPr>
          <w:rFonts w:ascii="宋体" w:hAnsi="宋体" w:cs="宋体"/>
          <w:color w:val="000000" w:themeColor="text1"/>
          <w:kern w:val="0"/>
          <w:sz w:val="24"/>
        </w:rPr>
      </w:pPr>
      <w:r>
        <w:rPr>
          <w:rFonts w:ascii="宋体" w:hAnsi="宋体" w:cs="宋体" w:hint="eastAsia"/>
          <w:color w:val="000000" w:themeColor="text1"/>
          <w:kern w:val="0"/>
          <w:sz w:val="24"/>
        </w:rPr>
        <w:t>同时出现两种以上不一致的，按照上述规定的顺序修正。修正后的报价经供应商确认后产生约束力，供应商不确认的，其响应文件作为无效处理。供应商确认采取书面且加盖单位公章或者供应商授权代表签字的方式。</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8.3 供应商对其提交的响应文件的真实性、合法性承担法律责任。</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五、询价及评审过程</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询价评审小组的组建及评审工作按照本文件第五章的规定进行。</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六、成交事项</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1.供应商确认通知单为签订采购合同的依据之一，是合同的有效组成部分。</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2.供应商成交后，拒绝领取供应商确认通知单的，采购人将于成交供应商确定之日起5个工作日内发出供应商确认通知单。</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3.供应商确认通知单对采购人和成交人均具有法律效力。供应商确认通知单发出后，采购人改变成交结果，或者成交人无正当理由放弃成交的，应当承担相应的法律责任。</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4.采购人确定成交供应商过程中，发现成交候选供应商有下列情形之一的，应当不予确定其为成交供应商：</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（1）发现成交候选供应商存在禁止参加本项目采购活动的违法行为的；</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（2）成交候选供应商因不可抗力，不能继续参加采购活动；</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（3）成交候选供应商低于成本价竞争；</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（4）成交候选供应商提供虚假材料；</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lastRenderedPageBreak/>
        <w:t>（5）成交候选供应商恶意串通。</w:t>
      </w:r>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成交候选供应商有本条情形之一的，采购人可以确定后一位成交候选供应商为成交供应商，依次类推或重新组织采购。</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七、合同事项</w:t>
      </w:r>
      <w:bookmarkStart w:id="0" w:name="_Toc101250646"/>
      <w:bookmarkStart w:id="1" w:name="_Toc101338364"/>
      <w:bookmarkStart w:id="2" w:name="_Toc209847069"/>
      <w:bookmarkStart w:id="3" w:name="_Toc430773927"/>
      <w:bookmarkStart w:id="4" w:name="_Toc101174151"/>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1.签订合同</w:t>
      </w:r>
      <w:bookmarkEnd w:id="0"/>
      <w:bookmarkEnd w:id="1"/>
      <w:bookmarkEnd w:id="2"/>
      <w:bookmarkEnd w:id="3"/>
      <w:bookmarkEnd w:id="4"/>
    </w:p>
    <w:p w:rsidR="003B38BD" w:rsidRDefault="00ED2F90">
      <w:pPr>
        <w:pStyle w:val="2"/>
        <w:spacing w:before="0" w:after="0" w:line="440" w:lineRule="exact"/>
        <w:ind w:firstLineChars="200" w:firstLine="480"/>
        <w:rPr>
          <w:b w:val="0"/>
          <w:color w:val="000000" w:themeColor="text1"/>
          <w:sz w:val="24"/>
          <w:szCs w:val="24"/>
        </w:rPr>
      </w:pPr>
      <w:r>
        <w:rPr>
          <w:rFonts w:hint="eastAsia"/>
          <w:b w:val="0"/>
          <w:color w:val="000000" w:themeColor="text1"/>
          <w:sz w:val="24"/>
          <w:szCs w:val="24"/>
        </w:rPr>
        <w:t>1.1 成交供应商应在供应商确认通知单发出之日起三日内与采购人签订采购合同。由于成交供应商的原因逾期未与采购人签订采购合同的，将视为放弃成交，取消其成交资格并将按相关规定进行处理。</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1.2 询价文件、成交供应商的响应文件及双方确认的澄清文件等，均为有法律约束力的经济合同的组成部分。</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1.3 采购人不得向成交供应商提出任何不合理的要求，作为签订合同的条件，不得与成交供应商私下订立背离合同实质性内容的任何协议，所签订的合同不得对询价文件和成交供应商响应文件确定的事项进行修改。</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1.4 成交供应商因不可抗力原因不能履行采购合同或放弃成交的，采购人可以与排在成交供应商之后第一位的成交候选人签订采购合同，以此类推。</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1.5 询价采购文件、成交供应商提交的响应文件、询价中的报价、成交供应商承诺书、供应商确认通知单等均称为有法律约束力的合同组成内容。</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2.合同转包</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t>成交供应商转包的，视同拒绝履行采购合同义务，将依法追究法律责任。</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3.履行合同</w:t>
      </w:r>
    </w:p>
    <w:p w:rsidR="003B38BD" w:rsidRDefault="00ED2F90">
      <w:pPr>
        <w:spacing w:line="440" w:lineRule="exact"/>
        <w:ind w:firstLine="480"/>
        <w:rPr>
          <w:rFonts w:ascii="宋体" w:hAnsi="宋体"/>
          <w:color w:val="000000" w:themeColor="text1"/>
          <w:sz w:val="24"/>
        </w:rPr>
      </w:pPr>
      <w:r>
        <w:rPr>
          <w:rFonts w:ascii="宋体" w:hAnsi="宋体" w:hint="eastAsia"/>
          <w:color w:val="000000" w:themeColor="text1"/>
          <w:sz w:val="24"/>
        </w:rPr>
        <w:t>3.1 成交供应商与采购人签订合同后，合同双方应严格执行合同条款，履行合同规定的义务，保证合同的顺利完成。</w:t>
      </w:r>
    </w:p>
    <w:p w:rsidR="003B38BD" w:rsidRDefault="00ED2F90">
      <w:pPr>
        <w:spacing w:line="440" w:lineRule="exact"/>
        <w:ind w:firstLine="480"/>
        <w:rPr>
          <w:rFonts w:ascii="宋体" w:hAnsi="宋体"/>
          <w:b/>
          <w:color w:val="000000" w:themeColor="text1"/>
          <w:sz w:val="24"/>
        </w:rPr>
      </w:pPr>
      <w:r>
        <w:rPr>
          <w:rFonts w:ascii="宋体" w:hAnsi="宋体" w:hint="eastAsia"/>
          <w:color w:val="000000" w:themeColor="text1"/>
          <w:sz w:val="24"/>
        </w:rPr>
        <w:t>3.2 在合同履行过程中，如发生合同纠纷，合同双方应按照《合同法》的有关规定进行处理。</w:t>
      </w:r>
    </w:p>
    <w:p w:rsidR="003B38BD" w:rsidRDefault="00ED2F90" w:rsidP="00B747D1">
      <w:pPr>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4.验收</w:t>
      </w:r>
    </w:p>
    <w:p w:rsidR="003B38BD" w:rsidRDefault="00ED2F90">
      <w:pPr>
        <w:spacing w:line="440" w:lineRule="exact"/>
        <w:ind w:firstLineChars="200" w:firstLine="480"/>
        <w:rPr>
          <w:rFonts w:ascii="宋体" w:hAnsi="宋体"/>
          <w:color w:val="000000" w:themeColor="text1"/>
          <w:sz w:val="24"/>
        </w:rPr>
      </w:pPr>
      <w:r>
        <w:rPr>
          <w:rFonts w:ascii="宋体" w:hAnsi="宋体" w:hint="eastAsia"/>
          <w:color w:val="000000" w:themeColor="text1"/>
          <w:sz w:val="24"/>
        </w:rPr>
        <w:lastRenderedPageBreak/>
        <w:t>本项目采购人将严格按照相关法律法规、制度规定、询价采购文件以及采购合同的要求进行验收。</w:t>
      </w:r>
    </w:p>
    <w:p w:rsidR="003B38BD" w:rsidRDefault="00ED2F90" w:rsidP="00B747D1">
      <w:pPr>
        <w:pStyle w:val="2"/>
        <w:spacing w:before="0" w:after="0" w:line="440" w:lineRule="exact"/>
        <w:ind w:firstLineChars="200" w:firstLine="482"/>
        <w:rPr>
          <w:color w:val="000000" w:themeColor="text1"/>
          <w:sz w:val="24"/>
          <w:szCs w:val="24"/>
        </w:rPr>
      </w:pPr>
      <w:r>
        <w:rPr>
          <w:rFonts w:hint="eastAsia"/>
          <w:color w:val="000000" w:themeColor="text1"/>
          <w:sz w:val="24"/>
          <w:szCs w:val="24"/>
        </w:rPr>
        <w:t>八、询价纪律要求</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供应商参加本项目询价不得有下列情形：</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（1）提供虚假材料谋取成交；</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（2）采取不正当手段诋毁、排挤其他供应商；</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（3）与采购人、采购代理机构、或其他供应商恶意串通；</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（4）向采购人、采购代理机构、询价小组成员行贿或者提供其他不正当利益；</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（5）在询价过程中与采购人、采购代理机构进行协商；</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（6）成交后无正当理由拒不与采购人签订采购合同；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（7）未按照询价文件确定的事项签订采购合同；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（8）将采购合同转包或者违规分包；</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（9）提供假冒伪劣产品；</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（10）擅自变更、中止或者终止采购合同；</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（11）法律法规规定的其他情形。</w:t>
      </w:r>
    </w:p>
    <w:p w:rsidR="003B38BD" w:rsidRDefault="00ED2F90">
      <w:pPr>
        <w:tabs>
          <w:tab w:val="left" w:pos="851"/>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供应商有上述情形的，按照规定追究法律责任，具备（1）-（10）条情形之一的，同时将取消被确认为成交供应商的资格或者认定成交无效。</w:t>
      </w:r>
    </w:p>
    <w:p w:rsidR="003B38BD" w:rsidRDefault="00ED2F90" w:rsidP="00B747D1">
      <w:pPr>
        <w:tabs>
          <w:tab w:val="left" w:pos="851"/>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九、质疑和投诉</w:t>
      </w:r>
    </w:p>
    <w:p w:rsidR="003B38BD" w:rsidRDefault="00ED2F90" w:rsidP="00B747D1">
      <w:pPr>
        <w:tabs>
          <w:tab w:val="left" w:pos="1095"/>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1. 询价采购的质疑</w:t>
      </w:r>
    </w:p>
    <w:p w:rsidR="003B38BD" w:rsidRDefault="00ED2F90">
      <w:pPr>
        <w:tabs>
          <w:tab w:val="left" w:pos="1095"/>
        </w:tabs>
        <w:spacing w:line="440" w:lineRule="exact"/>
        <w:ind w:firstLineChars="200" w:firstLine="480"/>
        <w:rPr>
          <w:rFonts w:ascii="宋体" w:hAnsi="宋体"/>
          <w:color w:val="000000" w:themeColor="text1"/>
          <w:sz w:val="24"/>
          <w:lang w:val="zh-CN"/>
        </w:rPr>
      </w:pPr>
      <w:r>
        <w:rPr>
          <w:rFonts w:ascii="宋体" w:hAnsi="宋体" w:hint="eastAsia"/>
          <w:color w:val="000000" w:themeColor="text1"/>
          <w:sz w:val="24"/>
        </w:rPr>
        <w:t>1.1供应商对采购活动的质疑需以书面的形式向采购人提出。</w:t>
      </w:r>
      <w:r>
        <w:rPr>
          <w:rFonts w:ascii="宋体" w:hAnsi="宋体" w:hint="eastAsia"/>
          <w:color w:val="000000" w:themeColor="text1"/>
          <w:sz w:val="24"/>
          <w:lang w:val="zh-CN"/>
        </w:rPr>
        <w:t>质疑不得超出询价文件、询价过程、询价结果的范围。</w:t>
      </w:r>
    </w:p>
    <w:p w:rsidR="003B38BD" w:rsidRDefault="00ED2F90">
      <w:pPr>
        <w:tabs>
          <w:tab w:val="left" w:pos="1095"/>
        </w:tabs>
        <w:spacing w:line="440" w:lineRule="exact"/>
        <w:ind w:firstLineChars="200" w:firstLine="480"/>
        <w:rPr>
          <w:rFonts w:ascii="宋体" w:hAnsi="宋体"/>
          <w:color w:val="000000" w:themeColor="text1"/>
          <w:sz w:val="24"/>
          <w:lang w:val="zh-CN"/>
        </w:rPr>
      </w:pPr>
      <w:r>
        <w:rPr>
          <w:rFonts w:ascii="宋体" w:hAnsi="宋体" w:hint="eastAsia"/>
          <w:color w:val="000000" w:themeColor="text1"/>
          <w:sz w:val="24"/>
          <w:lang w:val="zh-CN"/>
        </w:rPr>
        <w:t>1.2询价采购提出质疑期限的计算：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（1）对采购文件提出质疑的，质疑期限按收到采购文件或采购公告之日起，递交响应文件截止之日止计算。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（2）对采购过程提出质疑的，质疑期限按采购文件或采购公告发出之日起，采购程序环节结束之日止计算。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（3）对成交结果提出质疑的，质疑期限按成交结果公示之日起，成交结果公告期限届满之日止计算。</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lang w:val="zh-CN"/>
        </w:rPr>
        <w:t>1.3质疑函</w:t>
      </w:r>
      <w:r>
        <w:rPr>
          <w:rFonts w:ascii="宋体" w:hAnsi="宋体" w:hint="eastAsia"/>
          <w:color w:val="000000" w:themeColor="text1"/>
          <w:sz w:val="24"/>
        </w:rPr>
        <w:t>应当但不限于包括下列内容：</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（1）质疑人的姓名或者名称、住所、联系方式及相关证明；</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lastRenderedPageBreak/>
        <w:t>（2）被质疑人的名称、住所、联系方式；</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（3）具体的质疑事项、事实根据和法律依据。</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1.4采购人需签收书面的质疑函</w:t>
      </w:r>
      <w:r>
        <w:rPr>
          <w:rFonts w:ascii="宋体" w:hAnsi="宋体" w:hint="eastAsia"/>
          <w:color w:val="000000" w:themeColor="text1"/>
          <w:sz w:val="24"/>
          <w:lang w:val="zh-CN"/>
        </w:rPr>
        <w:t>，并在三个工作日内答复供应商的质疑。</w:t>
      </w:r>
    </w:p>
    <w:p w:rsidR="003B38BD" w:rsidRDefault="00ED2F90" w:rsidP="00B747D1">
      <w:pPr>
        <w:tabs>
          <w:tab w:val="left" w:pos="1095"/>
        </w:tabs>
        <w:spacing w:line="440" w:lineRule="exact"/>
        <w:ind w:firstLineChars="200" w:firstLine="482"/>
        <w:rPr>
          <w:rFonts w:ascii="宋体" w:hAnsi="宋体"/>
          <w:b/>
          <w:color w:val="000000" w:themeColor="text1"/>
          <w:sz w:val="24"/>
        </w:rPr>
      </w:pPr>
      <w:r>
        <w:rPr>
          <w:rFonts w:ascii="宋体" w:hAnsi="宋体" w:hint="eastAsia"/>
          <w:b/>
          <w:color w:val="000000" w:themeColor="text1"/>
          <w:sz w:val="24"/>
        </w:rPr>
        <w:t>2. 询价采购的投诉</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 xml:space="preserve">2.1质疑供应商对采购业务部门、采购代理机构的答复不满意或者采购业务部门、采购代理机构未在规定的时间内作出答复的，可以在答复期满后的15个工作日内向投诉处理部门当面提交投诉书，投诉应该有明确的请求和必要的证明材料，投诉事项不得超出已质疑事项的范围。   </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2.2投诉书应当但不限于包括下列内容：</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（1）投诉人的姓名或者名称、住所、联系方式及相关证明；</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（2）被投诉人的名称、住所、联系方式；</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（3）具体的投诉事项、事实根据和法律依据；</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（4）质疑和质疑答复情况及相关证明材料。</w:t>
      </w:r>
    </w:p>
    <w:p w:rsidR="003B38BD" w:rsidRDefault="00ED2F90">
      <w:pPr>
        <w:tabs>
          <w:tab w:val="left" w:pos="1095"/>
        </w:tabs>
        <w:spacing w:line="440" w:lineRule="exact"/>
        <w:ind w:firstLineChars="200" w:firstLine="480"/>
        <w:rPr>
          <w:rFonts w:ascii="宋体" w:hAnsi="宋体"/>
          <w:color w:val="000000" w:themeColor="text1"/>
          <w:sz w:val="24"/>
        </w:rPr>
      </w:pPr>
      <w:r>
        <w:rPr>
          <w:rFonts w:ascii="宋体" w:hAnsi="宋体" w:hint="eastAsia"/>
          <w:color w:val="000000" w:themeColor="text1"/>
          <w:sz w:val="24"/>
        </w:rPr>
        <w:t>投诉人为自然人的，应当由本人签字。投诉人为法人的，应当由其法定代表人签字盖章并加盖公章。投诉人为其他组织的，应当由其主要负责人签字盖章并加盖公章。</w:t>
      </w:r>
    </w:p>
    <w:p w:rsidR="003B38BD" w:rsidRDefault="00ED2F90">
      <w:pPr>
        <w:tabs>
          <w:tab w:val="left" w:pos="1095"/>
        </w:tabs>
        <w:spacing w:line="440" w:lineRule="exact"/>
        <w:ind w:firstLineChars="200" w:firstLine="480"/>
        <w:rPr>
          <w:rFonts w:ascii="宋体" w:hAnsi="宋体"/>
          <w:b/>
          <w:color w:val="000000" w:themeColor="text1"/>
          <w:sz w:val="24"/>
        </w:rPr>
      </w:pPr>
      <w:r>
        <w:rPr>
          <w:rFonts w:ascii="宋体" w:hAnsi="宋体" w:hint="eastAsia"/>
          <w:color w:val="000000" w:themeColor="text1"/>
          <w:sz w:val="24"/>
        </w:rPr>
        <w:t>2.3投诉的处理由采购人负责答复。投诉处理部门为</w:t>
      </w:r>
      <w:r>
        <w:rPr>
          <w:rFonts w:ascii="宋体" w:hAnsi="宋体" w:hint="eastAsia"/>
          <w:b/>
          <w:color w:val="000000" w:themeColor="text1"/>
          <w:sz w:val="24"/>
          <w:u w:val="single"/>
        </w:rPr>
        <w:t>成都奥格光学玻璃有限公司党支部纪检委员</w:t>
      </w:r>
      <w:r>
        <w:rPr>
          <w:rFonts w:ascii="宋体" w:hAnsi="宋体" w:hint="eastAsia"/>
          <w:b/>
          <w:color w:val="000000" w:themeColor="text1"/>
          <w:sz w:val="24"/>
        </w:rPr>
        <w:t>，联系人：</w:t>
      </w:r>
      <w:r>
        <w:rPr>
          <w:rFonts w:ascii="宋体" w:hAnsi="宋体" w:hint="eastAsia"/>
          <w:b/>
          <w:color w:val="000000" w:themeColor="text1"/>
          <w:sz w:val="24"/>
          <w:u w:val="single"/>
        </w:rPr>
        <w:t xml:space="preserve">徐飞 </w:t>
      </w:r>
      <w:r>
        <w:rPr>
          <w:rFonts w:ascii="宋体" w:hAnsi="宋体" w:hint="eastAsia"/>
          <w:b/>
          <w:color w:val="000000" w:themeColor="text1"/>
          <w:sz w:val="24"/>
        </w:rPr>
        <w:t>，联系电话：</w:t>
      </w:r>
      <w:r>
        <w:rPr>
          <w:rFonts w:ascii="宋体" w:hAnsi="宋体" w:hint="eastAsia"/>
          <w:b/>
          <w:color w:val="000000" w:themeColor="text1"/>
          <w:sz w:val="24"/>
          <w:u w:val="single"/>
        </w:rPr>
        <w:t>028-88456182</w:t>
      </w:r>
      <w:r>
        <w:rPr>
          <w:rFonts w:ascii="宋体" w:hAnsi="宋体" w:hint="eastAsia"/>
          <w:b/>
          <w:color w:val="000000" w:themeColor="text1"/>
          <w:sz w:val="24"/>
        </w:rPr>
        <w:t>。</w:t>
      </w:r>
    </w:p>
    <w:p w:rsidR="003B38BD" w:rsidRDefault="00ED2F90" w:rsidP="00EA3BBF">
      <w:pPr>
        <w:tabs>
          <w:tab w:val="left" w:pos="851"/>
        </w:tabs>
        <w:spacing w:line="440" w:lineRule="exact"/>
        <w:ind w:firstLineChars="200" w:firstLine="723"/>
        <w:rPr>
          <w:rFonts w:ascii="宋体" w:hAnsi="宋体"/>
          <w:b/>
          <w:color w:val="000000" w:themeColor="text1"/>
          <w:sz w:val="36"/>
          <w:szCs w:val="36"/>
        </w:rPr>
      </w:pPr>
      <w:r>
        <w:rPr>
          <w:rFonts w:ascii="宋体" w:hAnsi="宋体" w:hint="eastAsia"/>
          <w:b/>
          <w:color w:val="000000" w:themeColor="text1"/>
          <w:sz w:val="36"/>
          <w:szCs w:val="36"/>
        </w:rPr>
        <w:t>第三章  采购项目技术、服务及其他商务要求</w:t>
      </w:r>
    </w:p>
    <w:p w:rsidR="003B38BD" w:rsidRDefault="00ED2F90" w:rsidP="00B747D1">
      <w:pPr>
        <w:adjustRightInd w:val="0"/>
        <w:snapToGrid w:val="0"/>
        <w:spacing w:line="440" w:lineRule="exact"/>
        <w:ind w:rightChars="190" w:right="399" w:firstLineChars="200" w:firstLine="482"/>
        <w:rPr>
          <w:rFonts w:ascii="宋体" w:hAnsi="宋体"/>
          <w:b/>
          <w:color w:val="000000" w:themeColor="text1"/>
          <w:sz w:val="24"/>
        </w:rPr>
      </w:pPr>
      <w:r>
        <w:rPr>
          <w:rFonts w:ascii="宋体" w:hAnsi="宋体" w:hint="eastAsia"/>
          <w:b/>
          <w:color w:val="000000" w:themeColor="text1"/>
          <w:sz w:val="24"/>
        </w:rPr>
        <w:t>(一)、商务要求</w:t>
      </w:r>
    </w:p>
    <w:p w:rsidR="003B38BD" w:rsidRDefault="00ED2F90" w:rsidP="00B747D1">
      <w:pPr>
        <w:snapToGrid w:val="0"/>
        <w:spacing w:line="440" w:lineRule="exact"/>
        <w:ind w:firstLineChars="200" w:firstLine="482"/>
        <w:textAlignment w:val="baseline"/>
        <w:rPr>
          <w:rFonts w:ascii="宋体" w:hAnsi="宋体"/>
          <w:b/>
          <w:bCs/>
          <w:color w:val="000000" w:themeColor="text1"/>
          <w:sz w:val="24"/>
        </w:rPr>
      </w:pPr>
      <w:r>
        <w:rPr>
          <w:rFonts w:ascii="宋体" w:hAnsi="宋体" w:hint="eastAsia"/>
          <w:b/>
          <w:bCs/>
          <w:color w:val="000000" w:themeColor="text1"/>
          <w:sz w:val="24"/>
        </w:rPr>
        <w:t>1.交货期及地点：</w:t>
      </w:r>
    </w:p>
    <w:p w:rsidR="003B38BD" w:rsidRDefault="00ED2F90">
      <w:pPr>
        <w:spacing w:line="440" w:lineRule="exact"/>
        <w:ind w:firstLineChars="200" w:firstLine="480"/>
        <w:jc w:val="left"/>
        <w:rPr>
          <w:rFonts w:ascii="宋体" w:hAnsi="宋体"/>
          <w:color w:val="000000" w:themeColor="text1"/>
          <w:sz w:val="24"/>
        </w:rPr>
      </w:pPr>
      <w:r>
        <w:rPr>
          <w:rFonts w:ascii="宋体" w:hAnsi="宋体" w:hint="eastAsia"/>
          <w:bCs/>
          <w:color w:val="000000" w:themeColor="text1"/>
          <w:sz w:val="24"/>
        </w:rPr>
        <w:t>1.1</w:t>
      </w:r>
      <w:r>
        <w:rPr>
          <w:rFonts w:ascii="宋体" w:hAnsi="宋体"/>
          <w:color w:val="000000" w:themeColor="text1"/>
          <w:sz w:val="24"/>
        </w:rPr>
        <w:t>交</w:t>
      </w:r>
      <w:r>
        <w:rPr>
          <w:rFonts w:ascii="宋体" w:hAnsi="宋体"/>
          <w:color w:val="000000" w:themeColor="text1"/>
          <w:spacing w:val="-3"/>
          <w:sz w:val="24"/>
        </w:rPr>
        <w:t>货</w:t>
      </w:r>
      <w:r>
        <w:rPr>
          <w:rFonts w:ascii="宋体" w:hAnsi="宋体"/>
          <w:color w:val="000000" w:themeColor="text1"/>
          <w:sz w:val="24"/>
        </w:rPr>
        <w:t>地</w:t>
      </w:r>
      <w:r>
        <w:rPr>
          <w:rFonts w:ascii="宋体" w:hAnsi="宋体"/>
          <w:color w:val="000000" w:themeColor="text1"/>
          <w:spacing w:val="-3"/>
          <w:sz w:val="24"/>
        </w:rPr>
        <w:t>点</w:t>
      </w:r>
      <w:r>
        <w:rPr>
          <w:rFonts w:ascii="宋体" w:hAnsi="宋体" w:hint="eastAsia"/>
          <w:color w:val="000000" w:themeColor="text1"/>
          <w:sz w:val="24"/>
        </w:rPr>
        <w:t>：</w:t>
      </w:r>
      <w:r>
        <w:rPr>
          <w:rFonts w:ascii="宋体" w:hAnsi="宋体" w:hint="eastAsia"/>
          <w:bCs/>
          <w:color w:val="000000" w:themeColor="text1"/>
          <w:sz w:val="24"/>
        </w:rPr>
        <w:t>成都市龙泉驿区成龙大道三段530号</w:t>
      </w:r>
      <w:r>
        <w:rPr>
          <w:rFonts w:ascii="宋体" w:hAnsi="宋体" w:hint="eastAsia"/>
          <w:color w:val="000000" w:themeColor="text1"/>
          <w:sz w:val="24"/>
        </w:rPr>
        <w:t>；</w:t>
      </w:r>
    </w:p>
    <w:p w:rsidR="003B38BD" w:rsidRPr="00DB5FCC" w:rsidRDefault="00ED2F90">
      <w:pPr>
        <w:spacing w:line="440" w:lineRule="exact"/>
        <w:ind w:firstLineChars="200" w:firstLine="480"/>
        <w:jc w:val="left"/>
        <w:rPr>
          <w:rFonts w:ascii="宋体" w:hAnsi="宋体"/>
          <w:sz w:val="24"/>
        </w:rPr>
      </w:pPr>
      <w:r>
        <w:rPr>
          <w:rFonts w:ascii="宋体" w:hAnsi="宋体" w:hint="eastAsia"/>
          <w:color w:val="000000" w:themeColor="text1"/>
          <w:sz w:val="24"/>
        </w:rPr>
        <w:t>1.2</w:t>
      </w:r>
      <w:r>
        <w:rPr>
          <w:rFonts w:ascii="宋体" w:hAnsi="宋体"/>
          <w:color w:val="000000" w:themeColor="text1"/>
          <w:sz w:val="24"/>
        </w:rPr>
        <w:t>交</w:t>
      </w:r>
      <w:r>
        <w:rPr>
          <w:rFonts w:ascii="宋体" w:hAnsi="宋体"/>
          <w:color w:val="000000" w:themeColor="text1"/>
          <w:spacing w:val="-3"/>
          <w:sz w:val="24"/>
        </w:rPr>
        <w:t>货</w:t>
      </w:r>
      <w:r>
        <w:rPr>
          <w:rFonts w:ascii="宋体" w:hAnsi="宋体" w:hint="eastAsia"/>
          <w:color w:val="000000" w:themeColor="text1"/>
          <w:sz w:val="24"/>
        </w:rPr>
        <w:t>期：合同签订后</w:t>
      </w:r>
      <w:r w:rsidR="00BB720A" w:rsidRPr="00BB720A">
        <w:rPr>
          <w:rFonts w:ascii="宋体" w:hAnsi="宋体" w:hint="eastAsia"/>
          <w:sz w:val="24"/>
        </w:rPr>
        <w:t>15</w:t>
      </w:r>
      <w:r w:rsidRPr="00DB5FCC">
        <w:rPr>
          <w:rFonts w:ascii="宋体" w:hAnsi="宋体" w:hint="eastAsia"/>
          <w:sz w:val="24"/>
        </w:rPr>
        <w:t>天内交货并安装调试完毕。</w:t>
      </w:r>
    </w:p>
    <w:p w:rsidR="003B38BD" w:rsidRPr="00DB5FCC" w:rsidRDefault="00ED2F90">
      <w:pPr>
        <w:spacing w:line="440" w:lineRule="exact"/>
        <w:ind w:firstLineChars="200" w:firstLine="480"/>
        <w:rPr>
          <w:rFonts w:ascii="宋体" w:hAnsi="宋体"/>
          <w:b/>
          <w:bCs/>
          <w:sz w:val="24"/>
        </w:rPr>
      </w:pPr>
      <w:r w:rsidRPr="00DB5FCC">
        <w:rPr>
          <w:rFonts w:hint="eastAsia"/>
          <w:sz w:val="24"/>
        </w:rPr>
        <w:t>*</w:t>
      </w:r>
      <w:r w:rsidRPr="00DB5FCC">
        <w:rPr>
          <w:rFonts w:ascii="宋体" w:hAnsi="宋体" w:hint="eastAsia"/>
          <w:b/>
          <w:bCs/>
          <w:sz w:val="24"/>
        </w:rPr>
        <w:t>2.付款方法和条件</w:t>
      </w:r>
    </w:p>
    <w:p w:rsidR="00C64A91" w:rsidRPr="00DB5FCC" w:rsidRDefault="00C64A91" w:rsidP="00C64A91">
      <w:pPr>
        <w:spacing w:line="360" w:lineRule="auto"/>
        <w:ind w:firstLineChars="200" w:firstLine="480"/>
        <w:rPr>
          <w:rFonts w:ascii="宋体" w:hAnsi="宋体" w:cs="宋体"/>
          <w:sz w:val="24"/>
        </w:rPr>
      </w:pPr>
      <w:r w:rsidRPr="00DB5FCC">
        <w:rPr>
          <w:rFonts w:ascii="宋体" w:hAnsi="宋体" w:cs="宋体" w:hint="eastAsia"/>
          <w:sz w:val="24"/>
        </w:rPr>
        <w:t>2.1</w:t>
      </w:r>
      <w:r w:rsidRPr="00DB5FCC">
        <w:rPr>
          <w:rFonts w:ascii="宋体" w:eastAsia="宋体" w:hAnsi="宋体" w:cs="宋体" w:hint="eastAsia"/>
          <w:sz w:val="24"/>
        </w:rPr>
        <w:t>合同签订后</w:t>
      </w:r>
      <w:r w:rsidRPr="00DB5FCC">
        <w:rPr>
          <w:rFonts w:ascii="宋体" w:hAnsi="宋体" w:cs="宋体" w:hint="eastAsia"/>
          <w:sz w:val="24"/>
        </w:rPr>
        <w:t>三</w:t>
      </w:r>
      <w:r w:rsidRPr="00DB5FCC">
        <w:rPr>
          <w:rFonts w:ascii="宋体" w:eastAsia="宋体" w:hAnsi="宋体" w:cs="宋体" w:hint="eastAsia"/>
          <w:sz w:val="24"/>
        </w:rPr>
        <w:t xml:space="preserve">个工作日内支付合同总额的30% </w:t>
      </w:r>
      <w:r w:rsidRPr="00DB5FCC">
        <w:rPr>
          <w:rFonts w:ascii="宋体" w:hAnsi="宋体" w:cs="宋体" w:hint="eastAsia"/>
          <w:sz w:val="24"/>
        </w:rPr>
        <w:t>；</w:t>
      </w:r>
    </w:p>
    <w:p w:rsidR="00C64A91" w:rsidRPr="00DB5FCC" w:rsidRDefault="00C64A91" w:rsidP="00C64A91">
      <w:pPr>
        <w:spacing w:line="288" w:lineRule="auto"/>
        <w:ind w:leftChars="227" w:left="849" w:hangingChars="155" w:hanging="372"/>
        <w:rPr>
          <w:rFonts w:ascii="宋体" w:hAnsi="宋体" w:cs="宋体"/>
          <w:sz w:val="24"/>
        </w:rPr>
      </w:pPr>
      <w:r w:rsidRPr="00DB5FCC">
        <w:rPr>
          <w:rFonts w:ascii="宋体" w:hAnsi="宋体" w:cs="宋体" w:hint="eastAsia"/>
          <w:sz w:val="24"/>
        </w:rPr>
        <w:t>2.2竣工验收合格且竣工资料提交完毕、</w:t>
      </w:r>
      <w:r w:rsidRPr="00DB5FCC">
        <w:rPr>
          <w:rFonts w:ascii="宋体" w:eastAsia="宋体" w:hAnsi="宋体" w:cs="宋体" w:hint="eastAsia"/>
          <w:sz w:val="24"/>
        </w:rPr>
        <w:t>达到技术要求，</w:t>
      </w:r>
      <w:r w:rsidRPr="00DB5FCC">
        <w:rPr>
          <w:rFonts w:ascii="宋体" w:hAnsi="宋体" w:cs="宋体" w:hint="eastAsia"/>
          <w:sz w:val="24"/>
        </w:rPr>
        <w:t>乙方</w:t>
      </w:r>
      <w:r w:rsidRPr="00DB5FCC">
        <w:rPr>
          <w:rFonts w:ascii="宋体" w:eastAsia="宋体" w:hAnsi="宋体" w:cs="宋体" w:hint="eastAsia"/>
          <w:sz w:val="24"/>
        </w:rPr>
        <w:t>开具</w:t>
      </w:r>
      <w:r w:rsidR="00946F60">
        <w:rPr>
          <w:rFonts w:ascii="宋体" w:eastAsia="宋体" w:hAnsi="宋体" w:cs="宋体" w:hint="eastAsia"/>
          <w:sz w:val="24"/>
        </w:rPr>
        <w:t>13</w:t>
      </w:r>
      <w:r w:rsidRPr="00DB5FCC">
        <w:rPr>
          <w:rFonts w:ascii="宋体" w:eastAsia="宋体" w:hAnsi="宋体" w:cs="宋体" w:hint="eastAsia"/>
          <w:sz w:val="24"/>
        </w:rPr>
        <w:t>%增值税发票</w:t>
      </w:r>
      <w:r w:rsidRPr="00DB5FCC">
        <w:rPr>
          <w:rFonts w:ascii="宋体" w:hAnsi="宋体" w:cs="宋体" w:hint="eastAsia"/>
          <w:sz w:val="24"/>
        </w:rPr>
        <w:t>，甲方五</w:t>
      </w:r>
      <w:r w:rsidRPr="00DB5FCC">
        <w:rPr>
          <w:rFonts w:ascii="宋体" w:eastAsia="宋体" w:hAnsi="宋体" w:cs="宋体" w:hint="eastAsia"/>
          <w:sz w:val="24"/>
        </w:rPr>
        <w:t>个工作日内支付合同总额的6</w:t>
      </w:r>
      <w:r w:rsidR="000A0D10" w:rsidRPr="00DB5FCC">
        <w:rPr>
          <w:rFonts w:ascii="宋体" w:eastAsia="宋体" w:hAnsi="宋体" w:cs="宋体" w:hint="eastAsia"/>
          <w:sz w:val="24"/>
        </w:rPr>
        <w:t>0</w:t>
      </w:r>
      <w:r w:rsidRPr="00DB5FCC">
        <w:rPr>
          <w:rFonts w:ascii="宋体" w:eastAsia="宋体" w:hAnsi="宋体" w:cs="宋体" w:hint="eastAsia"/>
          <w:sz w:val="24"/>
        </w:rPr>
        <w:t xml:space="preserve">% </w:t>
      </w:r>
      <w:r w:rsidRPr="00DB5FCC">
        <w:rPr>
          <w:rFonts w:ascii="宋体" w:hAnsi="宋体" w:cs="宋体" w:hint="eastAsia"/>
          <w:sz w:val="24"/>
        </w:rPr>
        <w:t>；</w:t>
      </w:r>
    </w:p>
    <w:p w:rsidR="00C64A91" w:rsidRPr="00DB5FCC" w:rsidRDefault="00C64A91" w:rsidP="00C64A91">
      <w:pPr>
        <w:spacing w:line="360" w:lineRule="auto"/>
        <w:ind w:firstLineChars="200" w:firstLine="480"/>
        <w:rPr>
          <w:rFonts w:ascii="宋体" w:hAnsi="宋体" w:cs="宋体"/>
          <w:sz w:val="24"/>
        </w:rPr>
      </w:pPr>
      <w:r w:rsidRPr="00DB5FCC">
        <w:rPr>
          <w:rFonts w:ascii="宋体" w:hAnsi="宋体" w:cs="宋体" w:hint="eastAsia"/>
          <w:sz w:val="24"/>
        </w:rPr>
        <w:t>2.3剩余10%作为质量保证金。</w:t>
      </w:r>
      <w:r w:rsidRPr="00DB5FCC">
        <w:rPr>
          <w:rFonts w:ascii="宋体" w:eastAsia="宋体" w:hAnsi="宋体" w:cs="宋体" w:hint="eastAsia"/>
          <w:sz w:val="24"/>
        </w:rPr>
        <w:t>验收合格之日起计算满</w:t>
      </w:r>
      <w:r w:rsidRPr="00DB5FCC">
        <w:rPr>
          <w:rFonts w:ascii="宋体" w:hAnsi="宋体" w:cs="宋体" w:hint="eastAsia"/>
          <w:sz w:val="24"/>
          <w:u w:val="single"/>
        </w:rPr>
        <w:t>壹年</w:t>
      </w:r>
      <w:r w:rsidRPr="00DB5FCC">
        <w:rPr>
          <w:rFonts w:ascii="宋体" w:hAnsi="宋体" w:cs="宋体" w:hint="eastAsia"/>
          <w:sz w:val="24"/>
        </w:rPr>
        <w:t>满且无质量争议甲方向乙方无息支付</w:t>
      </w:r>
      <w:r w:rsidR="000A0D10" w:rsidRPr="00DB5FCC">
        <w:rPr>
          <w:rFonts w:ascii="宋体" w:hAnsi="宋体" w:cs="宋体" w:hint="eastAsia"/>
          <w:sz w:val="24"/>
          <w:u w:val="single"/>
        </w:rPr>
        <w:t>10</w:t>
      </w:r>
      <w:r w:rsidRPr="00DB5FCC">
        <w:rPr>
          <w:rFonts w:ascii="宋体" w:hAnsi="宋体" w:cs="宋体" w:hint="eastAsia"/>
          <w:sz w:val="24"/>
          <w:u w:val="single"/>
        </w:rPr>
        <w:t>%</w:t>
      </w:r>
      <w:r w:rsidRPr="00DB5FCC">
        <w:rPr>
          <w:rFonts w:ascii="宋体" w:hAnsi="宋体" w:cs="宋体" w:hint="eastAsia"/>
          <w:sz w:val="24"/>
        </w:rPr>
        <w:t>质量保证金；</w:t>
      </w:r>
    </w:p>
    <w:p w:rsidR="003B38BD" w:rsidRPr="00744895" w:rsidRDefault="00ED2F90" w:rsidP="00B747D1">
      <w:pPr>
        <w:spacing w:line="440" w:lineRule="exact"/>
        <w:ind w:firstLineChars="200" w:firstLine="482"/>
        <w:rPr>
          <w:rFonts w:ascii="宋体" w:hAnsi="宋体"/>
          <w:b/>
          <w:sz w:val="24"/>
        </w:rPr>
      </w:pPr>
      <w:r w:rsidRPr="00744895">
        <w:rPr>
          <w:rFonts w:ascii="宋体" w:hAnsi="宋体" w:hint="eastAsia"/>
          <w:b/>
          <w:sz w:val="24"/>
        </w:rPr>
        <w:t>3.售后要求</w:t>
      </w:r>
    </w:p>
    <w:p w:rsidR="003B38BD" w:rsidRPr="004E758E" w:rsidRDefault="00ED2F90">
      <w:pPr>
        <w:spacing w:line="460" w:lineRule="exact"/>
        <w:ind w:right="-73" w:firstLineChars="196" w:firstLine="470"/>
        <w:rPr>
          <w:rFonts w:ascii="宋体" w:hAnsi="宋体"/>
          <w:sz w:val="24"/>
        </w:rPr>
      </w:pPr>
      <w:r w:rsidRPr="004E758E">
        <w:rPr>
          <w:rFonts w:ascii="宋体" w:hAnsi="宋体" w:hint="eastAsia"/>
          <w:sz w:val="24"/>
        </w:rPr>
        <w:t>3.1验收通过之日起对货物免费保修</w:t>
      </w:r>
      <w:r w:rsidRPr="004E758E">
        <w:rPr>
          <w:rFonts w:ascii="宋体" w:hAnsi="宋体"/>
          <w:sz w:val="24"/>
          <w:u w:val="single"/>
        </w:rPr>
        <w:t xml:space="preserve">  1  </w:t>
      </w:r>
      <w:r w:rsidRPr="004E758E">
        <w:rPr>
          <w:rFonts w:ascii="宋体" w:hAnsi="宋体" w:hint="eastAsia"/>
          <w:sz w:val="24"/>
        </w:rPr>
        <w:t>年。在质保期内供应商对产品质量实行三包，因设备配置或制造质量问题而引起的故障，供应商应在</w:t>
      </w:r>
      <w:r w:rsidRPr="004E758E">
        <w:rPr>
          <w:rFonts w:ascii="宋体" w:hAnsi="宋体" w:hint="eastAsia"/>
          <w:sz w:val="24"/>
          <w:u w:val="single"/>
        </w:rPr>
        <w:t>36</w:t>
      </w:r>
      <w:r w:rsidRPr="004E758E">
        <w:rPr>
          <w:rFonts w:ascii="宋体" w:hAnsi="宋体" w:hint="eastAsia"/>
          <w:sz w:val="24"/>
        </w:rPr>
        <w:t>小时内立即予以免费维修或更换，</w:t>
      </w:r>
      <w:r w:rsidRPr="004E758E">
        <w:rPr>
          <w:rFonts w:ascii="宋体" w:hAnsi="宋体" w:hint="eastAsia"/>
          <w:sz w:val="24"/>
        </w:rPr>
        <w:lastRenderedPageBreak/>
        <w:t>由此引起的一切费用由供应商承担。</w:t>
      </w:r>
    </w:p>
    <w:p w:rsidR="003B38BD" w:rsidRPr="004E758E" w:rsidRDefault="00ED2F90">
      <w:pPr>
        <w:spacing w:line="460" w:lineRule="exact"/>
        <w:ind w:right="-73" w:firstLineChars="196" w:firstLine="470"/>
        <w:rPr>
          <w:rFonts w:ascii="宋体" w:hAnsi="宋体"/>
          <w:sz w:val="24"/>
        </w:rPr>
      </w:pPr>
      <w:r w:rsidRPr="004E758E">
        <w:rPr>
          <w:rFonts w:ascii="宋体" w:hAnsi="宋体" w:hint="eastAsia"/>
          <w:sz w:val="24"/>
        </w:rPr>
        <w:t>3.2技术支持响应时间。一般问题</w:t>
      </w:r>
      <w:r w:rsidRPr="004E758E">
        <w:rPr>
          <w:rFonts w:ascii="宋体" w:hAnsi="宋体"/>
          <w:sz w:val="24"/>
          <w:u w:val="single"/>
        </w:rPr>
        <w:t xml:space="preserve">  4  </w:t>
      </w:r>
      <w:r w:rsidRPr="004E758E">
        <w:rPr>
          <w:rFonts w:ascii="宋体" w:hAnsi="宋体" w:hint="eastAsia"/>
          <w:sz w:val="24"/>
        </w:rPr>
        <w:t>小时内电话支持，难点、重点问题</w:t>
      </w:r>
      <w:r w:rsidRPr="004E758E">
        <w:rPr>
          <w:rFonts w:ascii="宋体" w:hAnsi="宋体"/>
          <w:sz w:val="24"/>
          <w:u w:val="single"/>
        </w:rPr>
        <w:t xml:space="preserve">  3  </w:t>
      </w:r>
      <w:r w:rsidRPr="004E758E">
        <w:rPr>
          <w:rFonts w:ascii="宋体" w:hAnsi="宋体" w:hint="eastAsia"/>
          <w:sz w:val="24"/>
        </w:rPr>
        <w:t>天内现场解决，质保期内相关费用由供应商承担，质保期满后供应商收取成本费。</w:t>
      </w:r>
    </w:p>
    <w:p w:rsidR="004E758E" w:rsidRPr="004E758E" w:rsidRDefault="004E758E">
      <w:pPr>
        <w:spacing w:line="460" w:lineRule="exact"/>
        <w:ind w:right="-73" w:firstLineChars="196" w:firstLine="470"/>
        <w:rPr>
          <w:rFonts w:ascii="宋体" w:hAnsi="宋体"/>
          <w:sz w:val="24"/>
        </w:rPr>
      </w:pPr>
      <w:r w:rsidRPr="004E758E">
        <w:rPr>
          <w:rFonts w:ascii="新宋体" w:eastAsia="新宋体" w:hAnsi="新宋体" w:hint="eastAsia"/>
          <w:sz w:val="24"/>
          <w:szCs w:val="24"/>
        </w:rPr>
        <w:t>3.3在质保期内工程质量发生问题，供应应积极配合采购人进行整改且采购人有权要求质保期从整改之日起重新计算。</w:t>
      </w:r>
    </w:p>
    <w:p w:rsidR="003B38BD" w:rsidRDefault="003B38BD" w:rsidP="00B747D1">
      <w:pPr>
        <w:spacing w:line="440" w:lineRule="exact"/>
        <w:ind w:firstLineChars="200" w:firstLine="482"/>
        <w:rPr>
          <w:rFonts w:ascii="宋体" w:hAnsi="宋体"/>
          <w:b/>
          <w:bCs/>
          <w:color w:val="000000" w:themeColor="text1"/>
          <w:sz w:val="24"/>
        </w:rPr>
      </w:pPr>
    </w:p>
    <w:p w:rsidR="00764DBB" w:rsidRPr="00DB5FCC" w:rsidRDefault="00ED2F90" w:rsidP="00764DBB">
      <w:pPr>
        <w:spacing w:line="600" w:lineRule="exact"/>
        <w:ind w:firstLineChars="200" w:firstLine="482"/>
        <w:rPr>
          <w:rFonts w:ascii="宋体" w:eastAsia="宋体" w:hAnsi="宋体" w:cs="宋体"/>
          <w:b/>
          <w:sz w:val="28"/>
          <w:szCs w:val="28"/>
        </w:rPr>
      </w:pPr>
      <w:r w:rsidRPr="00DB5FCC">
        <w:rPr>
          <w:rFonts w:ascii="宋体" w:hAnsi="宋体" w:hint="eastAsia"/>
          <w:b/>
          <w:bCs/>
          <w:sz w:val="24"/>
        </w:rPr>
        <w:t>(二)、</w:t>
      </w:r>
      <w:r w:rsidRPr="00DB5FCC">
        <w:rPr>
          <w:rFonts w:ascii="宋体" w:hAnsi="宋体" w:cs="宋体" w:hint="eastAsia"/>
          <w:b/>
          <w:sz w:val="28"/>
          <w:szCs w:val="28"/>
        </w:rPr>
        <w:t>技术要求如下：</w:t>
      </w:r>
    </w:p>
    <w:p w:rsidR="00D5703D" w:rsidRDefault="00D5703D" w:rsidP="00D5703D">
      <w:pPr>
        <w:pStyle w:val="a4"/>
        <w:outlineLvl w:val="0"/>
        <w:rPr>
          <w:rFonts w:hint="eastAsia"/>
          <w:b/>
          <w:bCs/>
          <w:sz w:val="28"/>
          <w:szCs w:val="28"/>
        </w:rPr>
      </w:pPr>
      <w:r>
        <w:rPr>
          <w:rFonts w:hint="eastAsia"/>
          <w:b/>
          <w:bCs/>
          <w:sz w:val="28"/>
          <w:szCs w:val="28"/>
        </w:rPr>
        <w:t>一、设计简述</w:t>
      </w:r>
    </w:p>
    <w:p w:rsidR="00D5703D" w:rsidRDefault="00D5703D" w:rsidP="00D5703D">
      <w:pPr>
        <w:spacing w:line="480" w:lineRule="exact"/>
        <w:ind w:firstLineChars="100" w:firstLine="241"/>
        <w:rPr>
          <w:rFonts w:hint="eastAsia"/>
          <w:b/>
          <w:bCs/>
          <w:sz w:val="24"/>
        </w:rPr>
      </w:pPr>
      <w:r>
        <w:rPr>
          <w:rFonts w:hint="eastAsia"/>
          <w:b/>
          <w:bCs/>
          <w:sz w:val="24"/>
        </w:rPr>
        <w:t xml:space="preserve">1. </w:t>
      </w:r>
      <w:r>
        <w:rPr>
          <w:rFonts w:hint="eastAsia"/>
          <w:b/>
          <w:bCs/>
          <w:sz w:val="24"/>
        </w:rPr>
        <w:t>网带式退火炉主要用途</w:t>
      </w:r>
    </w:p>
    <w:p w:rsidR="00D5703D" w:rsidRDefault="00D5703D" w:rsidP="00D5703D">
      <w:pPr>
        <w:spacing w:line="480" w:lineRule="exact"/>
        <w:ind w:firstLineChars="300" w:firstLine="720"/>
        <w:rPr>
          <w:rFonts w:hint="eastAsia"/>
          <w:sz w:val="24"/>
        </w:rPr>
      </w:pPr>
      <w:r>
        <w:rPr>
          <w:rFonts w:hint="eastAsia"/>
          <w:sz w:val="24"/>
        </w:rPr>
        <w:t>此退火炉为非标定制设备主要用于：光学玻璃及其他特种玻璃的粗退火</w:t>
      </w:r>
      <w:r w:rsidR="000C317B">
        <w:rPr>
          <w:rFonts w:hint="eastAsia"/>
          <w:sz w:val="24"/>
        </w:rPr>
        <w:t>。</w:t>
      </w:r>
    </w:p>
    <w:p w:rsidR="00D5703D" w:rsidRDefault="00D5703D" w:rsidP="00D5703D">
      <w:pPr>
        <w:numPr>
          <w:ilvl w:val="0"/>
          <w:numId w:val="2"/>
        </w:numPr>
        <w:spacing w:line="480" w:lineRule="exact"/>
        <w:ind w:firstLineChars="100" w:firstLine="241"/>
        <w:jc w:val="left"/>
        <w:rPr>
          <w:rFonts w:hint="eastAsia"/>
          <w:b/>
          <w:bCs/>
          <w:sz w:val="24"/>
        </w:rPr>
      </w:pPr>
      <w:r>
        <w:rPr>
          <w:rFonts w:hint="eastAsia"/>
          <w:b/>
          <w:bCs/>
          <w:sz w:val="24"/>
        </w:rPr>
        <w:t>网带式退火炉的结构选型</w:t>
      </w:r>
    </w:p>
    <w:p w:rsidR="00D5703D" w:rsidRDefault="00D5703D" w:rsidP="00D5703D">
      <w:pPr>
        <w:numPr>
          <w:ilvl w:val="0"/>
          <w:numId w:val="3"/>
        </w:numPr>
        <w:spacing w:line="480" w:lineRule="exact"/>
        <w:ind w:firstLineChars="200" w:firstLine="480"/>
        <w:jc w:val="left"/>
        <w:rPr>
          <w:rFonts w:hint="eastAsia"/>
          <w:sz w:val="24"/>
        </w:rPr>
      </w:pPr>
      <w:r>
        <w:rPr>
          <w:rFonts w:hint="eastAsia"/>
          <w:sz w:val="24"/>
        </w:rPr>
        <w:t>退火炉设计结构为：网带外循环，炉膛内带不锈钢均热罩多温区精密退火炉</w:t>
      </w:r>
    </w:p>
    <w:p w:rsidR="00D5703D" w:rsidRDefault="00D5703D" w:rsidP="00D5703D">
      <w:pPr>
        <w:pStyle w:val="a4"/>
        <w:spacing w:line="480" w:lineRule="exact"/>
        <w:rPr>
          <w:rFonts w:asciiTheme="minorEastAsia" w:hAnsiTheme="minorEastAsia" w:cstheme="minorEastAsia"/>
          <w:b/>
          <w:bCs/>
          <w:sz w:val="24"/>
          <w:u w:val="single"/>
        </w:rPr>
      </w:pPr>
      <w:r>
        <w:rPr>
          <w:rFonts w:ascii="Calibri" w:hAnsi="Calibri" w:cs="Calibri"/>
          <w:b/>
          <w:bCs/>
          <w:u w:val="single"/>
        </w:rPr>
        <w:t>②</w:t>
      </w:r>
      <w:r>
        <w:rPr>
          <w:rFonts w:ascii="Calibri" w:hAnsi="Calibri" w:cs="Calibri" w:hint="eastAsia"/>
          <w:b/>
          <w:bCs/>
          <w:sz w:val="24"/>
          <w:u w:val="single"/>
        </w:rPr>
        <w:t>炉体设计可调垫脚、可调范围±</w:t>
      </w:r>
      <w:r>
        <w:rPr>
          <w:rFonts w:ascii="Calibri" w:hAnsi="Calibri" w:cs="Calibri" w:hint="eastAsia"/>
          <w:b/>
          <w:bCs/>
          <w:sz w:val="24"/>
          <w:u w:val="single"/>
        </w:rPr>
        <w:t>50mm</w:t>
      </w:r>
    </w:p>
    <w:p w:rsidR="00D5703D" w:rsidRDefault="00D5703D" w:rsidP="00D5703D">
      <w:pPr>
        <w:numPr>
          <w:ilvl w:val="0"/>
          <w:numId w:val="2"/>
        </w:numPr>
        <w:spacing w:line="480" w:lineRule="exact"/>
        <w:ind w:firstLineChars="100" w:firstLine="241"/>
        <w:jc w:val="left"/>
        <w:rPr>
          <w:rFonts w:hint="eastAsia"/>
          <w:b/>
          <w:bCs/>
          <w:sz w:val="24"/>
        </w:rPr>
      </w:pPr>
      <w:r>
        <w:rPr>
          <w:rFonts w:hint="eastAsia"/>
          <w:b/>
          <w:bCs/>
          <w:sz w:val="24"/>
        </w:rPr>
        <w:t>设计要点</w:t>
      </w:r>
    </w:p>
    <w:p w:rsidR="00D5703D" w:rsidRDefault="00D5703D" w:rsidP="00D5703D">
      <w:pPr>
        <w:numPr>
          <w:ilvl w:val="0"/>
          <w:numId w:val="4"/>
        </w:numPr>
        <w:spacing w:line="480" w:lineRule="exact"/>
        <w:ind w:firstLineChars="200" w:firstLine="480"/>
        <w:jc w:val="left"/>
        <w:rPr>
          <w:rFonts w:hint="eastAsia"/>
          <w:sz w:val="24"/>
        </w:rPr>
      </w:pPr>
      <w:r>
        <w:rPr>
          <w:rFonts w:hint="eastAsia"/>
          <w:sz w:val="24"/>
        </w:rPr>
        <w:t>结构：结构合理、运行稳定、安全可靠</w:t>
      </w:r>
    </w:p>
    <w:p w:rsidR="00D5703D" w:rsidRDefault="00D5703D" w:rsidP="00D5703D">
      <w:pPr>
        <w:numPr>
          <w:ilvl w:val="0"/>
          <w:numId w:val="4"/>
        </w:numPr>
        <w:spacing w:line="480" w:lineRule="exact"/>
        <w:ind w:firstLineChars="200" w:firstLine="480"/>
        <w:jc w:val="left"/>
        <w:rPr>
          <w:rFonts w:hint="eastAsia"/>
          <w:sz w:val="24"/>
        </w:rPr>
      </w:pPr>
      <w:r>
        <w:rPr>
          <w:rFonts w:hint="eastAsia"/>
          <w:sz w:val="24"/>
        </w:rPr>
        <w:t>节能环保：采用新型节能保温材料实现低能耗、环保、无二次污染、无噪音</w:t>
      </w:r>
    </w:p>
    <w:p w:rsidR="00D5703D" w:rsidRDefault="00D5703D" w:rsidP="00D5703D">
      <w:pPr>
        <w:numPr>
          <w:ilvl w:val="0"/>
          <w:numId w:val="4"/>
        </w:numPr>
        <w:spacing w:line="480" w:lineRule="exact"/>
        <w:ind w:firstLineChars="200" w:firstLine="480"/>
        <w:jc w:val="left"/>
        <w:rPr>
          <w:rFonts w:hint="eastAsia"/>
          <w:sz w:val="24"/>
        </w:rPr>
      </w:pPr>
      <w:r>
        <w:rPr>
          <w:rFonts w:hint="eastAsia"/>
          <w:sz w:val="24"/>
        </w:rPr>
        <w:t>温度：采用均热罩辐射加热、避免加热产生局部高温，提高炉膛温度均匀性</w:t>
      </w:r>
    </w:p>
    <w:p w:rsidR="00D5703D" w:rsidRDefault="00D5703D" w:rsidP="00D5703D">
      <w:pPr>
        <w:numPr>
          <w:ilvl w:val="0"/>
          <w:numId w:val="4"/>
        </w:numPr>
        <w:spacing w:line="480" w:lineRule="exact"/>
        <w:ind w:firstLineChars="200" w:firstLine="480"/>
        <w:jc w:val="left"/>
        <w:rPr>
          <w:rFonts w:hint="eastAsia"/>
          <w:sz w:val="24"/>
        </w:rPr>
      </w:pPr>
      <w:r>
        <w:rPr>
          <w:rFonts w:hint="eastAsia"/>
          <w:sz w:val="24"/>
        </w:rPr>
        <w:t>电气材料：采用国内外知名品牌，确保设备长期稳定运行、低故障</w:t>
      </w:r>
      <w:r w:rsidR="0034526A" w:rsidRPr="0034526A">
        <w:rPr>
          <w:rFonts w:hint="eastAsia"/>
          <w:sz w:val="24"/>
        </w:rPr>
        <w:t>率</w:t>
      </w:r>
    </w:p>
    <w:p w:rsidR="00D5703D" w:rsidRDefault="00D5703D" w:rsidP="00D5703D">
      <w:pPr>
        <w:numPr>
          <w:ilvl w:val="0"/>
          <w:numId w:val="4"/>
        </w:numPr>
        <w:spacing w:line="480" w:lineRule="exact"/>
        <w:ind w:firstLineChars="200" w:firstLine="480"/>
        <w:jc w:val="left"/>
        <w:rPr>
          <w:rFonts w:hint="eastAsia"/>
          <w:b/>
          <w:bCs/>
          <w:sz w:val="28"/>
          <w:szCs w:val="28"/>
        </w:rPr>
      </w:pPr>
      <w:r>
        <w:rPr>
          <w:rFonts w:hint="eastAsia"/>
          <w:sz w:val="24"/>
        </w:rPr>
        <w:t>外表：美观大方、工艺精湛、结构合理</w:t>
      </w:r>
    </w:p>
    <w:p w:rsidR="00D5703D" w:rsidRDefault="00D5703D" w:rsidP="00D5703D">
      <w:pPr>
        <w:spacing w:line="480" w:lineRule="exact"/>
        <w:outlineLvl w:val="1"/>
        <w:rPr>
          <w:rFonts w:hint="eastAsia"/>
          <w:b/>
          <w:bCs/>
          <w:sz w:val="28"/>
          <w:szCs w:val="28"/>
        </w:rPr>
      </w:pPr>
      <w:bookmarkStart w:id="5" w:name="_Toc13202"/>
      <w:r>
        <w:rPr>
          <w:rFonts w:hint="eastAsia"/>
          <w:b/>
          <w:bCs/>
          <w:sz w:val="28"/>
          <w:szCs w:val="28"/>
        </w:rPr>
        <w:t>二、退火炉主要组成</w:t>
      </w:r>
      <w:bookmarkEnd w:id="5"/>
    </w:p>
    <w:p w:rsidR="00D5703D" w:rsidRDefault="00D5703D" w:rsidP="00D5703D">
      <w:pPr>
        <w:numPr>
          <w:ilvl w:val="0"/>
          <w:numId w:val="5"/>
        </w:numPr>
        <w:spacing w:line="480" w:lineRule="exact"/>
        <w:jc w:val="left"/>
        <w:rPr>
          <w:rFonts w:hint="eastAsia"/>
          <w:sz w:val="24"/>
        </w:rPr>
      </w:pPr>
      <w:r>
        <w:rPr>
          <w:rFonts w:hint="eastAsia"/>
          <w:sz w:val="24"/>
        </w:rPr>
        <w:t>炉体主框架钢结构</w:t>
      </w:r>
    </w:p>
    <w:p w:rsidR="00D5703D" w:rsidRDefault="00D5703D" w:rsidP="00D5703D">
      <w:pPr>
        <w:numPr>
          <w:ilvl w:val="0"/>
          <w:numId w:val="5"/>
        </w:numPr>
        <w:spacing w:line="480" w:lineRule="exact"/>
        <w:jc w:val="left"/>
        <w:rPr>
          <w:rFonts w:hint="eastAsia"/>
          <w:sz w:val="24"/>
        </w:rPr>
      </w:pPr>
      <w:r>
        <w:rPr>
          <w:rFonts w:hint="eastAsia"/>
          <w:sz w:val="24"/>
        </w:rPr>
        <w:t>网带传动机构</w:t>
      </w:r>
    </w:p>
    <w:p w:rsidR="00D5703D" w:rsidRDefault="00D5703D" w:rsidP="00D5703D">
      <w:pPr>
        <w:numPr>
          <w:ilvl w:val="0"/>
          <w:numId w:val="5"/>
        </w:numPr>
        <w:spacing w:line="480" w:lineRule="exact"/>
        <w:jc w:val="left"/>
        <w:rPr>
          <w:rFonts w:hint="eastAsia"/>
          <w:sz w:val="24"/>
        </w:rPr>
      </w:pPr>
      <w:r>
        <w:rPr>
          <w:rFonts w:hint="eastAsia"/>
          <w:sz w:val="24"/>
        </w:rPr>
        <w:t>气动网带自动张紧</w:t>
      </w:r>
    </w:p>
    <w:p w:rsidR="00D5703D" w:rsidRDefault="00D5703D" w:rsidP="00D5703D">
      <w:pPr>
        <w:numPr>
          <w:ilvl w:val="0"/>
          <w:numId w:val="5"/>
        </w:numPr>
        <w:spacing w:line="480" w:lineRule="exact"/>
        <w:jc w:val="left"/>
        <w:rPr>
          <w:rFonts w:hint="eastAsia"/>
          <w:sz w:val="24"/>
        </w:rPr>
      </w:pPr>
      <w:r>
        <w:rPr>
          <w:rFonts w:hint="eastAsia"/>
          <w:sz w:val="24"/>
        </w:rPr>
        <w:t>炉膛耐火与保温</w:t>
      </w:r>
    </w:p>
    <w:p w:rsidR="00D5703D" w:rsidRDefault="00D5703D" w:rsidP="00D5703D">
      <w:pPr>
        <w:numPr>
          <w:ilvl w:val="0"/>
          <w:numId w:val="5"/>
        </w:numPr>
        <w:spacing w:line="480" w:lineRule="exact"/>
        <w:jc w:val="left"/>
        <w:rPr>
          <w:rFonts w:hint="eastAsia"/>
          <w:sz w:val="24"/>
        </w:rPr>
      </w:pPr>
      <w:r>
        <w:rPr>
          <w:rFonts w:hint="eastAsia"/>
          <w:sz w:val="24"/>
        </w:rPr>
        <w:t>电加热系统</w:t>
      </w:r>
    </w:p>
    <w:p w:rsidR="00D5703D" w:rsidRDefault="00D5703D" w:rsidP="00D5703D">
      <w:pPr>
        <w:numPr>
          <w:ilvl w:val="0"/>
          <w:numId w:val="5"/>
        </w:numPr>
        <w:spacing w:line="480" w:lineRule="exact"/>
        <w:jc w:val="left"/>
        <w:rPr>
          <w:rFonts w:hint="eastAsia"/>
          <w:sz w:val="24"/>
        </w:rPr>
      </w:pPr>
      <w:r>
        <w:rPr>
          <w:rFonts w:hint="eastAsia"/>
          <w:sz w:val="24"/>
        </w:rPr>
        <w:t>炉膛不锈钢均热罩</w:t>
      </w:r>
    </w:p>
    <w:p w:rsidR="00D5703D" w:rsidRPr="007611B9" w:rsidRDefault="00D5703D" w:rsidP="00D5703D">
      <w:pPr>
        <w:numPr>
          <w:ilvl w:val="0"/>
          <w:numId w:val="5"/>
        </w:numPr>
        <w:spacing w:line="480" w:lineRule="exact"/>
        <w:jc w:val="left"/>
        <w:rPr>
          <w:rFonts w:hint="eastAsia"/>
          <w:sz w:val="24"/>
        </w:rPr>
      </w:pPr>
      <w:r w:rsidRPr="007611B9">
        <w:rPr>
          <w:rFonts w:hint="eastAsia"/>
          <w:sz w:val="24"/>
        </w:rPr>
        <w:t>温度及动力控制系统</w:t>
      </w:r>
      <w:r w:rsidR="007E0AB2" w:rsidRPr="007611B9">
        <w:rPr>
          <w:rFonts w:hint="eastAsia"/>
          <w:sz w:val="24"/>
        </w:rPr>
        <w:t>（动力控制系统</w:t>
      </w:r>
      <w:r w:rsidR="007E0AB2" w:rsidRPr="007611B9">
        <w:rPr>
          <w:sz w:val="24"/>
        </w:rPr>
        <w:t>由甲方负责</w:t>
      </w:r>
      <w:r w:rsidR="007E0AB2" w:rsidRPr="007611B9">
        <w:rPr>
          <w:rFonts w:hint="eastAsia"/>
          <w:sz w:val="24"/>
        </w:rPr>
        <w:t>）</w:t>
      </w:r>
    </w:p>
    <w:p w:rsidR="00D5703D" w:rsidRDefault="00D5703D" w:rsidP="00D5703D">
      <w:pPr>
        <w:numPr>
          <w:ilvl w:val="0"/>
          <w:numId w:val="5"/>
        </w:numPr>
        <w:spacing w:line="480" w:lineRule="exact"/>
        <w:jc w:val="left"/>
        <w:rPr>
          <w:rFonts w:hint="eastAsia"/>
          <w:sz w:val="24"/>
        </w:rPr>
      </w:pPr>
      <w:r>
        <w:rPr>
          <w:rFonts w:hint="eastAsia"/>
          <w:sz w:val="24"/>
        </w:rPr>
        <w:t>炉头进料天井加热与传动辊水冷机构</w:t>
      </w:r>
    </w:p>
    <w:p w:rsidR="00D5703D" w:rsidRDefault="00D5703D" w:rsidP="00D5703D">
      <w:pPr>
        <w:numPr>
          <w:ilvl w:val="0"/>
          <w:numId w:val="5"/>
        </w:numPr>
        <w:spacing w:line="480" w:lineRule="exact"/>
        <w:jc w:val="left"/>
        <w:rPr>
          <w:rFonts w:hint="eastAsia"/>
          <w:sz w:val="24"/>
        </w:rPr>
      </w:pPr>
      <w:r>
        <w:rPr>
          <w:rFonts w:hint="eastAsia"/>
          <w:sz w:val="24"/>
        </w:rPr>
        <w:lastRenderedPageBreak/>
        <w:t>炸切平台碎玻璃清理及观察装置</w:t>
      </w:r>
    </w:p>
    <w:p w:rsidR="00D5703D" w:rsidRDefault="00D5703D" w:rsidP="00D5703D">
      <w:pPr>
        <w:spacing w:line="400" w:lineRule="exact"/>
        <w:outlineLvl w:val="1"/>
        <w:rPr>
          <w:rFonts w:hint="eastAsia"/>
          <w:b/>
          <w:bCs/>
          <w:sz w:val="28"/>
          <w:szCs w:val="28"/>
        </w:rPr>
      </w:pPr>
      <w:bookmarkStart w:id="6" w:name="_Toc9283"/>
      <w:r>
        <w:rPr>
          <w:rFonts w:hint="eastAsia"/>
          <w:b/>
          <w:bCs/>
          <w:sz w:val="28"/>
          <w:szCs w:val="28"/>
        </w:rPr>
        <w:t>三、退火炉设计参照标准</w:t>
      </w:r>
      <w:bookmarkEnd w:id="6"/>
    </w:p>
    <w:p w:rsidR="00D5703D" w:rsidRDefault="00D5703D" w:rsidP="00D5703D">
      <w:pPr>
        <w:pStyle w:val="HTML"/>
        <w:widowControl/>
        <w:shd w:val="clear" w:color="auto" w:fill="FFFFFF"/>
        <w:spacing w:before="150" w:after="150" w:line="400" w:lineRule="exact"/>
        <w:rPr>
          <w:rFonts w:cs="宋体" w:hint="default"/>
          <w:shd w:val="clear" w:color="auto" w:fill="FFFFFF"/>
        </w:rPr>
      </w:pPr>
      <w:r>
        <w:rPr>
          <w:rFonts w:cs="宋体"/>
        </w:rPr>
        <w:t xml:space="preserve"> 1. </w:t>
      </w:r>
      <w:r>
        <w:rPr>
          <w:rFonts w:cs="宋体"/>
          <w:shd w:val="clear" w:color="auto" w:fill="FFFFFF"/>
        </w:rPr>
        <w:t>GB 50231-2009机械设备安装工程施工及验收通用规范</w:t>
      </w:r>
    </w:p>
    <w:p w:rsidR="00D5703D" w:rsidRDefault="00D5703D" w:rsidP="00D5703D">
      <w:pPr>
        <w:pStyle w:val="HTML"/>
        <w:widowControl/>
        <w:shd w:val="clear" w:color="auto" w:fill="FFFFFF"/>
        <w:spacing w:before="150" w:after="150" w:line="400" w:lineRule="exact"/>
        <w:rPr>
          <w:rFonts w:cs="宋体" w:hint="default"/>
          <w:shd w:val="clear" w:color="auto" w:fill="FFFFFF"/>
        </w:rPr>
      </w:pPr>
      <w:r>
        <w:rPr>
          <w:rFonts w:cs="宋体"/>
          <w:shd w:val="clear" w:color="auto" w:fill="FFFFFF"/>
        </w:rPr>
        <w:t xml:space="preserve"> 2. JB/T7629-94 《耐火纤维炉衬的设计与安装规范》</w:t>
      </w:r>
    </w:p>
    <w:p w:rsidR="00D5703D" w:rsidRDefault="00D5703D" w:rsidP="00D5703D">
      <w:pPr>
        <w:spacing w:line="400" w:lineRule="exact"/>
        <w:rPr>
          <w:rFonts w:hint="eastAsia"/>
          <w:sz w:val="24"/>
        </w:rPr>
      </w:pPr>
      <w:r>
        <w:rPr>
          <w:rFonts w:hint="eastAsia"/>
          <w:sz w:val="24"/>
        </w:rPr>
        <w:t xml:space="preserve"> 3. JB/DQ5071-92</w:t>
      </w:r>
      <w:r>
        <w:rPr>
          <w:rFonts w:hint="eastAsia"/>
          <w:sz w:val="24"/>
        </w:rPr>
        <w:t>《筑炉手册》</w:t>
      </w:r>
    </w:p>
    <w:p w:rsidR="00D5703D" w:rsidRDefault="00D5703D" w:rsidP="00D5703D">
      <w:pPr>
        <w:spacing w:line="480" w:lineRule="exact"/>
        <w:rPr>
          <w:rFonts w:hint="eastAsia"/>
          <w:sz w:val="24"/>
        </w:rPr>
      </w:pPr>
      <w:r>
        <w:rPr>
          <w:rFonts w:hint="eastAsia"/>
          <w:sz w:val="24"/>
        </w:rPr>
        <w:t xml:space="preserve">4. GB10067.1 </w:t>
      </w:r>
      <w:r>
        <w:rPr>
          <w:rFonts w:hint="eastAsia"/>
          <w:sz w:val="24"/>
        </w:rPr>
        <w:t>电热装置基本技术条件第一部分通用部分</w:t>
      </w:r>
    </w:p>
    <w:p w:rsidR="00D5703D" w:rsidRDefault="00D5703D" w:rsidP="00D5703D">
      <w:pPr>
        <w:spacing w:line="480" w:lineRule="exact"/>
        <w:rPr>
          <w:rFonts w:hint="eastAsia"/>
          <w:sz w:val="24"/>
        </w:rPr>
      </w:pPr>
      <w:r>
        <w:rPr>
          <w:rFonts w:hint="eastAsia"/>
          <w:sz w:val="24"/>
        </w:rPr>
        <w:t xml:space="preserve">5. BG10067.4 </w:t>
      </w:r>
      <w:r>
        <w:rPr>
          <w:rFonts w:hint="eastAsia"/>
          <w:sz w:val="24"/>
        </w:rPr>
        <w:t>电热装置基本技术条件第四部分对电阻炉的特殊要求</w:t>
      </w:r>
    </w:p>
    <w:p w:rsidR="00D5703D" w:rsidRDefault="00D5703D" w:rsidP="00D5703D">
      <w:pPr>
        <w:spacing w:line="480" w:lineRule="exact"/>
        <w:rPr>
          <w:rFonts w:hint="eastAsia"/>
          <w:sz w:val="24"/>
        </w:rPr>
      </w:pPr>
      <w:r>
        <w:rPr>
          <w:rFonts w:hint="eastAsia"/>
          <w:sz w:val="24"/>
        </w:rPr>
        <w:t xml:space="preserve">6. 5959.1 </w:t>
      </w:r>
      <w:r>
        <w:rPr>
          <w:rFonts w:hint="eastAsia"/>
          <w:sz w:val="24"/>
        </w:rPr>
        <w:t>电热设备的安全第一部分通用要求</w:t>
      </w:r>
    </w:p>
    <w:p w:rsidR="00D5703D" w:rsidRDefault="00D5703D" w:rsidP="00D5703D">
      <w:pPr>
        <w:spacing w:line="480" w:lineRule="exact"/>
        <w:rPr>
          <w:rFonts w:hint="eastAsia"/>
          <w:sz w:val="24"/>
        </w:rPr>
      </w:pPr>
      <w:r>
        <w:rPr>
          <w:rFonts w:hint="eastAsia"/>
          <w:sz w:val="24"/>
        </w:rPr>
        <w:t xml:space="preserve">7. 5959.4 </w:t>
      </w:r>
      <w:r>
        <w:rPr>
          <w:rFonts w:hint="eastAsia"/>
          <w:sz w:val="24"/>
        </w:rPr>
        <w:t>电热设备的安全第四部分对电阻炉的特殊要求</w:t>
      </w:r>
    </w:p>
    <w:p w:rsidR="00D5703D" w:rsidRDefault="00D5703D" w:rsidP="00D5703D">
      <w:pPr>
        <w:spacing w:line="480" w:lineRule="exact"/>
        <w:rPr>
          <w:rFonts w:hint="eastAsia"/>
          <w:sz w:val="24"/>
        </w:rPr>
      </w:pPr>
      <w:r>
        <w:rPr>
          <w:rFonts w:hint="eastAsia"/>
          <w:sz w:val="24"/>
        </w:rPr>
        <w:t xml:space="preserve">8. GB/T9452 </w:t>
      </w:r>
      <w:r>
        <w:rPr>
          <w:rFonts w:hint="eastAsia"/>
          <w:sz w:val="24"/>
        </w:rPr>
        <w:t>热处理炉有效加热区测定方法</w:t>
      </w:r>
    </w:p>
    <w:p w:rsidR="00D5703D" w:rsidRDefault="00D5703D" w:rsidP="00D5703D">
      <w:pPr>
        <w:spacing w:line="480" w:lineRule="exact"/>
        <w:rPr>
          <w:rFonts w:hint="eastAsia"/>
          <w:sz w:val="24"/>
        </w:rPr>
      </w:pPr>
      <w:r>
        <w:rPr>
          <w:rFonts w:hint="eastAsia"/>
          <w:sz w:val="24"/>
        </w:rPr>
        <w:t xml:space="preserve">9. BS EN 60947-5-5 -2017 </w:t>
      </w:r>
      <w:r>
        <w:rPr>
          <w:rFonts w:hint="eastAsia"/>
          <w:sz w:val="24"/>
        </w:rPr>
        <w:t>低压开关柜与控制柜</w:t>
      </w:r>
    </w:p>
    <w:p w:rsidR="00D5703D" w:rsidRDefault="00D5703D" w:rsidP="00D5703D">
      <w:pPr>
        <w:spacing w:line="480" w:lineRule="exact"/>
        <w:rPr>
          <w:rFonts w:hint="eastAsia"/>
          <w:sz w:val="24"/>
        </w:rPr>
      </w:pPr>
      <w:r>
        <w:rPr>
          <w:rFonts w:hint="eastAsia"/>
          <w:sz w:val="24"/>
        </w:rPr>
        <w:t>10. GB/T 16895</w:t>
      </w:r>
      <w:r>
        <w:rPr>
          <w:rFonts w:hint="eastAsia"/>
          <w:sz w:val="24"/>
        </w:rPr>
        <w:t>低压电气装置</w:t>
      </w:r>
      <w:r>
        <w:rPr>
          <w:rFonts w:hint="eastAsia"/>
          <w:sz w:val="24"/>
        </w:rPr>
        <w:t xml:space="preserve"> </w:t>
      </w:r>
    </w:p>
    <w:p w:rsidR="00D5703D" w:rsidRDefault="00D5703D" w:rsidP="00D5703D">
      <w:pPr>
        <w:spacing w:line="480" w:lineRule="exact"/>
        <w:rPr>
          <w:rFonts w:hint="eastAsia"/>
          <w:sz w:val="24"/>
        </w:rPr>
      </w:pPr>
      <w:r>
        <w:rPr>
          <w:rFonts w:hint="eastAsia"/>
          <w:sz w:val="24"/>
        </w:rPr>
        <w:t xml:space="preserve">11. NF L65-211-197(R2008) </w:t>
      </w:r>
      <w:r>
        <w:rPr>
          <w:rFonts w:hint="eastAsia"/>
          <w:sz w:val="24"/>
        </w:rPr>
        <w:t>控制柜尺寸安装原则</w:t>
      </w:r>
    </w:p>
    <w:p w:rsidR="00D5703D" w:rsidRDefault="00D5703D" w:rsidP="00D5703D">
      <w:pPr>
        <w:spacing w:line="480" w:lineRule="exact"/>
        <w:rPr>
          <w:rFonts w:hint="eastAsia"/>
          <w:sz w:val="24"/>
        </w:rPr>
      </w:pPr>
      <w:r>
        <w:rPr>
          <w:rFonts w:hint="eastAsia"/>
          <w:sz w:val="24"/>
        </w:rPr>
        <w:t xml:space="preserve">12. GB/T 7251. 8-2005 </w:t>
      </w:r>
      <w:r>
        <w:rPr>
          <w:rFonts w:hint="eastAsia"/>
          <w:sz w:val="24"/>
        </w:rPr>
        <w:t>低压成套设备和控制设备</w:t>
      </w:r>
    </w:p>
    <w:p w:rsidR="00D5703D" w:rsidRDefault="00D5703D" w:rsidP="00D5703D">
      <w:pPr>
        <w:spacing w:line="480" w:lineRule="exact"/>
        <w:rPr>
          <w:rFonts w:hint="eastAsia"/>
          <w:sz w:val="24"/>
        </w:rPr>
      </w:pPr>
      <w:r>
        <w:rPr>
          <w:rFonts w:hint="eastAsia"/>
          <w:sz w:val="24"/>
        </w:rPr>
        <w:t xml:space="preserve">13. AMS2750E </w:t>
      </w:r>
      <w:r>
        <w:rPr>
          <w:rFonts w:hint="eastAsia"/>
          <w:sz w:val="24"/>
        </w:rPr>
        <w:t>《高温测量》</w:t>
      </w:r>
    </w:p>
    <w:p w:rsidR="00D5703D" w:rsidRDefault="00D5703D" w:rsidP="00D5703D">
      <w:pPr>
        <w:spacing w:line="480" w:lineRule="exact"/>
        <w:rPr>
          <w:rFonts w:hint="eastAsia"/>
          <w:sz w:val="24"/>
        </w:rPr>
      </w:pPr>
      <w:r>
        <w:rPr>
          <w:rFonts w:hint="eastAsia"/>
          <w:sz w:val="24"/>
        </w:rPr>
        <w:t>14. GB/T 31136-2014</w:t>
      </w:r>
      <w:r>
        <w:rPr>
          <w:rFonts w:hint="eastAsia"/>
          <w:sz w:val="24"/>
        </w:rPr>
        <w:t>《</w:t>
      </w:r>
      <w:r>
        <w:rPr>
          <w:rFonts w:hint="eastAsia"/>
          <w:sz w:val="24"/>
        </w:rPr>
        <w:t xml:space="preserve"> </w:t>
      </w:r>
      <w:r>
        <w:rPr>
          <w:rFonts w:hint="eastAsia"/>
          <w:sz w:val="24"/>
        </w:rPr>
        <w:t>工业电阻炉温度控制柜》</w:t>
      </w:r>
    </w:p>
    <w:p w:rsidR="00D5703D" w:rsidRDefault="00D5703D" w:rsidP="00D5703D">
      <w:pPr>
        <w:spacing w:line="480" w:lineRule="exact"/>
        <w:rPr>
          <w:rFonts w:hint="eastAsia"/>
          <w:b/>
          <w:bCs/>
          <w:sz w:val="30"/>
          <w:szCs w:val="30"/>
        </w:rPr>
      </w:pPr>
      <w:r>
        <w:rPr>
          <w:rFonts w:hint="eastAsia"/>
          <w:sz w:val="24"/>
        </w:rPr>
        <w:t xml:space="preserve">15. GB 50231-2009 </w:t>
      </w:r>
      <w:r>
        <w:rPr>
          <w:rFonts w:hint="eastAsia"/>
          <w:sz w:val="24"/>
        </w:rPr>
        <w:t>《机械设备安装工厂施工及验收通用规范》</w:t>
      </w:r>
    </w:p>
    <w:p w:rsidR="00D5703D" w:rsidRPr="000C317B" w:rsidRDefault="00D5703D" w:rsidP="000C317B">
      <w:pPr>
        <w:spacing w:line="480" w:lineRule="exact"/>
        <w:outlineLvl w:val="1"/>
        <w:rPr>
          <w:rFonts w:hint="eastAsia"/>
          <w:sz w:val="28"/>
          <w:szCs w:val="28"/>
        </w:rPr>
      </w:pPr>
      <w:bookmarkStart w:id="7" w:name="_Toc31111"/>
      <w:r>
        <w:rPr>
          <w:rFonts w:hint="eastAsia"/>
          <w:b/>
          <w:bCs/>
          <w:sz w:val="28"/>
          <w:szCs w:val="28"/>
        </w:rPr>
        <w:t>四、主要技术参数</w:t>
      </w:r>
      <w:bookmarkEnd w:id="7"/>
      <w:r>
        <w:rPr>
          <w:rFonts w:hint="eastAsia"/>
          <w:b/>
          <w:bCs/>
          <w:sz w:val="24"/>
        </w:rPr>
        <w:tab/>
      </w:r>
    </w:p>
    <w:p w:rsidR="00D5703D" w:rsidRDefault="00D5703D" w:rsidP="00D5703D">
      <w:pPr>
        <w:numPr>
          <w:ilvl w:val="0"/>
          <w:numId w:val="6"/>
        </w:numPr>
        <w:spacing w:line="440" w:lineRule="exact"/>
        <w:jc w:val="left"/>
        <w:rPr>
          <w:rFonts w:hint="eastAsia"/>
          <w:b/>
          <w:bCs/>
          <w:sz w:val="24"/>
          <w:u w:val="single"/>
        </w:rPr>
      </w:pPr>
      <w:r>
        <w:rPr>
          <w:rFonts w:hint="eastAsia"/>
          <w:b/>
          <w:bCs/>
          <w:sz w:val="24"/>
          <w:u w:val="single"/>
        </w:rPr>
        <w:t>炉膛尺寸</w:t>
      </w:r>
      <w:r>
        <w:rPr>
          <w:rFonts w:hint="eastAsia"/>
          <w:b/>
          <w:bCs/>
          <w:sz w:val="24"/>
          <w:u w:val="single"/>
        </w:rPr>
        <w:t xml:space="preserve">  L22400mm</w:t>
      </w:r>
      <w:r>
        <w:rPr>
          <w:rFonts w:hint="eastAsia"/>
          <w:b/>
          <w:bCs/>
          <w:sz w:val="24"/>
          <w:u w:val="single"/>
        </w:rPr>
        <w:t>×</w:t>
      </w:r>
      <w:r>
        <w:rPr>
          <w:rFonts w:hint="eastAsia"/>
          <w:b/>
          <w:bCs/>
          <w:sz w:val="24"/>
          <w:u w:val="single"/>
        </w:rPr>
        <w:t>W750mm</w:t>
      </w:r>
      <w:r>
        <w:rPr>
          <w:rFonts w:hint="eastAsia"/>
          <w:b/>
          <w:bCs/>
          <w:sz w:val="24"/>
          <w:u w:val="single"/>
        </w:rPr>
        <w:t>×</w:t>
      </w:r>
      <w:r>
        <w:rPr>
          <w:rFonts w:hint="eastAsia"/>
          <w:b/>
          <w:bCs/>
          <w:sz w:val="24"/>
          <w:u w:val="single"/>
        </w:rPr>
        <w:t xml:space="preserve">H350mm  </w:t>
      </w:r>
    </w:p>
    <w:p w:rsidR="00D5703D" w:rsidRDefault="00D5703D" w:rsidP="00D5703D">
      <w:pPr>
        <w:numPr>
          <w:ilvl w:val="0"/>
          <w:numId w:val="6"/>
        </w:numPr>
        <w:spacing w:line="440" w:lineRule="exact"/>
        <w:jc w:val="left"/>
        <w:rPr>
          <w:rFonts w:hint="eastAsia"/>
          <w:sz w:val="24"/>
          <w:u w:val="single"/>
        </w:rPr>
      </w:pPr>
      <w:r>
        <w:rPr>
          <w:rFonts w:hint="eastAsia"/>
          <w:sz w:val="24"/>
        </w:rPr>
        <w:t>炉膛有效空间为</w:t>
      </w:r>
      <w:r>
        <w:rPr>
          <w:rFonts w:hint="eastAsia"/>
          <w:sz w:val="24"/>
          <w:u w:val="single"/>
        </w:rPr>
        <w:t>600mm</w:t>
      </w:r>
      <w:r>
        <w:rPr>
          <w:rFonts w:hint="eastAsia"/>
          <w:sz w:val="24"/>
          <w:u w:val="single"/>
        </w:rPr>
        <w:t>×</w:t>
      </w:r>
      <w:r>
        <w:rPr>
          <w:rFonts w:hint="eastAsia"/>
          <w:sz w:val="24"/>
          <w:u w:val="single"/>
        </w:rPr>
        <w:t>300mm</w:t>
      </w:r>
    </w:p>
    <w:p w:rsidR="00D5703D" w:rsidRPr="007A5E72" w:rsidRDefault="00D5703D" w:rsidP="007A5E72">
      <w:pPr>
        <w:numPr>
          <w:ilvl w:val="0"/>
          <w:numId w:val="6"/>
        </w:numPr>
        <w:spacing w:line="440" w:lineRule="exact"/>
        <w:rPr>
          <w:rFonts w:hint="eastAsia"/>
          <w:sz w:val="24"/>
        </w:rPr>
      </w:pPr>
      <w:r>
        <w:rPr>
          <w:rFonts w:hint="eastAsia"/>
          <w:b/>
          <w:bCs/>
          <w:sz w:val="24"/>
        </w:rPr>
        <w:t>炉体外形尺寸</w:t>
      </w:r>
      <w:r>
        <w:rPr>
          <w:rFonts w:hint="eastAsia"/>
          <w:b/>
          <w:bCs/>
          <w:sz w:val="24"/>
        </w:rPr>
        <w:t xml:space="preserve">  </w:t>
      </w:r>
      <w:r>
        <w:rPr>
          <w:rFonts w:hint="eastAsia"/>
          <w:b/>
          <w:bCs/>
          <w:sz w:val="24"/>
          <w:u w:val="single"/>
        </w:rPr>
        <w:t xml:space="preserve"> L25000mm</w:t>
      </w:r>
      <w:r>
        <w:rPr>
          <w:rFonts w:hint="eastAsia"/>
          <w:b/>
          <w:bCs/>
          <w:sz w:val="24"/>
          <w:u w:val="single"/>
        </w:rPr>
        <w:t>×</w:t>
      </w:r>
      <w:r>
        <w:rPr>
          <w:rFonts w:hint="eastAsia"/>
          <w:b/>
          <w:bCs/>
          <w:sz w:val="24"/>
          <w:u w:val="single"/>
        </w:rPr>
        <w:t>W1300mm</w:t>
      </w:r>
      <w:r>
        <w:rPr>
          <w:rFonts w:hint="eastAsia"/>
          <w:b/>
          <w:bCs/>
          <w:sz w:val="24"/>
          <w:u w:val="single"/>
        </w:rPr>
        <w:t>×</w:t>
      </w:r>
      <w:r>
        <w:rPr>
          <w:rFonts w:hint="eastAsia"/>
          <w:b/>
          <w:bCs/>
          <w:sz w:val="24"/>
          <w:u w:val="single"/>
        </w:rPr>
        <w:t xml:space="preserve">H1600mm </w:t>
      </w:r>
      <w:r>
        <w:rPr>
          <w:rFonts w:hint="eastAsia"/>
          <w:sz w:val="24"/>
        </w:rPr>
        <w:t>(</w:t>
      </w:r>
      <w:r w:rsidRPr="007A5E72">
        <w:rPr>
          <w:rFonts w:hint="eastAsia"/>
          <w:sz w:val="24"/>
        </w:rPr>
        <w:t>其中炉尾炸切平台长</w:t>
      </w:r>
      <w:r w:rsidRPr="007A5E72">
        <w:rPr>
          <w:rFonts w:hint="eastAsia"/>
          <w:sz w:val="24"/>
        </w:rPr>
        <w:t>2200mm</w:t>
      </w:r>
      <w:r w:rsidRPr="007A5E72">
        <w:rPr>
          <w:rFonts w:hint="eastAsia"/>
          <w:sz w:val="24"/>
        </w:rPr>
        <w:t>宽度</w:t>
      </w:r>
      <w:r w:rsidRPr="007A5E72">
        <w:rPr>
          <w:rFonts w:hint="eastAsia"/>
          <w:sz w:val="24"/>
        </w:rPr>
        <w:t xml:space="preserve">  1260mm;</w:t>
      </w:r>
      <w:r w:rsidRPr="007A5E72">
        <w:rPr>
          <w:rFonts w:hint="eastAsia"/>
          <w:sz w:val="24"/>
        </w:rPr>
        <w:t>接炉长</w:t>
      </w:r>
      <w:r w:rsidRPr="007A5E72">
        <w:rPr>
          <w:rFonts w:hint="eastAsia"/>
          <w:sz w:val="24"/>
        </w:rPr>
        <w:t>400mm</w:t>
      </w:r>
      <w:r w:rsidRPr="007A5E72">
        <w:rPr>
          <w:rFonts w:hint="eastAsia"/>
          <w:sz w:val="24"/>
        </w:rPr>
        <w:t>）</w:t>
      </w:r>
    </w:p>
    <w:p w:rsidR="00D5703D" w:rsidRDefault="00D5703D" w:rsidP="00D5703D">
      <w:pPr>
        <w:spacing w:line="440" w:lineRule="exact"/>
        <w:rPr>
          <w:rFonts w:hint="eastAsia"/>
          <w:sz w:val="24"/>
        </w:rPr>
      </w:pPr>
      <w:r>
        <w:rPr>
          <w:rFonts w:hint="eastAsia"/>
          <w:sz w:val="24"/>
        </w:rPr>
        <w:t>（</w:t>
      </w:r>
      <w:r>
        <w:rPr>
          <w:rFonts w:hint="eastAsia"/>
          <w:sz w:val="24"/>
        </w:rPr>
        <w:t>3</w:t>
      </w:r>
      <w:r>
        <w:rPr>
          <w:rFonts w:hint="eastAsia"/>
          <w:sz w:val="24"/>
        </w:rPr>
        <w:t>）退火炉传动方式</w:t>
      </w:r>
      <w:r>
        <w:rPr>
          <w:rFonts w:hint="eastAsia"/>
          <w:sz w:val="24"/>
          <w:u w:val="single"/>
        </w:rPr>
        <w:t>321</w:t>
      </w:r>
      <w:r>
        <w:rPr>
          <w:rFonts w:hint="eastAsia"/>
          <w:sz w:val="24"/>
          <w:u w:val="single"/>
        </w:rPr>
        <w:t>不锈钢网带外循环；伺服电机调速</w:t>
      </w:r>
    </w:p>
    <w:p w:rsidR="00D5703D" w:rsidRDefault="00D5703D" w:rsidP="00D5703D">
      <w:pPr>
        <w:spacing w:line="440" w:lineRule="exact"/>
        <w:rPr>
          <w:rFonts w:hint="eastAsia"/>
          <w:sz w:val="24"/>
        </w:rPr>
      </w:pPr>
      <w:r>
        <w:rPr>
          <w:rFonts w:hint="eastAsia"/>
          <w:sz w:val="24"/>
        </w:rPr>
        <w:t>（</w:t>
      </w:r>
      <w:r>
        <w:rPr>
          <w:rFonts w:hint="eastAsia"/>
          <w:sz w:val="24"/>
        </w:rPr>
        <w:t>4</w:t>
      </w:r>
      <w:r>
        <w:rPr>
          <w:rFonts w:hint="eastAsia"/>
          <w:sz w:val="24"/>
        </w:rPr>
        <w:t>）网带承载能力</w:t>
      </w:r>
      <w:r>
        <w:rPr>
          <w:rFonts w:hint="eastAsia"/>
          <w:sz w:val="24"/>
        </w:rPr>
        <w:t xml:space="preserve"> </w:t>
      </w:r>
      <w:r>
        <w:rPr>
          <w:rFonts w:hint="eastAsia"/>
          <w:sz w:val="24"/>
          <w:u w:val="single"/>
        </w:rPr>
        <w:t>≥</w:t>
      </w:r>
      <w:r>
        <w:rPr>
          <w:rFonts w:hint="eastAsia"/>
          <w:sz w:val="24"/>
          <w:u w:val="single"/>
        </w:rPr>
        <w:t xml:space="preserve"> 300kg/</w:t>
      </w:r>
      <w:r>
        <w:rPr>
          <w:rFonts w:hint="eastAsia"/>
          <w:sz w:val="28"/>
          <w:szCs w:val="28"/>
          <w:u w:val="single"/>
        </w:rPr>
        <w:t>㎡</w:t>
      </w:r>
    </w:p>
    <w:p w:rsidR="00D5703D" w:rsidRDefault="00D5703D" w:rsidP="00D5703D">
      <w:pPr>
        <w:spacing w:line="440" w:lineRule="exact"/>
        <w:rPr>
          <w:rFonts w:hint="eastAsia"/>
          <w:sz w:val="24"/>
        </w:rPr>
      </w:pPr>
      <w:r>
        <w:rPr>
          <w:rFonts w:hint="eastAsia"/>
          <w:sz w:val="24"/>
        </w:rPr>
        <w:t>（</w:t>
      </w:r>
      <w:r>
        <w:rPr>
          <w:rFonts w:hint="eastAsia"/>
          <w:sz w:val="24"/>
        </w:rPr>
        <w:t>5</w:t>
      </w:r>
      <w:r>
        <w:rPr>
          <w:rFonts w:hint="eastAsia"/>
          <w:sz w:val="24"/>
        </w:rPr>
        <w:t>）网带总负载</w:t>
      </w:r>
      <w:r>
        <w:rPr>
          <w:rFonts w:hint="eastAsia"/>
          <w:sz w:val="24"/>
        </w:rPr>
        <w:t xml:space="preserve"> </w:t>
      </w:r>
      <w:r>
        <w:rPr>
          <w:rFonts w:hint="eastAsia"/>
          <w:sz w:val="24"/>
          <w:u w:val="single"/>
        </w:rPr>
        <w:t>≥</w:t>
      </w:r>
      <w:r>
        <w:rPr>
          <w:rFonts w:hint="eastAsia"/>
          <w:sz w:val="24"/>
          <w:u w:val="single"/>
        </w:rPr>
        <w:t>5T</w:t>
      </w:r>
    </w:p>
    <w:p w:rsidR="00D5703D" w:rsidRDefault="00D5703D" w:rsidP="00D5703D">
      <w:pPr>
        <w:spacing w:line="440" w:lineRule="exact"/>
        <w:rPr>
          <w:rFonts w:hint="eastAsia"/>
          <w:b/>
          <w:bCs/>
          <w:sz w:val="24"/>
          <w:u w:val="single"/>
        </w:rPr>
      </w:pPr>
      <w:r>
        <w:rPr>
          <w:rFonts w:hint="eastAsia"/>
          <w:b/>
          <w:bCs/>
          <w:sz w:val="24"/>
        </w:rPr>
        <w:t>（</w:t>
      </w:r>
      <w:r>
        <w:rPr>
          <w:rFonts w:hint="eastAsia"/>
          <w:b/>
          <w:bCs/>
          <w:sz w:val="24"/>
        </w:rPr>
        <w:t>6</w:t>
      </w:r>
      <w:r>
        <w:rPr>
          <w:rFonts w:hint="eastAsia"/>
          <w:b/>
          <w:bCs/>
          <w:sz w:val="24"/>
        </w:rPr>
        <w:t>）设计网带宽度</w:t>
      </w:r>
      <w:r>
        <w:rPr>
          <w:rFonts w:hint="eastAsia"/>
          <w:b/>
          <w:bCs/>
          <w:sz w:val="24"/>
        </w:rPr>
        <w:t xml:space="preserve"> </w:t>
      </w:r>
      <w:r>
        <w:rPr>
          <w:rFonts w:hint="eastAsia"/>
          <w:b/>
          <w:bCs/>
          <w:sz w:val="24"/>
          <w:u w:val="single"/>
        </w:rPr>
        <w:t>600mm</w:t>
      </w:r>
    </w:p>
    <w:p w:rsidR="00D5703D" w:rsidRPr="007A5E72" w:rsidRDefault="00D5703D" w:rsidP="00D5703D">
      <w:pPr>
        <w:spacing w:line="440" w:lineRule="exact"/>
        <w:rPr>
          <w:rFonts w:hint="eastAsia"/>
          <w:sz w:val="24"/>
          <w:u w:val="single"/>
        </w:rPr>
      </w:pPr>
      <w:r>
        <w:rPr>
          <w:rFonts w:hint="eastAsia"/>
          <w:sz w:val="24"/>
        </w:rPr>
        <w:t>（</w:t>
      </w:r>
      <w:r>
        <w:rPr>
          <w:rFonts w:hint="eastAsia"/>
          <w:sz w:val="24"/>
        </w:rPr>
        <w:t>7</w:t>
      </w:r>
      <w:r>
        <w:rPr>
          <w:rFonts w:hint="eastAsia"/>
          <w:sz w:val="24"/>
        </w:rPr>
        <w:t>）网带材质</w:t>
      </w:r>
      <w:r>
        <w:rPr>
          <w:rFonts w:hint="eastAsia"/>
          <w:sz w:val="24"/>
          <w:u w:val="single"/>
        </w:rPr>
        <w:t>SUS321</w:t>
      </w:r>
      <w:r>
        <w:rPr>
          <w:rFonts w:hint="eastAsia"/>
          <w:sz w:val="24"/>
          <w:u w:val="single"/>
        </w:rPr>
        <w:t>耐热不锈钢</w:t>
      </w:r>
      <w:r>
        <w:rPr>
          <w:rFonts w:hint="eastAsia"/>
          <w:sz w:val="24"/>
          <w:u w:val="single"/>
        </w:rPr>
        <w:t xml:space="preserve"> </w:t>
      </w:r>
      <w:r>
        <w:rPr>
          <w:rFonts w:hint="eastAsia"/>
          <w:sz w:val="24"/>
          <w:u w:val="single"/>
        </w:rPr>
        <w:t>（</w:t>
      </w:r>
      <w:r>
        <w:rPr>
          <w:rFonts w:hint="eastAsia"/>
          <w:sz w:val="24"/>
          <w:u w:val="single"/>
        </w:rPr>
        <w:t>1Cr18Ni9Ti</w:t>
      </w:r>
      <w:r>
        <w:rPr>
          <w:rFonts w:hint="eastAsia"/>
          <w:sz w:val="24"/>
          <w:u w:val="single"/>
        </w:rPr>
        <w:t>）</w:t>
      </w:r>
    </w:p>
    <w:p w:rsidR="00D5703D" w:rsidRPr="007A5E72" w:rsidRDefault="00D5703D" w:rsidP="00D5703D">
      <w:pPr>
        <w:spacing w:line="440" w:lineRule="exact"/>
        <w:rPr>
          <w:rFonts w:hint="eastAsia"/>
          <w:sz w:val="24"/>
          <w:u w:val="single"/>
        </w:rPr>
      </w:pPr>
      <w:r w:rsidRPr="007A5E72">
        <w:rPr>
          <w:rFonts w:hint="eastAsia"/>
          <w:sz w:val="24"/>
        </w:rPr>
        <w:t>（</w:t>
      </w:r>
      <w:r w:rsidRPr="007A5E72">
        <w:rPr>
          <w:rFonts w:hint="eastAsia"/>
          <w:sz w:val="24"/>
        </w:rPr>
        <w:t>8</w:t>
      </w:r>
      <w:r w:rsidRPr="007A5E72">
        <w:rPr>
          <w:rFonts w:hint="eastAsia"/>
          <w:sz w:val="24"/>
        </w:rPr>
        <w:t>）网带规格</w:t>
      </w:r>
      <w:r w:rsidRPr="007A5E72">
        <w:rPr>
          <w:rFonts w:hint="eastAsia"/>
          <w:sz w:val="24"/>
          <w:u w:val="single"/>
        </w:rPr>
        <w:t>B2-9-18-3.6-3.0-600</w:t>
      </w:r>
      <w:r w:rsidRPr="007A5E72">
        <w:rPr>
          <w:rFonts w:hint="eastAsia"/>
          <w:sz w:val="24"/>
          <w:u w:val="single"/>
        </w:rPr>
        <w:t>（</w:t>
      </w:r>
      <w:r w:rsidRPr="007A5E72">
        <w:rPr>
          <w:rFonts w:hint="eastAsia"/>
          <w:sz w:val="24"/>
          <w:u w:val="single"/>
        </w:rPr>
        <w:t>mm</w:t>
      </w:r>
      <w:r w:rsidRPr="007A5E72">
        <w:rPr>
          <w:rFonts w:hint="eastAsia"/>
          <w:sz w:val="24"/>
          <w:u w:val="single"/>
        </w:rPr>
        <w:t>）</w:t>
      </w:r>
    </w:p>
    <w:p w:rsidR="00D5703D" w:rsidRPr="007A5E72" w:rsidRDefault="00D5703D" w:rsidP="00D5703D">
      <w:pPr>
        <w:spacing w:line="440" w:lineRule="exact"/>
        <w:rPr>
          <w:rFonts w:hint="eastAsia"/>
          <w:sz w:val="24"/>
          <w:u w:val="single"/>
        </w:rPr>
      </w:pPr>
      <w:r w:rsidRPr="007A5E72">
        <w:rPr>
          <w:rFonts w:hint="eastAsia"/>
          <w:sz w:val="24"/>
        </w:rPr>
        <w:t>（</w:t>
      </w:r>
      <w:r w:rsidRPr="007A5E72">
        <w:rPr>
          <w:rFonts w:hint="eastAsia"/>
          <w:sz w:val="24"/>
        </w:rPr>
        <w:t>9</w:t>
      </w:r>
      <w:r w:rsidRPr="007A5E72">
        <w:rPr>
          <w:rFonts w:hint="eastAsia"/>
          <w:sz w:val="24"/>
        </w:rPr>
        <w:t>）设计网带上平面到地面高度</w:t>
      </w:r>
      <w:r w:rsidRPr="007A5E72">
        <w:rPr>
          <w:rFonts w:hint="eastAsia"/>
          <w:sz w:val="24"/>
          <w:u w:val="single"/>
        </w:rPr>
        <w:t>1000mm</w:t>
      </w:r>
      <w:r w:rsidRPr="007A5E72">
        <w:rPr>
          <w:rFonts w:hint="eastAsia"/>
          <w:sz w:val="24"/>
          <w:u w:val="single"/>
        </w:rPr>
        <w:t>；有效调整范围±</w:t>
      </w:r>
      <w:r w:rsidRPr="007A5E72">
        <w:rPr>
          <w:rFonts w:hint="eastAsia"/>
          <w:sz w:val="24"/>
          <w:u w:val="single"/>
        </w:rPr>
        <w:t>50mm</w:t>
      </w:r>
    </w:p>
    <w:p w:rsidR="00D5703D" w:rsidRPr="007A5E72" w:rsidRDefault="00D5703D" w:rsidP="00D5703D">
      <w:pPr>
        <w:spacing w:line="440" w:lineRule="exact"/>
        <w:rPr>
          <w:rFonts w:hint="eastAsia"/>
          <w:sz w:val="24"/>
          <w:u w:val="single"/>
        </w:rPr>
      </w:pPr>
      <w:r w:rsidRPr="007A5E72">
        <w:rPr>
          <w:rFonts w:hint="eastAsia"/>
          <w:sz w:val="24"/>
        </w:rPr>
        <w:lastRenderedPageBreak/>
        <w:t>（</w:t>
      </w:r>
      <w:r w:rsidRPr="007A5E72">
        <w:rPr>
          <w:rFonts w:hint="eastAsia"/>
          <w:sz w:val="24"/>
        </w:rPr>
        <w:t>10</w:t>
      </w:r>
      <w:r w:rsidRPr="007A5E72">
        <w:rPr>
          <w:rFonts w:hint="eastAsia"/>
          <w:sz w:val="24"/>
        </w:rPr>
        <w:t>）加热方式</w:t>
      </w:r>
      <w:r w:rsidRPr="007A5E72">
        <w:rPr>
          <w:rFonts w:hint="eastAsia"/>
          <w:sz w:val="24"/>
          <w:u w:val="single"/>
        </w:rPr>
        <w:t>SUS316L+SUS304</w:t>
      </w:r>
      <w:r w:rsidRPr="007A5E72">
        <w:rPr>
          <w:rFonts w:hint="eastAsia"/>
          <w:sz w:val="24"/>
          <w:u w:val="single"/>
        </w:rPr>
        <w:t>不锈钢均热罩辐射加热</w:t>
      </w:r>
      <w:r w:rsidRPr="007A5E72">
        <w:rPr>
          <w:rFonts w:hint="eastAsia"/>
          <w:sz w:val="24"/>
          <w:u w:val="single"/>
        </w:rPr>
        <w:t xml:space="preserve"> </w:t>
      </w:r>
    </w:p>
    <w:p w:rsidR="00D5703D" w:rsidRPr="007A5E72" w:rsidRDefault="00D5703D" w:rsidP="00D5703D">
      <w:pPr>
        <w:spacing w:line="440" w:lineRule="exact"/>
        <w:rPr>
          <w:rFonts w:hint="eastAsia"/>
          <w:b/>
          <w:bCs/>
          <w:sz w:val="24"/>
          <w:u w:val="single"/>
        </w:rPr>
      </w:pPr>
      <w:r w:rsidRPr="007A5E72">
        <w:rPr>
          <w:rFonts w:hint="eastAsia"/>
          <w:sz w:val="24"/>
        </w:rPr>
        <w:t>（</w:t>
      </w:r>
      <w:r w:rsidRPr="007A5E72">
        <w:rPr>
          <w:rFonts w:hint="eastAsia"/>
          <w:sz w:val="24"/>
        </w:rPr>
        <w:t>11</w:t>
      </w:r>
      <w:r w:rsidRPr="007A5E72">
        <w:rPr>
          <w:rFonts w:hint="eastAsia"/>
          <w:sz w:val="24"/>
        </w:rPr>
        <w:t>）加热元件布置方式</w:t>
      </w:r>
      <w:r w:rsidRPr="007A5E72">
        <w:rPr>
          <w:rFonts w:hint="eastAsia"/>
          <w:sz w:val="24"/>
          <w:u w:val="single"/>
        </w:rPr>
        <w:t xml:space="preserve"> </w:t>
      </w:r>
      <w:r w:rsidRPr="007A5E72">
        <w:rPr>
          <w:rFonts w:hint="eastAsia"/>
          <w:sz w:val="24"/>
          <w:u w:val="single"/>
        </w:rPr>
        <w:t>四面与三面结合</w:t>
      </w:r>
      <w:r w:rsidRPr="007A5E72">
        <w:rPr>
          <w:rFonts w:hint="eastAsia"/>
          <w:b/>
          <w:bCs/>
          <w:sz w:val="24"/>
          <w:u w:val="single"/>
        </w:rPr>
        <w:t>（前</w:t>
      </w:r>
      <w:r w:rsidRPr="007A5E72">
        <w:rPr>
          <w:rFonts w:hint="eastAsia"/>
          <w:b/>
          <w:bCs/>
          <w:sz w:val="24"/>
          <w:u w:val="single"/>
        </w:rPr>
        <w:t>8</w:t>
      </w:r>
      <w:r w:rsidRPr="007A5E72">
        <w:rPr>
          <w:rFonts w:hint="eastAsia"/>
          <w:b/>
          <w:bCs/>
          <w:sz w:val="24"/>
          <w:u w:val="single"/>
        </w:rPr>
        <w:t>区</w:t>
      </w:r>
      <w:r w:rsidRPr="007A5E72">
        <w:rPr>
          <w:rFonts w:hint="eastAsia"/>
          <w:b/>
          <w:bCs/>
          <w:sz w:val="24"/>
          <w:u w:val="single"/>
        </w:rPr>
        <w:t>4</w:t>
      </w:r>
      <w:r w:rsidRPr="007A5E72">
        <w:rPr>
          <w:rFonts w:hint="eastAsia"/>
          <w:b/>
          <w:bCs/>
          <w:sz w:val="24"/>
          <w:u w:val="single"/>
        </w:rPr>
        <w:t>面加热）</w:t>
      </w:r>
    </w:p>
    <w:p w:rsidR="00D5703D" w:rsidRPr="007A5E72" w:rsidRDefault="00D5703D" w:rsidP="00D5703D">
      <w:pPr>
        <w:spacing w:line="440" w:lineRule="exact"/>
        <w:rPr>
          <w:rFonts w:hint="eastAsia"/>
          <w:sz w:val="24"/>
          <w:u w:val="single"/>
        </w:rPr>
      </w:pPr>
      <w:r w:rsidRPr="007A5E72">
        <w:rPr>
          <w:rFonts w:hint="eastAsia"/>
          <w:sz w:val="24"/>
        </w:rPr>
        <w:t>（</w:t>
      </w:r>
      <w:r w:rsidRPr="007A5E72">
        <w:rPr>
          <w:rFonts w:hint="eastAsia"/>
          <w:sz w:val="24"/>
        </w:rPr>
        <w:t>12</w:t>
      </w:r>
      <w:r w:rsidRPr="007A5E72">
        <w:rPr>
          <w:rFonts w:hint="eastAsia"/>
          <w:sz w:val="24"/>
        </w:rPr>
        <w:t>）电热元件</w:t>
      </w:r>
      <w:r w:rsidRPr="007A5E72">
        <w:rPr>
          <w:rFonts w:hint="eastAsia"/>
          <w:sz w:val="24"/>
        </w:rPr>
        <w:t xml:space="preserve"> </w:t>
      </w:r>
      <w:r w:rsidRPr="007A5E72">
        <w:rPr>
          <w:rFonts w:hint="eastAsia"/>
          <w:sz w:val="24"/>
          <w:u w:val="single"/>
        </w:rPr>
        <w:t xml:space="preserve"> Cr20Ni80</w:t>
      </w:r>
      <w:r w:rsidRPr="007A5E72">
        <w:rPr>
          <w:rFonts w:hint="eastAsia"/>
          <w:sz w:val="24"/>
          <w:u w:val="single"/>
        </w:rPr>
        <w:t>镍铬电热合金丝</w:t>
      </w:r>
      <w:r w:rsidRPr="007A5E72">
        <w:rPr>
          <w:rFonts w:hint="eastAsia"/>
          <w:sz w:val="24"/>
          <w:u w:val="single"/>
        </w:rPr>
        <w:t xml:space="preserve"> </w:t>
      </w:r>
    </w:p>
    <w:p w:rsidR="00D5703D" w:rsidRPr="007A5E72" w:rsidRDefault="00D5703D" w:rsidP="00D5703D">
      <w:pPr>
        <w:spacing w:line="440" w:lineRule="exact"/>
        <w:rPr>
          <w:rFonts w:hint="eastAsia"/>
          <w:sz w:val="24"/>
        </w:rPr>
      </w:pPr>
      <w:r w:rsidRPr="007A5E72">
        <w:rPr>
          <w:rFonts w:hint="eastAsia"/>
          <w:sz w:val="24"/>
        </w:rPr>
        <w:t>（</w:t>
      </w:r>
      <w:r w:rsidRPr="007A5E72">
        <w:rPr>
          <w:rFonts w:hint="eastAsia"/>
          <w:sz w:val="24"/>
        </w:rPr>
        <w:t>13</w:t>
      </w:r>
      <w:r w:rsidRPr="007A5E72">
        <w:rPr>
          <w:rFonts w:hint="eastAsia"/>
          <w:sz w:val="24"/>
        </w:rPr>
        <w:t>）电热元件固定方式</w:t>
      </w:r>
      <w:r w:rsidRPr="007A5E72">
        <w:rPr>
          <w:rFonts w:hint="eastAsia"/>
          <w:sz w:val="24"/>
        </w:rPr>
        <w:t xml:space="preserve"> </w:t>
      </w:r>
      <w:r w:rsidRPr="007A5E72">
        <w:rPr>
          <w:rFonts w:hint="eastAsia"/>
          <w:sz w:val="24"/>
          <w:u w:val="single"/>
        </w:rPr>
        <w:t>刚玉穿丝板</w:t>
      </w:r>
      <w:r w:rsidRPr="007A5E72">
        <w:rPr>
          <w:rFonts w:hint="eastAsia"/>
          <w:sz w:val="24"/>
          <w:u w:val="single"/>
        </w:rPr>
        <w:t>/</w:t>
      </w:r>
      <w:r w:rsidRPr="007A5E72">
        <w:rPr>
          <w:rFonts w:hint="eastAsia"/>
          <w:sz w:val="24"/>
          <w:u w:val="single"/>
        </w:rPr>
        <w:t>透明石英管</w:t>
      </w:r>
      <w:r w:rsidRPr="007A5E72">
        <w:rPr>
          <w:rFonts w:hint="eastAsia"/>
          <w:sz w:val="24"/>
          <w:u w:val="single"/>
        </w:rPr>
        <w:t>+</w:t>
      </w:r>
      <w:r w:rsidRPr="007A5E72">
        <w:rPr>
          <w:rFonts w:hint="eastAsia"/>
          <w:sz w:val="24"/>
          <w:u w:val="single"/>
        </w:rPr>
        <w:t>高铝管</w:t>
      </w:r>
    </w:p>
    <w:p w:rsidR="00D5703D" w:rsidRPr="007A5E72" w:rsidRDefault="00D5703D" w:rsidP="00D5703D">
      <w:pPr>
        <w:tabs>
          <w:tab w:val="left" w:pos="220"/>
        </w:tabs>
        <w:spacing w:line="440" w:lineRule="exact"/>
        <w:rPr>
          <w:rFonts w:hint="eastAsia"/>
          <w:sz w:val="24"/>
        </w:rPr>
      </w:pPr>
      <w:r w:rsidRPr="007A5E72">
        <w:rPr>
          <w:rFonts w:hint="eastAsia"/>
          <w:sz w:val="24"/>
        </w:rPr>
        <w:t>（</w:t>
      </w:r>
      <w:r w:rsidRPr="007A5E72">
        <w:rPr>
          <w:rFonts w:hint="eastAsia"/>
          <w:sz w:val="24"/>
        </w:rPr>
        <w:t>14</w:t>
      </w:r>
      <w:r w:rsidRPr="007A5E72">
        <w:rPr>
          <w:rFonts w:hint="eastAsia"/>
          <w:sz w:val="24"/>
        </w:rPr>
        <w:t>）加热丝引出线接线方式</w:t>
      </w:r>
      <w:r w:rsidRPr="007A5E72">
        <w:rPr>
          <w:rFonts w:hint="eastAsia"/>
          <w:sz w:val="24"/>
        </w:rPr>
        <w:t xml:space="preserve"> </w:t>
      </w:r>
      <w:r w:rsidRPr="007A5E72">
        <w:rPr>
          <w:rFonts w:hint="eastAsia"/>
          <w:sz w:val="24"/>
          <w:u w:val="single"/>
        </w:rPr>
        <w:t>异形绝缘陶瓷块</w:t>
      </w:r>
    </w:p>
    <w:p w:rsidR="00D5703D" w:rsidRPr="007A5E72" w:rsidRDefault="00D5703D" w:rsidP="00D5703D">
      <w:pPr>
        <w:tabs>
          <w:tab w:val="left" w:pos="0"/>
        </w:tabs>
        <w:spacing w:line="440" w:lineRule="exact"/>
        <w:rPr>
          <w:rFonts w:hint="eastAsia"/>
          <w:sz w:val="24"/>
        </w:rPr>
      </w:pPr>
      <w:r w:rsidRPr="007A5E72">
        <w:rPr>
          <w:rFonts w:hint="eastAsia"/>
          <w:b/>
          <w:bCs/>
          <w:sz w:val="24"/>
        </w:rPr>
        <w:t>（</w:t>
      </w:r>
      <w:r w:rsidRPr="007A5E72">
        <w:rPr>
          <w:rFonts w:hint="eastAsia"/>
          <w:b/>
          <w:bCs/>
          <w:sz w:val="24"/>
        </w:rPr>
        <w:t>15</w:t>
      </w:r>
      <w:r w:rsidRPr="007A5E72">
        <w:rPr>
          <w:rFonts w:hint="eastAsia"/>
          <w:b/>
          <w:bCs/>
          <w:sz w:val="24"/>
        </w:rPr>
        <w:t>）设计冷启动功率</w:t>
      </w:r>
      <w:r w:rsidRPr="007A5E72">
        <w:rPr>
          <w:rFonts w:hint="eastAsia"/>
          <w:b/>
          <w:bCs/>
          <w:sz w:val="24"/>
        </w:rPr>
        <w:t xml:space="preserve"> </w:t>
      </w:r>
      <w:r w:rsidRPr="007A5E72">
        <w:rPr>
          <w:rFonts w:hint="eastAsia"/>
          <w:b/>
          <w:bCs/>
          <w:sz w:val="24"/>
          <w:u w:val="single"/>
        </w:rPr>
        <w:t>～</w:t>
      </w:r>
      <w:r w:rsidRPr="007A5E72">
        <w:rPr>
          <w:rFonts w:hint="eastAsia"/>
          <w:b/>
          <w:bCs/>
          <w:sz w:val="24"/>
          <w:u w:val="single"/>
        </w:rPr>
        <w:t>280Kw/220V</w:t>
      </w:r>
      <w:r w:rsidRPr="007A5E72">
        <w:rPr>
          <w:rFonts w:hint="eastAsia"/>
          <w:b/>
          <w:bCs/>
          <w:sz w:val="24"/>
          <w:u w:val="single"/>
        </w:rPr>
        <w:t>三相五线</w:t>
      </w:r>
      <w:r w:rsidRPr="007A5E72">
        <w:rPr>
          <w:rFonts w:hint="eastAsia"/>
          <w:sz w:val="24"/>
        </w:rPr>
        <w:t>（可调）</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16</w:t>
      </w:r>
      <w:r>
        <w:rPr>
          <w:rFonts w:hint="eastAsia"/>
          <w:sz w:val="24"/>
        </w:rPr>
        <w:t>）电源</w:t>
      </w:r>
      <w:r>
        <w:rPr>
          <w:rFonts w:hint="eastAsia"/>
          <w:sz w:val="24"/>
          <w:u w:val="single"/>
        </w:rPr>
        <w:t xml:space="preserve"> 380V/220V;50Hz </w:t>
      </w:r>
      <w:r>
        <w:rPr>
          <w:rFonts w:hint="eastAsia"/>
          <w:sz w:val="24"/>
          <w:u w:val="single"/>
        </w:rPr>
        <w:t>三相五线</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17</w:t>
      </w:r>
      <w:r>
        <w:rPr>
          <w:rFonts w:hint="eastAsia"/>
          <w:sz w:val="24"/>
        </w:rPr>
        <w:t>）</w:t>
      </w:r>
      <w:r>
        <w:rPr>
          <w:rFonts w:hint="eastAsia"/>
          <w:b/>
          <w:bCs/>
          <w:sz w:val="24"/>
        </w:rPr>
        <w:t>每温区的电源</w:t>
      </w:r>
      <w:r>
        <w:rPr>
          <w:rFonts w:hint="eastAsia"/>
          <w:b/>
          <w:bCs/>
          <w:sz w:val="24"/>
          <w:u w:val="single"/>
        </w:rPr>
        <w:t>220V/</w:t>
      </w:r>
      <w:r>
        <w:rPr>
          <w:rFonts w:hint="eastAsia"/>
          <w:b/>
          <w:bCs/>
          <w:sz w:val="24"/>
          <w:u w:val="single"/>
        </w:rPr>
        <w:t>两项</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18</w:t>
      </w:r>
      <w:r>
        <w:rPr>
          <w:rFonts w:hint="eastAsia"/>
          <w:sz w:val="24"/>
        </w:rPr>
        <w:t>）设计最高使用温度</w:t>
      </w:r>
      <w:r>
        <w:rPr>
          <w:rFonts w:hint="eastAsia"/>
          <w:sz w:val="24"/>
        </w:rPr>
        <w:t xml:space="preserve"> </w:t>
      </w:r>
      <w:r>
        <w:rPr>
          <w:rFonts w:hint="eastAsia"/>
          <w:sz w:val="24"/>
          <w:u w:val="single"/>
        </w:rPr>
        <w:t>800</w:t>
      </w:r>
      <w:r>
        <w:rPr>
          <w:rFonts w:hint="eastAsia"/>
          <w:sz w:val="24"/>
          <w:u w:val="single"/>
        </w:rPr>
        <w:t>℃</w:t>
      </w:r>
      <w:r>
        <w:rPr>
          <w:rFonts w:hint="eastAsia"/>
          <w:sz w:val="24"/>
          <w:u w:val="single"/>
        </w:rPr>
        <w:t xml:space="preserve"> </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19</w:t>
      </w:r>
      <w:r>
        <w:rPr>
          <w:rFonts w:hint="eastAsia"/>
          <w:sz w:val="24"/>
        </w:rPr>
        <w:t>）常用工艺温度</w:t>
      </w:r>
      <w:r>
        <w:rPr>
          <w:rFonts w:hint="eastAsia"/>
          <w:sz w:val="24"/>
        </w:rPr>
        <w:t xml:space="preserve"> </w:t>
      </w:r>
      <w:r>
        <w:rPr>
          <w:rFonts w:hint="eastAsia"/>
          <w:sz w:val="24"/>
          <w:u w:val="single"/>
        </w:rPr>
        <w:t>750</w:t>
      </w:r>
      <w:r>
        <w:rPr>
          <w:rFonts w:hint="eastAsia"/>
          <w:sz w:val="24"/>
          <w:u w:val="single"/>
        </w:rPr>
        <w:t>℃左右</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20</w:t>
      </w:r>
      <w:r>
        <w:rPr>
          <w:rFonts w:hint="eastAsia"/>
          <w:sz w:val="24"/>
        </w:rPr>
        <w:t>）热电偶型号</w:t>
      </w:r>
      <w:r>
        <w:rPr>
          <w:rFonts w:hint="eastAsia"/>
          <w:sz w:val="24"/>
        </w:rPr>
        <w:t xml:space="preserve"> </w:t>
      </w:r>
      <w:r>
        <w:rPr>
          <w:rFonts w:hint="eastAsia"/>
          <w:sz w:val="24"/>
          <w:u w:val="single"/>
        </w:rPr>
        <w:t>K</w:t>
      </w:r>
      <w:r>
        <w:rPr>
          <w:rFonts w:hint="eastAsia"/>
          <w:sz w:val="24"/>
          <w:u w:val="single"/>
        </w:rPr>
        <w:t>分度号（铠装型）</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21</w:t>
      </w:r>
      <w:r>
        <w:rPr>
          <w:rFonts w:hint="eastAsia"/>
          <w:sz w:val="24"/>
        </w:rPr>
        <w:t>）温场均匀性</w:t>
      </w:r>
      <w:r>
        <w:rPr>
          <w:rFonts w:hint="eastAsia"/>
          <w:sz w:val="24"/>
        </w:rPr>
        <w:t xml:space="preserve"> </w:t>
      </w:r>
      <w:r>
        <w:rPr>
          <w:rFonts w:hint="eastAsia"/>
          <w:sz w:val="24"/>
          <w:u w:val="single"/>
        </w:rPr>
        <w:t xml:space="preserve"> </w:t>
      </w:r>
      <w:r>
        <w:rPr>
          <w:rFonts w:hint="eastAsia"/>
          <w:sz w:val="24"/>
          <w:u w:val="single"/>
        </w:rPr>
        <w:t>≤±</w:t>
      </w:r>
      <w:r>
        <w:rPr>
          <w:rFonts w:hint="eastAsia"/>
          <w:sz w:val="24"/>
          <w:u w:val="single"/>
        </w:rPr>
        <w:t>3</w:t>
      </w:r>
      <w:r>
        <w:rPr>
          <w:rFonts w:hint="eastAsia"/>
          <w:sz w:val="24"/>
          <w:u w:val="single"/>
        </w:rPr>
        <w:t>℃</w:t>
      </w:r>
      <w:r>
        <w:rPr>
          <w:rFonts w:hint="eastAsia"/>
          <w:sz w:val="24"/>
          <w:u w:val="single"/>
        </w:rPr>
        <w:t xml:space="preserve"> /</w:t>
      </w:r>
      <w:r>
        <w:rPr>
          <w:rFonts w:hint="eastAsia"/>
          <w:sz w:val="24"/>
          <w:u w:val="single"/>
        </w:rPr>
        <w:t>区</w:t>
      </w:r>
      <w:r>
        <w:rPr>
          <w:rFonts w:hint="eastAsia"/>
          <w:sz w:val="24"/>
          <w:u w:val="single"/>
        </w:rPr>
        <w:t xml:space="preserve"> </w:t>
      </w:r>
      <w:r>
        <w:rPr>
          <w:rFonts w:hint="eastAsia"/>
          <w:sz w:val="24"/>
          <w:u w:val="single"/>
        </w:rPr>
        <w:t>（高温区及中温区空载均匀性）</w:t>
      </w:r>
    </w:p>
    <w:p w:rsidR="00D5703D" w:rsidRDefault="00D5703D" w:rsidP="00D5703D">
      <w:pPr>
        <w:tabs>
          <w:tab w:val="left" w:pos="0"/>
        </w:tabs>
        <w:spacing w:line="440" w:lineRule="exact"/>
        <w:ind w:left="723" w:hangingChars="300" w:hanging="723"/>
        <w:rPr>
          <w:rFonts w:hint="eastAsia"/>
          <w:b/>
          <w:bCs/>
          <w:sz w:val="24"/>
        </w:rPr>
      </w:pPr>
      <w:r>
        <w:rPr>
          <w:rFonts w:hint="eastAsia"/>
          <w:b/>
          <w:bCs/>
          <w:sz w:val="24"/>
        </w:rPr>
        <w:t>（</w:t>
      </w:r>
      <w:r>
        <w:rPr>
          <w:rFonts w:hint="eastAsia"/>
          <w:b/>
          <w:bCs/>
          <w:sz w:val="24"/>
        </w:rPr>
        <w:t>22</w:t>
      </w:r>
      <w:r>
        <w:rPr>
          <w:rFonts w:hint="eastAsia"/>
          <w:b/>
          <w:bCs/>
          <w:sz w:val="24"/>
        </w:rPr>
        <w:t>）</w:t>
      </w:r>
      <w:r>
        <w:rPr>
          <w:rFonts w:hint="eastAsia"/>
          <w:b/>
          <w:bCs/>
          <w:sz w:val="24"/>
          <w:u w:val="single"/>
        </w:rPr>
        <w:t>温度控制回路</w:t>
      </w:r>
      <w:r>
        <w:rPr>
          <w:rFonts w:hint="eastAsia"/>
          <w:b/>
          <w:bCs/>
          <w:sz w:val="24"/>
          <w:u w:val="single"/>
        </w:rPr>
        <w:t>24</w:t>
      </w:r>
      <w:r>
        <w:rPr>
          <w:rFonts w:hint="eastAsia"/>
          <w:b/>
          <w:bCs/>
          <w:sz w:val="24"/>
          <w:u w:val="single"/>
        </w:rPr>
        <w:t>个（连接炉</w:t>
      </w:r>
      <w:r>
        <w:rPr>
          <w:rFonts w:hint="eastAsia"/>
          <w:b/>
          <w:bCs/>
          <w:sz w:val="24"/>
          <w:u w:val="single"/>
        </w:rPr>
        <w:t>1</w:t>
      </w:r>
      <w:r>
        <w:rPr>
          <w:rFonts w:hint="eastAsia"/>
          <w:b/>
          <w:bCs/>
          <w:sz w:val="24"/>
          <w:u w:val="single"/>
        </w:rPr>
        <w:t>个</w:t>
      </w:r>
      <w:r>
        <w:rPr>
          <w:rFonts w:hint="eastAsia"/>
          <w:b/>
          <w:bCs/>
          <w:sz w:val="24"/>
          <w:u w:val="single"/>
        </w:rPr>
        <w:t>;</w:t>
      </w:r>
      <w:r>
        <w:rPr>
          <w:rFonts w:hint="eastAsia"/>
          <w:b/>
          <w:bCs/>
          <w:sz w:val="24"/>
          <w:u w:val="single"/>
        </w:rPr>
        <w:t>退火炉</w:t>
      </w:r>
      <w:r>
        <w:rPr>
          <w:rFonts w:hint="eastAsia"/>
          <w:b/>
          <w:bCs/>
          <w:sz w:val="24"/>
          <w:u w:val="single"/>
        </w:rPr>
        <w:t>19</w:t>
      </w:r>
      <w:r>
        <w:rPr>
          <w:rFonts w:hint="eastAsia"/>
          <w:b/>
          <w:bCs/>
          <w:sz w:val="24"/>
          <w:u w:val="single"/>
        </w:rPr>
        <w:t>个；网带外循环加热保温箱</w:t>
      </w:r>
      <w:r>
        <w:rPr>
          <w:rFonts w:hint="eastAsia"/>
          <w:b/>
          <w:bCs/>
          <w:sz w:val="24"/>
          <w:u w:val="single"/>
        </w:rPr>
        <w:t>2</w:t>
      </w:r>
      <w:r>
        <w:rPr>
          <w:rFonts w:hint="eastAsia"/>
          <w:b/>
          <w:bCs/>
          <w:sz w:val="24"/>
          <w:u w:val="single"/>
        </w:rPr>
        <w:t>个；备用</w:t>
      </w:r>
      <w:r>
        <w:rPr>
          <w:rFonts w:hint="eastAsia"/>
          <w:b/>
          <w:bCs/>
          <w:sz w:val="24"/>
          <w:u w:val="single"/>
        </w:rPr>
        <w:t>2</w:t>
      </w:r>
      <w:r>
        <w:rPr>
          <w:rFonts w:hint="eastAsia"/>
          <w:b/>
          <w:bCs/>
          <w:sz w:val="24"/>
          <w:u w:val="single"/>
        </w:rPr>
        <w:t>回路电源</w:t>
      </w:r>
      <w:r>
        <w:rPr>
          <w:rFonts w:hint="eastAsia"/>
          <w:b/>
          <w:bCs/>
          <w:sz w:val="24"/>
          <w:u w:val="single"/>
        </w:rPr>
        <w:t>220V;100A</w:t>
      </w:r>
      <w:r>
        <w:rPr>
          <w:rFonts w:hint="eastAsia"/>
          <w:b/>
          <w:bCs/>
          <w:sz w:val="24"/>
          <w:u w:val="single"/>
        </w:rPr>
        <w:t>）</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23</w:t>
      </w:r>
      <w:r>
        <w:rPr>
          <w:rFonts w:hint="eastAsia"/>
          <w:sz w:val="24"/>
        </w:rPr>
        <w:t>）仪表模块功能：</w:t>
      </w:r>
      <w:r>
        <w:rPr>
          <w:rFonts w:hint="eastAsia"/>
          <w:sz w:val="24"/>
          <w:u w:val="single"/>
        </w:rPr>
        <w:t>温度控制模块具有输出耦合功能；具备</w:t>
      </w:r>
      <w:r>
        <w:rPr>
          <w:rFonts w:hint="eastAsia"/>
          <w:sz w:val="24"/>
          <w:u w:val="single"/>
        </w:rPr>
        <w:t>RS-485</w:t>
      </w:r>
      <w:r>
        <w:rPr>
          <w:rFonts w:hint="eastAsia"/>
          <w:sz w:val="24"/>
          <w:u w:val="single"/>
        </w:rPr>
        <w:t>和以态网通</w:t>
      </w:r>
      <w:r w:rsidR="00F063C2">
        <w:rPr>
          <w:rFonts w:hint="eastAsia"/>
          <w:sz w:val="24"/>
          <w:u w:val="single"/>
        </w:rPr>
        <w:t xml:space="preserve"> </w:t>
      </w:r>
    </w:p>
    <w:p w:rsidR="00D5703D" w:rsidRDefault="00D5703D" w:rsidP="00D5703D">
      <w:pPr>
        <w:tabs>
          <w:tab w:val="left" w:pos="0"/>
        </w:tabs>
        <w:spacing w:line="440" w:lineRule="exact"/>
        <w:ind w:leftChars="100" w:left="210" w:firstLineChars="200" w:firstLine="480"/>
        <w:rPr>
          <w:rFonts w:hint="eastAsia"/>
          <w:sz w:val="24"/>
          <w:u w:val="single"/>
        </w:rPr>
      </w:pPr>
      <w:r>
        <w:rPr>
          <w:rFonts w:hint="eastAsia"/>
          <w:sz w:val="24"/>
          <w:u w:val="single"/>
        </w:rPr>
        <w:t>信接口与上位机或人机界面</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24</w:t>
      </w:r>
      <w:r>
        <w:rPr>
          <w:rFonts w:hint="eastAsia"/>
          <w:sz w:val="24"/>
        </w:rPr>
        <w:t>）仪表控温精度</w:t>
      </w:r>
      <w:r>
        <w:rPr>
          <w:rFonts w:hint="eastAsia"/>
          <w:sz w:val="24"/>
          <w:u w:val="single"/>
        </w:rPr>
        <w:t xml:space="preserve"> </w:t>
      </w:r>
      <w:r>
        <w:rPr>
          <w:rFonts w:hint="eastAsia"/>
          <w:sz w:val="24"/>
          <w:u w:val="single"/>
        </w:rPr>
        <w:t>≤±</w:t>
      </w:r>
      <w:r>
        <w:rPr>
          <w:rFonts w:hint="eastAsia"/>
          <w:sz w:val="24"/>
          <w:u w:val="single"/>
        </w:rPr>
        <w:t>0.3%</w:t>
      </w:r>
      <w:r>
        <w:rPr>
          <w:rFonts w:hint="eastAsia"/>
          <w:sz w:val="24"/>
          <w:u w:val="single"/>
        </w:rPr>
        <w:t>℃</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25</w:t>
      </w:r>
      <w:r>
        <w:rPr>
          <w:rFonts w:hint="eastAsia"/>
          <w:sz w:val="24"/>
        </w:rPr>
        <w:t>）控温方式</w:t>
      </w:r>
      <w:r>
        <w:rPr>
          <w:rFonts w:hint="eastAsia"/>
          <w:sz w:val="24"/>
        </w:rPr>
        <w:t xml:space="preserve"> </w:t>
      </w:r>
      <w:r>
        <w:rPr>
          <w:rFonts w:hint="eastAsia"/>
          <w:sz w:val="24"/>
          <w:u w:val="single"/>
        </w:rPr>
        <w:t xml:space="preserve"> PID</w:t>
      </w:r>
      <w:r>
        <w:rPr>
          <w:rFonts w:hint="eastAsia"/>
          <w:sz w:val="24"/>
          <w:u w:val="single"/>
        </w:rPr>
        <w:t>控制智能系统；</w:t>
      </w:r>
      <w:r>
        <w:rPr>
          <w:rFonts w:hint="eastAsia"/>
          <w:sz w:val="24"/>
          <w:u w:val="single"/>
        </w:rPr>
        <w:t>SCR</w:t>
      </w:r>
      <w:r>
        <w:rPr>
          <w:rFonts w:hint="eastAsia"/>
          <w:sz w:val="24"/>
          <w:u w:val="single"/>
        </w:rPr>
        <w:t>调整器控制；具有多种控制</w:t>
      </w:r>
      <w:r>
        <w:rPr>
          <w:rFonts w:hint="eastAsia"/>
          <w:sz w:val="24"/>
          <w:u w:val="single"/>
        </w:rPr>
        <w:t>/</w:t>
      </w:r>
      <w:r>
        <w:rPr>
          <w:rFonts w:hint="eastAsia"/>
          <w:sz w:val="24"/>
          <w:u w:val="single"/>
        </w:rPr>
        <w:t>调节方式：</w:t>
      </w:r>
    </w:p>
    <w:p w:rsidR="00D5703D" w:rsidRDefault="00D5703D" w:rsidP="00D5703D">
      <w:pPr>
        <w:tabs>
          <w:tab w:val="left" w:pos="0"/>
        </w:tabs>
        <w:spacing w:line="440" w:lineRule="exact"/>
        <w:ind w:leftChars="100" w:left="210"/>
        <w:rPr>
          <w:rFonts w:hint="eastAsia"/>
          <w:sz w:val="24"/>
        </w:rPr>
      </w:pPr>
      <w:r>
        <w:rPr>
          <w:rFonts w:hint="eastAsia"/>
          <w:sz w:val="24"/>
          <w:u w:val="single"/>
        </w:rPr>
        <w:t>开环、恒压、恒流、恒功率、调功（过零）等，调节精度±</w:t>
      </w:r>
      <w:r>
        <w:rPr>
          <w:rFonts w:hint="eastAsia"/>
          <w:sz w:val="24"/>
          <w:u w:val="single"/>
        </w:rPr>
        <w:t>1%</w:t>
      </w:r>
      <w:r>
        <w:rPr>
          <w:rFonts w:hint="eastAsia"/>
          <w:sz w:val="24"/>
          <w:u w:val="single"/>
        </w:rPr>
        <w:t>；可通过</w:t>
      </w:r>
      <w:r>
        <w:rPr>
          <w:rFonts w:hint="eastAsia"/>
          <w:sz w:val="24"/>
          <w:u w:val="single"/>
        </w:rPr>
        <w:t>Profibus-DP</w:t>
      </w:r>
      <w:r>
        <w:rPr>
          <w:rFonts w:hint="eastAsia"/>
          <w:sz w:val="24"/>
          <w:u w:val="single"/>
        </w:rPr>
        <w:t>或以态网通信接口与</w:t>
      </w:r>
      <w:r>
        <w:rPr>
          <w:rFonts w:hint="eastAsia"/>
          <w:sz w:val="24"/>
          <w:u w:val="single"/>
        </w:rPr>
        <w:t>DCS</w:t>
      </w:r>
      <w:r>
        <w:rPr>
          <w:rFonts w:hint="eastAsia"/>
          <w:sz w:val="24"/>
          <w:u w:val="single"/>
        </w:rPr>
        <w:t>系统对接</w:t>
      </w:r>
      <w:r>
        <w:rPr>
          <w:rFonts w:hint="eastAsia"/>
          <w:sz w:val="24"/>
          <w:u w:val="single"/>
        </w:rPr>
        <w:t xml:space="preserve"> </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26</w:t>
      </w:r>
      <w:r>
        <w:rPr>
          <w:rFonts w:hint="eastAsia"/>
          <w:sz w:val="24"/>
        </w:rPr>
        <w:t>）网速调节方式</w:t>
      </w:r>
      <w:r>
        <w:rPr>
          <w:rFonts w:hint="eastAsia"/>
          <w:sz w:val="24"/>
          <w:u w:val="single"/>
        </w:rPr>
        <w:t xml:space="preserve"> </w:t>
      </w:r>
      <w:r>
        <w:rPr>
          <w:rFonts w:hint="eastAsia"/>
          <w:sz w:val="24"/>
          <w:u w:val="single"/>
        </w:rPr>
        <w:t>伺服调速电机</w:t>
      </w:r>
      <w:r>
        <w:rPr>
          <w:rFonts w:hint="eastAsia"/>
          <w:sz w:val="24"/>
          <w:u w:val="single"/>
        </w:rPr>
        <w:t xml:space="preserve"> </w:t>
      </w:r>
      <w:r w:rsidRPr="007611B9">
        <w:rPr>
          <w:rFonts w:hint="eastAsia"/>
          <w:sz w:val="24"/>
          <w:u w:val="single"/>
        </w:rPr>
        <w:t>（西门子）</w:t>
      </w:r>
      <w:r w:rsidRPr="007611B9">
        <w:rPr>
          <w:rFonts w:hint="eastAsia"/>
          <w:sz w:val="24"/>
          <w:u w:val="single"/>
        </w:rPr>
        <w:t>+</w:t>
      </w:r>
      <w:r w:rsidRPr="007611B9">
        <w:rPr>
          <w:rFonts w:hint="eastAsia"/>
          <w:sz w:val="24"/>
          <w:u w:val="single"/>
        </w:rPr>
        <w:t>齿轮减速机（泰隆）</w:t>
      </w:r>
    </w:p>
    <w:p w:rsidR="00D5703D" w:rsidRDefault="00D5703D" w:rsidP="00D5703D">
      <w:pPr>
        <w:tabs>
          <w:tab w:val="left" w:pos="0"/>
        </w:tabs>
        <w:spacing w:line="440" w:lineRule="exact"/>
        <w:rPr>
          <w:rFonts w:hint="eastAsia"/>
          <w:b/>
          <w:bCs/>
          <w:sz w:val="24"/>
        </w:rPr>
      </w:pPr>
      <w:r>
        <w:rPr>
          <w:rFonts w:hint="eastAsia"/>
          <w:b/>
          <w:bCs/>
          <w:sz w:val="24"/>
        </w:rPr>
        <w:t>（</w:t>
      </w:r>
      <w:r>
        <w:rPr>
          <w:rFonts w:hint="eastAsia"/>
          <w:b/>
          <w:bCs/>
          <w:sz w:val="24"/>
        </w:rPr>
        <w:t>27</w:t>
      </w:r>
      <w:r>
        <w:rPr>
          <w:rFonts w:hint="eastAsia"/>
          <w:b/>
          <w:bCs/>
          <w:sz w:val="24"/>
        </w:rPr>
        <w:t>）配套减速类型</w:t>
      </w:r>
      <w:r>
        <w:rPr>
          <w:rFonts w:hint="eastAsia"/>
          <w:b/>
          <w:bCs/>
          <w:sz w:val="24"/>
          <w:u w:val="single"/>
        </w:rPr>
        <w:t>齿轮减速机</w:t>
      </w:r>
    </w:p>
    <w:p w:rsidR="00D5703D" w:rsidRDefault="00D5703D" w:rsidP="00D5703D">
      <w:pPr>
        <w:tabs>
          <w:tab w:val="left" w:pos="0"/>
        </w:tabs>
        <w:spacing w:line="440" w:lineRule="exact"/>
        <w:rPr>
          <w:rFonts w:hint="eastAsia"/>
          <w:b/>
          <w:bCs/>
          <w:sz w:val="24"/>
          <w:u w:val="single"/>
        </w:rPr>
      </w:pPr>
      <w:r>
        <w:rPr>
          <w:rFonts w:hint="eastAsia"/>
          <w:b/>
          <w:bCs/>
          <w:sz w:val="24"/>
        </w:rPr>
        <w:t>（</w:t>
      </w:r>
      <w:r>
        <w:rPr>
          <w:rFonts w:hint="eastAsia"/>
          <w:b/>
          <w:bCs/>
          <w:sz w:val="24"/>
        </w:rPr>
        <w:t>28</w:t>
      </w:r>
      <w:r>
        <w:rPr>
          <w:rFonts w:hint="eastAsia"/>
          <w:b/>
          <w:bCs/>
          <w:sz w:val="24"/>
        </w:rPr>
        <w:t>）网速调节范围</w:t>
      </w:r>
      <w:r>
        <w:rPr>
          <w:rFonts w:hint="eastAsia"/>
          <w:b/>
          <w:bCs/>
          <w:sz w:val="24"/>
          <w:u w:val="single"/>
        </w:rPr>
        <w:t>10-300mm/min</w:t>
      </w:r>
      <w:r>
        <w:rPr>
          <w:rFonts w:hint="eastAsia"/>
          <w:b/>
          <w:bCs/>
          <w:sz w:val="24"/>
          <w:u w:val="single"/>
        </w:rPr>
        <w:t>可调</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29</w:t>
      </w:r>
      <w:r>
        <w:rPr>
          <w:rFonts w:hint="eastAsia"/>
          <w:sz w:val="24"/>
        </w:rPr>
        <w:t>）网带回转模式</w:t>
      </w:r>
      <w:r>
        <w:rPr>
          <w:rFonts w:hint="eastAsia"/>
          <w:sz w:val="24"/>
        </w:rPr>
        <w:t xml:space="preserve"> </w:t>
      </w:r>
      <w:r>
        <w:rPr>
          <w:rFonts w:hint="eastAsia"/>
          <w:sz w:val="24"/>
          <w:u w:val="single"/>
        </w:rPr>
        <w:t xml:space="preserve"> </w:t>
      </w:r>
      <w:r>
        <w:rPr>
          <w:rFonts w:hint="eastAsia"/>
          <w:sz w:val="24"/>
          <w:u w:val="single"/>
        </w:rPr>
        <w:t>炉膛外部循环</w:t>
      </w:r>
      <w:r>
        <w:rPr>
          <w:rFonts w:hint="eastAsia"/>
          <w:sz w:val="24"/>
          <w:u w:val="single"/>
        </w:rPr>
        <w:t xml:space="preserve"> </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30</w:t>
      </w:r>
      <w:r>
        <w:rPr>
          <w:rFonts w:hint="eastAsia"/>
          <w:sz w:val="24"/>
        </w:rPr>
        <w:t>）上轨道支撑方式</w:t>
      </w:r>
      <w:r>
        <w:rPr>
          <w:rFonts w:hint="eastAsia"/>
          <w:sz w:val="24"/>
          <w:u w:val="single"/>
        </w:rPr>
        <w:t xml:space="preserve"> </w:t>
      </w:r>
      <w:r>
        <w:rPr>
          <w:rFonts w:hint="eastAsia"/>
          <w:sz w:val="24"/>
          <w:u w:val="single"/>
        </w:rPr>
        <w:t>不锈钢板材折弯成型异形件组焊而成</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31</w:t>
      </w:r>
      <w:r>
        <w:rPr>
          <w:rFonts w:hint="eastAsia"/>
          <w:sz w:val="24"/>
        </w:rPr>
        <w:t>）下轨道支撑方式</w:t>
      </w:r>
      <w:r>
        <w:rPr>
          <w:rFonts w:hint="eastAsia"/>
          <w:sz w:val="24"/>
        </w:rPr>
        <w:t xml:space="preserve"> </w:t>
      </w:r>
      <w:r>
        <w:rPr>
          <w:rFonts w:hint="eastAsia"/>
          <w:sz w:val="24"/>
          <w:u w:val="single"/>
        </w:rPr>
        <w:t>不锈钢滚轮条（</w:t>
      </w:r>
      <w:r>
        <w:rPr>
          <w:rFonts w:hint="eastAsia"/>
          <w:sz w:val="24"/>
          <w:u w:val="single"/>
        </w:rPr>
        <w:t>4</w:t>
      </w:r>
      <w:r>
        <w:rPr>
          <w:rFonts w:hint="eastAsia"/>
          <w:sz w:val="24"/>
          <w:u w:val="single"/>
        </w:rPr>
        <w:t>排）</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32</w:t>
      </w:r>
      <w:r>
        <w:rPr>
          <w:rFonts w:hint="eastAsia"/>
          <w:sz w:val="24"/>
        </w:rPr>
        <w:t>）下轨道跑偏装置</w:t>
      </w:r>
      <w:r>
        <w:rPr>
          <w:rFonts w:hint="eastAsia"/>
          <w:sz w:val="24"/>
          <w:u w:val="single"/>
        </w:rPr>
        <w:t xml:space="preserve"> </w:t>
      </w:r>
      <w:r>
        <w:rPr>
          <w:rFonts w:hint="eastAsia"/>
          <w:sz w:val="24"/>
          <w:u w:val="single"/>
        </w:rPr>
        <w:t>安装螺栓滚子轴承（两侧）</w:t>
      </w:r>
    </w:p>
    <w:p w:rsidR="00D5703D" w:rsidRDefault="00D5703D" w:rsidP="00D5703D">
      <w:pPr>
        <w:tabs>
          <w:tab w:val="left" w:pos="0"/>
        </w:tabs>
        <w:spacing w:line="440" w:lineRule="exact"/>
        <w:rPr>
          <w:rFonts w:hint="eastAsia"/>
          <w:sz w:val="24"/>
        </w:rPr>
      </w:pPr>
      <w:r>
        <w:rPr>
          <w:rFonts w:hint="eastAsia"/>
          <w:sz w:val="24"/>
        </w:rPr>
        <w:t>（</w:t>
      </w:r>
      <w:r>
        <w:rPr>
          <w:rFonts w:hint="eastAsia"/>
          <w:sz w:val="24"/>
        </w:rPr>
        <w:t>33</w:t>
      </w:r>
      <w:r>
        <w:rPr>
          <w:rFonts w:hint="eastAsia"/>
          <w:sz w:val="24"/>
        </w:rPr>
        <w:t>）网带设计</w:t>
      </w:r>
      <w:r>
        <w:rPr>
          <w:rFonts w:hint="eastAsia"/>
          <w:sz w:val="24"/>
        </w:rPr>
        <w:t xml:space="preserve"> </w:t>
      </w:r>
      <w:r>
        <w:rPr>
          <w:rFonts w:hint="eastAsia"/>
          <w:sz w:val="24"/>
          <w:u w:val="single"/>
        </w:rPr>
        <w:t>气动张紧</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34</w:t>
      </w:r>
      <w:r>
        <w:rPr>
          <w:rFonts w:hint="eastAsia"/>
          <w:sz w:val="24"/>
        </w:rPr>
        <w:t>）炉衬耐火保温材料</w:t>
      </w:r>
      <w:r>
        <w:rPr>
          <w:rFonts w:hint="eastAsia"/>
          <w:sz w:val="24"/>
          <w:u w:val="single"/>
        </w:rPr>
        <w:t xml:space="preserve"> 1400</w:t>
      </w:r>
      <w:r>
        <w:rPr>
          <w:rFonts w:hint="eastAsia"/>
          <w:sz w:val="24"/>
          <w:u w:val="single"/>
        </w:rPr>
        <w:t>℃陶瓷纤维板（烧结</w:t>
      </w:r>
      <w:r>
        <w:rPr>
          <w:rFonts w:hint="eastAsia"/>
          <w:sz w:val="24"/>
          <w:u w:val="single"/>
        </w:rPr>
        <w:t>)+1260</w:t>
      </w:r>
      <w:r>
        <w:rPr>
          <w:rFonts w:hint="eastAsia"/>
          <w:sz w:val="24"/>
          <w:u w:val="single"/>
        </w:rPr>
        <w:t>℃陶瓷纤维</w:t>
      </w:r>
      <w:r>
        <w:rPr>
          <w:rFonts w:hint="eastAsia"/>
          <w:sz w:val="24"/>
          <w:u w:val="single"/>
        </w:rPr>
        <w:t>+1260</w:t>
      </w:r>
      <w:r>
        <w:rPr>
          <w:rFonts w:hint="eastAsia"/>
          <w:sz w:val="24"/>
          <w:u w:val="single"/>
        </w:rPr>
        <w:t>℃陶瓷纤维毯</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35</w:t>
      </w:r>
      <w:r>
        <w:rPr>
          <w:rFonts w:hint="eastAsia"/>
          <w:sz w:val="24"/>
        </w:rPr>
        <w:t>）温区之间设有隔热板</w:t>
      </w:r>
      <w:r>
        <w:rPr>
          <w:rFonts w:hint="eastAsia"/>
          <w:sz w:val="24"/>
        </w:rPr>
        <w:t xml:space="preserve"> </w:t>
      </w:r>
      <w:r>
        <w:rPr>
          <w:rFonts w:hint="eastAsia"/>
          <w:sz w:val="24"/>
          <w:u w:val="single"/>
        </w:rPr>
        <w:t>隔热板到网带上平面高度</w:t>
      </w:r>
      <w:r>
        <w:rPr>
          <w:rFonts w:hint="eastAsia"/>
          <w:sz w:val="24"/>
          <w:u w:val="single"/>
        </w:rPr>
        <w:t>300mm</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36</w:t>
      </w:r>
      <w:r>
        <w:rPr>
          <w:rFonts w:hint="eastAsia"/>
          <w:sz w:val="24"/>
        </w:rPr>
        <w:t>）装饰表面温升</w:t>
      </w:r>
      <w:r>
        <w:rPr>
          <w:rFonts w:hint="eastAsia"/>
          <w:sz w:val="24"/>
          <w:u w:val="single"/>
        </w:rPr>
        <w:t xml:space="preserve"> </w:t>
      </w:r>
      <w:r>
        <w:rPr>
          <w:rFonts w:hint="eastAsia"/>
          <w:sz w:val="24"/>
          <w:u w:val="single"/>
        </w:rPr>
        <w:t>≤</w:t>
      </w:r>
      <w:r>
        <w:rPr>
          <w:rFonts w:hint="eastAsia"/>
          <w:sz w:val="24"/>
          <w:u w:val="single"/>
        </w:rPr>
        <w:t>40</w:t>
      </w:r>
      <w:r>
        <w:rPr>
          <w:rFonts w:hint="eastAsia"/>
          <w:sz w:val="24"/>
          <w:u w:val="single"/>
        </w:rPr>
        <w:t>℃</w:t>
      </w:r>
    </w:p>
    <w:p w:rsidR="00D5703D" w:rsidRPr="007611B9" w:rsidRDefault="00D5703D" w:rsidP="00D5703D">
      <w:pPr>
        <w:tabs>
          <w:tab w:val="left" w:pos="0"/>
        </w:tabs>
        <w:spacing w:line="480" w:lineRule="exact"/>
        <w:rPr>
          <w:rFonts w:hint="eastAsia"/>
          <w:sz w:val="24"/>
          <w:u w:val="single"/>
        </w:rPr>
      </w:pPr>
      <w:r>
        <w:rPr>
          <w:rFonts w:hint="eastAsia"/>
          <w:sz w:val="24"/>
        </w:rPr>
        <w:lastRenderedPageBreak/>
        <w:t>（</w:t>
      </w:r>
      <w:r>
        <w:rPr>
          <w:rFonts w:hint="eastAsia"/>
          <w:sz w:val="24"/>
        </w:rPr>
        <w:t>37</w:t>
      </w:r>
      <w:r>
        <w:rPr>
          <w:rFonts w:hint="eastAsia"/>
          <w:sz w:val="24"/>
        </w:rPr>
        <w:t>）炉体外形结构</w:t>
      </w:r>
      <w:r>
        <w:rPr>
          <w:rFonts w:hint="eastAsia"/>
          <w:sz w:val="24"/>
        </w:rPr>
        <w:t xml:space="preserve"> </w:t>
      </w:r>
      <w:r>
        <w:rPr>
          <w:rFonts w:hint="eastAsia"/>
          <w:sz w:val="24"/>
          <w:u w:val="single"/>
        </w:rPr>
        <w:t>模块拼装式</w:t>
      </w:r>
      <w:r w:rsidR="00A92DA7" w:rsidRPr="007611B9">
        <w:rPr>
          <w:rFonts w:hint="eastAsia"/>
          <w:sz w:val="24"/>
          <w:u w:val="single"/>
        </w:rPr>
        <w:t>3.4</w:t>
      </w:r>
      <w:r w:rsidRPr="007611B9">
        <w:rPr>
          <w:rFonts w:hint="eastAsia"/>
          <w:sz w:val="24"/>
          <w:u w:val="single"/>
        </w:rPr>
        <w:t>米</w:t>
      </w:r>
      <w:r w:rsidRPr="007611B9">
        <w:rPr>
          <w:rFonts w:hint="eastAsia"/>
          <w:sz w:val="24"/>
          <w:u w:val="single"/>
        </w:rPr>
        <w:t>/</w:t>
      </w:r>
      <w:r w:rsidRPr="007611B9">
        <w:rPr>
          <w:rFonts w:hint="eastAsia"/>
          <w:sz w:val="24"/>
          <w:u w:val="single"/>
        </w:rPr>
        <w:t>节</w:t>
      </w:r>
      <w:r w:rsidR="00A10867" w:rsidRPr="007611B9">
        <w:rPr>
          <w:rFonts w:hint="eastAsia"/>
          <w:sz w:val="24"/>
          <w:u w:val="single"/>
        </w:rPr>
        <w:t>、</w:t>
      </w:r>
      <w:r w:rsidR="00A92DA7" w:rsidRPr="007611B9">
        <w:rPr>
          <w:rFonts w:hint="eastAsia"/>
          <w:sz w:val="24"/>
          <w:u w:val="single"/>
        </w:rPr>
        <w:t>3.</w:t>
      </w:r>
      <w:r w:rsidR="00071286">
        <w:rPr>
          <w:rFonts w:hint="eastAsia"/>
          <w:sz w:val="24"/>
          <w:u w:val="single"/>
        </w:rPr>
        <w:t>6</w:t>
      </w:r>
      <w:r w:rsidR="00892FA6" w:rsidRPr="007611B9">
        <w:rPr>
          <w:rFonts w:hint="eastAsia"/>
          <w:sz w:val="24"/>
          <w:u w:val="single"/>
        </w:rPr>
        <w:t>米</w:t>
      </w:r>
      <w:r w:rsidR="00892FA6" w:rsidRPr="007611B9">
        <w:rPr>
          <w:rFonts w:hint="eastAsia"/>
          <w:sz w:val="24"/>
          <w:u w:val="single"/>
        </w:rPr>
        <w:t>/</w:t>
      </w:r>
      <w:r w:rsidR="00892FA6" w:rsidRPr="007611B9">
        <w:rPr>
          <w:rFonts w:hint="eastAsia"/>
          <w:sz w:val="24"/>
          <w:u w:val="single"/>
        </w:rPr>
        <w:t>节</w:t>
      </w:r>
      <w:r w:rsidR="00A10867" w:rsidRPr="007611B9">
        <w:rPr>
          <w:rFonts w:hint="eastAsia"/>
          <w:sz w:val="24"/>
          <w:u w:val="single"/>
        </w:rPr>
        <w:t>、</w:t>
      </w:r>
      <w:r w:rsidR="00A92DA7" w:rsidRPr="007611B9">
        <w:rPr>
          <w:rFonts w:hint="eastAsia"/>
          <w:sz w:val="24"/>
          <w:u w:val="single"/>
        </w:rPr>
        <w:t>3</w:t>
      </w:r>
      <w:r w:rsidR="00A10867" w:rsidRPr="007611B9">
        <w:rPr>
          <w:rFonts w:hint="eastAsia"/>
          <w:sz w:val="24"/>
          <w:u w:val="single"/>
        </w:rPr>
        <w:t>米</w:t>
      </w:r>
      <w:r w:rsidR="00A10867" w:rsidRPr="007611B9">
        <w:rPr>
          <w:rFonts w:hint="eastAsia"/>
          <w:sz w:val="24"/>
          <w:u w:val="single"/>
        </w:rPr>
        <w:t>/</w:t>
      </w:r>
      <w:r w:rsidR="00A10867" w:rsidRPr="007611B9">
        <w:rPr>
          <w:rFonts w:hint="eastAsia"/>
          <w:sz w:val="24"/>
          <w:u w:val="single"/>
        </w:rPr>
        <w:t>节</w:t>
      </w:r>
    </w:p>
    <w:p w:rsidR="00D5703D" w:rsidRDefault="00D5703D" w:rsidP="00D5703D">
      <w:pPr>
        <w:tabs>
          <w:tab w:val="left" w:pos="0"/>
        </w:tabs>
        <w:spacing w:line="440" w:lineRule="exact"/>
        <w:ind w:left="723" w:hangingChars="300" w:hanging="723"/>
        <w:rPr>
          <w:rFonts w:hint="eastAsia"/>
          <w:b/>
          <w:bCs/>
          <w:sz w:val="24"/>
        </w:rPr>
      </w:pPr>
      <w:r>
        <w:rPr>
          <w:rFonts w:hint="eastAsia"/>
          <w:b/>
          <w:bCs/>
          <w:sz w:val="24"/>
        </w:rPr>
        <w:t>（</w:t>
      </w:r>
      <w:r>
        <w:rPr>
          <w:rFonts w:hint="eastAsia"/>
          <w:b/>
          <w:bCs/>
          <w:sz w:val="24"/>
        </w:rPr>
        <w:t>38</w:t>
      </w:r>
      <w:r>
        <w:rPr>
          <w:rFonts w:hint="eastAsia"/>
          <w:b/>
          <w:bCs/>
          <w:sz w:val="24"/>
        </w:rPr>
        <w:t>）降温速率</w:t>
      </w:r>
      <w:r>
        <w:rPr>
          <w:rFonts w:hint="eastAsia"/>
          <w:b/>
          <w:bCs/>
          <w:sz w:val="24"/>
          <w:u w:val="single"/>
        </w:rPr>
        <w:t>650-600</w:t>
      </w:r>
      <w:r>
        <w:rPr>
          <w:rFonts w:hint="eastAsia"/>
          <w:b/>
          <w:bCs/>
          <w:sz w:val="24"/>
          <w:u w:val="single"/>
        </w:rPr>
        <w:t>℃总长</w:t>
      </w:r>
      <w:r>
        <w:rPr>
          <w:rFonts w:hint="eastAsia"/>
          <w:b/>
          <w:bCs/>
          <w:sz w:val="24"/>
          <w:u w:val="single"/>
        </w:rPr>
        <w:t>4.5m</w:t>
      </w:r>
      <w:r>
        <w:rPr>
          <w:rFonts w:hint="eastAsia"/>
          <w:b/>
          <w:bCs/>
          <w:sz w:val="24"/>
          <w:u w:val="single"/>
        </w:rPr>
        <w:t>降温速率</w:t>
      </w:r>
      <w:r>
        <w:rPr>
          <w:rFonts w:hint="eastAsia"/>
          <w:b/>
          <w:bCs/>
          <w:sz w:val="24"/>
          <w:u w:val="single"/>
        </w:rPr>
        <w:t>50</w:t>
      </w:r>
      <w:r>
        <w:rPr>
          <w:rFonts w:hint="eastAsia"/>
          <w:b/>
          <w:bCs/>
          <w:sz w:val="24"/>
          <w:u w:val="single"/>
        </w:rPr>
        <w:t>℃</w:t>
      </w:r>
      <w:r>
        <w:rPr>
          <w:rFonts w:hint="eastAsia"/>
          <w:b/>
          <w:bCs/>
          <w:sz w:val="24"/>
          <w:u w:val="single"/>
        </w:rPr>
        <w:t>/h</w:t>
      </w:r>
      <w:r>
        <w:rPr>
          <w:rFonts w:hint="eastAsia"/>
          <w:b/>
          <w:bCs/>
          <w:sz w:val="24"/>
          <w:u w:val="single"/>
        </w:rPr>
        <w:t>；</w:t>
      </w:r>
      <w:r>
        <w:rPr>
          <w:rFonts w:hint="eastAsia"/>
          <w:b/>
          <w:bCs/>
          <w:sz w:val="24"/>
          <w:u w:val="single"/>
        </w:rPr>
        <w:t>600-400</w:t>
      </w:r>
      <w:r>
        <w:rPr>
          <w:rFonts w:hint="eastAsia"/>
          <w:b/>
          <w:bCs/>
          <w:sz w:val="24"/>
          <w:u w:val="single"/>
        </w:rPr>
        <w:t>℃总长</w:t>
      </w:r>
      <w:r>
        <w:rPr>
          <w:rFonts w:hint="eastAsia"/>
          <w:b/>
          <w:bCs/>
          <w:sz w:val="24"/>
          <w:u w:val="single"/>
        </w:rPr>
        <w:t>5m</w:t>
      </w:r>
      <w:r>
        <w:rPr>
          <w:rFonts w:hint="eastAsia"/>
          <w:b/>
          <w:bCs/>
          <w:sz w:val="24"/>
          <w:u w:val="single"/>
        </w:rPr>
        <w:t>降温速率</w:t>
      </w:r>
      <w:r>
        <w:rPr>
          <w:rFonts w:hint="eastAsia"/>
          <w:b/>
          <w:bCs/>
          <w:sz w:val="24"/>
          <w:u w:val="single"/>
        </w:rPr>
        <w:t>150-200</w:t>
      </w:r>
      <w:r>
        <w:rPr>
          <w:rFonts w:hint="eastAsia"/>
          <w:b/>
          <w:bCs/>
          <w:sz w:val="24"/>
          <w:u w:val="single"/>
        </w:rPr>
        <w:t>℃</w:t>
      </w:r>
      <w:r>
        <w:rPr>
          <w:rFonts w:hint="eastAsia"/>
          <w:b/>
          <w:bCs/>
          <w:sz w:val="24"/>
          <w:u w:val="single"/>
        </w:rPr>
        <w:t>/h</w:t>
      </w:r>
      <w:r>
        <w:rPr>
          <w:rFonts w:hint="eastAsia"/>
          <w:b/>
          <w:bCs/>
          <w:sz w:val="24"/>
          <w:u w:val="single"/>
        </w:rPr>
        <w:t>；</w:t>
      </w:r>
      <w:r>
        <w:rPr>
          <w:rFonts w:hint="eastAsia"/>
          <w:b/>
          <w:bCs/>
          <w:sz w:val="24"/>
          <w:u w:val="single"/>
        </w:rPr>
        <w:t>400-80</w:t>
      </w:r>
      <w:r>
        <w:rPr>
          <w:rFonts w:hint="eastAsia"/>
          <w:b/>
          <w:bCs/>
          <w:sz w:val="24"/>
          <w:u w:val="single"/>
        </w:rPr>
        <w:t>℃总长</w:t>
      </w:r>
      <w:r>
        <w:rPr>
          <w:rFonts w:hint="eastAsia"/>
          <w:b/>
          <w:bCs/>
          <w:sz w:val="24"/>
          <w:u w:val="single"/>
        </w:rPr>
        <w:t>9m</w:t>
      </w:r>
      <w:r>
        <w:rPr>
          <w:rFonts w:hint="eastAsia"/>
          <w:b/>
          <w:bCs/>
          <w:sz w:val="24"/>
          <w:u w:val="single"/>
        </w:rPr>
        <w:t>降温速率</w:t>
      </w:r>
      <w:r>
        <w:rPr>
          <w:rFonts w:hint="eastAsia"/>
          <w:b/>
          <w:bCs/>
          <w:sz w:val="24"/>
          <w:u w:val="single"/>
        </w:rPr>
        <w:t>250-300</w:t>
      </w:r>
      <w:r>
        <w:rPr>
          <w:rFonts w:hint="eastAsia"/>
          <w:b/>
          <w:bCs/>
          <w:sz w:val="24"/>
          <w:u w:val="single"/>
        </w:rPr>
        <w:t>℃</w:t>
      </w:r>
      <w:r>
        <w:rPr>
          <w:rFonts w:hint="eastAsia"/>
          <w:b/>
          <w:bCs/>
          <w:sz w:val="24"/>
          <w:u w:val="single"/>
        </w:rPr>
        <w:t>/h</w:t>
      </w:r>
      <w:r>
        <w:rPr>
          <w:rFonts w:hint="eastAsia"/>
          <w:b/>
          <w:bCs/>
          <w:sz w:val="24"/>
          <w:u w:val="single"/>
        </w:rPr>
        <w:t>（烟囱及减少保温层）</w:t>
      </w:r>
    </w:p>
    <w:p w:rsidR="00D5703D" w:rsidRDefault="00D5703D" w:rsidP="00D5703D">
      <w:pPr>
        <w:tabs>
          <w:tab w:val="left" w:pos="0"/>
        </w:tabs>
        <w:spacing w:line="440" w:lineRule="exact"/>
        <w:rPr>
          <w:rFonts w:hint="eastAsia"/>
          <w:sz w:val="24"/>
          <w:u w:val="single"/>
        </w:rPr>
      </w:pPr>
      <w:r>
        <w:rPr>
          <w:rFonts w:hint="eastAsia"/>
          <w:sz w:val="24"/>
        </w:rPr>
        <w:t>（</w:t>
      </w:r>
      <w:r>
        <w:rPr>
          <w:rFonts w:hint="eastAsia"/>
          <w:sz w:val="24"/>
        </w:rPr>
        <w:t>39</w:t>
      </w:r>
      <w:r>
        <w:rPr>
          <w:rFonts w:hint="eastAsia"/>
          <w:sz w:val="24"/>
        </w:rPr>
        <w:t>）装饰板颜色</w:t>
      </w:r>
      <w:r>
        <w:rPr>
          <w:rFonts w:hint="eastAsia"/>
          <w:sz w:val="24"/>
          <w:u w:val="single"/>
        </w:rPr>
        <w:t xml:space="preserve"> </w:t>
      </w:r>
      <w:r w:rsidRPr="00B47CA5">
        <w:rPr>
          <w:rFonts w:hint="eastAsia"/>
          <w:sz w:val="24"/>
          <w:u w:val="single"/>
        </w:rPr>
        <w:t>喷塑</w:t>
      </w:r>
    </w:p>
    <w:p w:rsidR="00D5703D" w:rsidRDefault="00D5703D" w:rsidP="00D5703D">
      <w:pPr>
        <w:spacing w:line="480" w:lineRule="exact"/>
        <w:outlineLvl w:val="1"/>
        <w:rPr>
          <w:rFonts w:hint="eastAsia"/>
          <w:b/>
          <w:bCs/>
          <w:sz w:val="28"/>
          <w:szCs w:val="28"/>
        </w:rPr>
      </w:pPr>
      <w:bookmarkStart w:id="8" w:name="_Toc7461"/>
      <w:r>
        <w:rPr>
          <w:rFonts w:hint="eastAsia"/>
          <w:b/>
          <w:bCs/>
          <w:color w:val="000000"/>
          <w:sz w:val="28"/>
          <w:szCs w:val="28"/>
        </w:rPr>
        <w:t>五、</w:t>
      </w:r>
      <w:r>
        <w:rPr>
          <w:rFonts w:hint="eastAsia"/>
          <w:b/>
          <w:bCs/>
          <w:sz w:val="28"/>
          <w:szCs w:val="28"/>
        </w:rPr>
        <w:t>退火炉电力、等供应</w:t>
      </w:r>
      <w:bookmarkEnd w:id="8"/>
    </w:p>
    <w:p w:rsidR="00D5703D" w:rsidRDefault="00D5703D" w:rsidP="00D5703D">
      <w:pPr>
        <w:spacing w:line="480" w:lineRule="exact"/>
        <w:rPr>
          <w:rFonts w:hint="eastAsia"/>
          <w:sz w:val="24"/>
          <w:u w:val="single"/>
        </w:rPr>
      </w:pPr>
      <w:r>
        <w:rPr>
          <w:rFonts w:hint="eastAsia"/>
          <w:sz w:val="24"/>
        </w:rPr>
        <w:t xml:space="preserve"> 1</w:t>
      </w:r>
      <w:r>
        <w:rPr>
          <w:rFonts w:hint="eastAsia"/>
          <w:sz w:val="24"/>
        </w:rPr>
        <w:t>）电源</w:t>
      </w:r>
      <w:r>
        <w:rPr>
          <w:rFonts w:hint="eastAsia"/>
          <w:sz w:val="24"/>
        </w:rPr>
        <w:t xml:space="preserve"> </w:t>
      </w:r>
      <w:r>
        <w:rPr>
          <w:rFonts w:hint="eastAsia"/>
          <w:sz w:val="24"/>
          <w:u w:val="single"/>
        </w:rPr>
        <w:t xml:space="preserve"> 380/220V/50-60Hz </w:t>
      </w:r>
      <w:r>
        <w:rPr>
          <w:rFonts w:hint="eastAsia"/>
          <w:sz w:val="24"/>
          <w:u w:val="single"/>
        </w:rPr>
        <w:t>三相五线</w:t>
      </w:r>
    </w:p>
    <w:p w:rsidR="00D5703D" w:rsidRDefault="00D5703D" w:rsidP="00D5703D">
      <w:pPr>
        <w:spacing w:line="480" w:lineRule="exact"/>
        <w:rPr>
          <w:rFonts w:hint="eastAsia"/>
          <w:sz w:val="24"/>
          <w:u w:val="single"/>
        </w:rPr>
      </w:pPr>
      <w:r>
        <w:rPr>
          <w:rFonts w:hint="eastAsia"/>
          <w:sz w:val="24"/>
        </w:rPr>
        <w:t xml:space="preserve"> 2</w:t>
      </w:r>
      <w:r>
        <w:rPr>
          <w:rFonts w:hint="eastAsia"/>
          <w:sz w:val="24"/>
        </w:rPr>
        <w:t>）供电功率</w:t>
      </w:r>
      <w:r>
        <w:rPr>
          <w:rFonts w:hint="eastAsia"/>
          <w:sz w:val="24"/>
        </w:rPr>
        <w:t xml:space="preserve"> </w:t>
      </w:r>
      <w:r>
        <w:rPr>
          <w:rFonts w:hint="eastAsia"/>
          <w:sz w:val="24"/>
          <w:u w:val="single"/>
        </w:rPr>
        <w:t xml:space="preserve"> </w:t>
      </w:r>
      <w:r>
        <w:rPr>
          <w:rFonts w:hint="eastAsia"/>
          <w:sz w:val="24"/>
          <w:u w:val="single"/>
        </w:rPr>
        <w:t>≥</w:t>
      </w:r>
      <w:r>
        <w:rPr>
          <w:rFonts w:hint="eastAsia"/>
          <w:sz w:val="24"/>
          <w:u w:val="single"/>
        </w:rPr>
        <w:t xml:space="preserve">350KVA </w:t>
      </w:r>
      <w:r>
        <w:rPr>
          <w:rFonts w:hint="eastAsia"/>
          <w:sz w:val="24"/>
          <w:u w:val="single"/>
        </w:rPr>
        <w:t>变压器</w:t>
      </w:r>
    </w:p>
    <w:p w:rsidR="00D5703D" w:rsidRDefault="00D5703D" w:rsidP="00D5703D">
      <w:pPr>
        <w:spacing w:line="480" w:lineRule="exact"/>
        <w:rPr>
          <w:rFonts w:hint="eastAsia"/>
          <w:sz w:val="24"/>
          <w:u w:val="single"/>
        </w:rPr>
      </w:pPr>
      <w:r>
        <w:rPr>
          <w:rFonts w:hint="eastAsia"/>
          <w:sz w:val="24"/>
        </w:rPr>
        <w:t xml:space="preserve"> 3</w:t>
      </w:r>
      <w:r>
        <w:rPr>
          <w:rFonts w:hint="eastAsia"/>
          <w:sz w:val="24"/>
        </w:rPr>
        <w:t>）供电开关电流</w:t>
      </w:r>
      <w:r>
        <w:rPr>
          <w:rFonts w:hint="eastAsia"/>
          <w:sz w:val="24"/>
        </w:rPr>
        <w:t xml:space="preserve"> </w:t>
      </w:r>
      <w:r>
        <w:rPr>
          <w:rFonts w:hint="eastAsia"/>
          <w:sz w:val="24"/>
          <w:u w:val="single"/>
        </w:rPr>
        <w:t xml:space="preserve"> </w:t>
      </w:r>
      <w:r>
        <w:rPr>
          <w:rFonts w:hint="eastAsia"/>
          <w:sz w:val="24"/>
          <w:u w:val="single"/>
        </w:rPr>
        <w:t>≥</w:t>
      </w:r>
      <w:r>
        <w:rPr>
          <w:rFonts w:hint="eastAsia"/>
          <w:sz w:val="24"/>
          <w:u w:val="single"/>
        </w:rPr>
        <w:t xml:space="preserve">400A </w:t>
      </w:r>
    </w:p>
    <w:p w:rsidR="00D5703D" w:rsidRDefault="00D5703D" w:rsidP="00D5703D">
      <w:pPr>
        <w:spacing w:line="480" w:lineRule="exact"/>
        <w:rPr>
          <w:rFonts w:hint="eastAsia"/>
          <w:sz w:val="24"/>
          <w:u w:val="single"/>
        </w:rPr>
      </w:pPr>
      <w:r>
        <w:rPr>
          <w:rFonts w:hint="eastAsia"/>
          <w:sz w:val="24"/>
        </w:rPr>
        <w:t xml:space="preserve"> 4</w:t>
      </w:r>
      <w:r>
        <w:rPr>
          <w:rFonts w:hint="eastAsia"/>
          <w:sz w:val="24"/>
        </w:rPr>
        <w:t>）水</w:t>
      </w:r>
      <w:r>
        <w:rPr>
          <w:rFonts w:hint="eastAsia"/>
          <w:sz w:val="24"/>
        </w:rPr>
        <w:t xml:space="preserve"> </w:t>
      </w:r>
      <w:r>
        <w:rPr>
          <w:rFonts w:hint="eastAsia"/>
          <w:sz w:val="24"/>
          <w:u w:val="single"/>
        </w:rPr>
        <w:t xml:space="preserve"> </w:t>
      </w:r>
      <w:r>
        <w:rPr>
          <w:rFonts w:hint="eastAsia"/>
          <w:sz w:val="24"/>
          <w:u w:val="single"/>
        </w:rPr>
        <w:t>自来水供应</w:t>
      </w:r>
    </w:p>
    <w:p w:rsidR="003B38BD" w:rsidRDefault="00A11EB3" w:rsidP="00B747D1">
      <w:pPr>
        <w:tabs>
          <w:tab w:val="left" w:pos="7665"/>
        </w:tabs>
        <w:spacing w:line="400" w:lineRule="exact"/>
        <w:ind w:firstLineChars="900" w:firstLine="3253"/>
        <w:rPr>
          <w:rFonts w:ascii="宋体" w:hAnsi="宋体"/>
          <w:b/>
          <w:bCs/>
          <w:color w:val="000000" w:themeColor="text1"/>
          <w:sz w:val="36"/>
          <w:szCs w:val="36"/>
        </w:rPr>
      </w:pPr>
      <w:r>
        <w:rPr>
          <w:rFonts w:ascii="宋体" w:hAnsi="宋体" w:hint="eastAsia"/>
          <w:b/>
          <w:bCs/>
          <w:color w:val="000000" w:themeColor="text1"/>
          <w:sz w:val="36"/>
          <w:szCs w:val="36"/>
        </w:rPr>
        <w:t>第</w:t>
      </w:r>
      <w:r w:rsidR="00ED2F90">
        <w:rPr>
          <w:rFonts w:ascii="宋体" w:hAnsi="宋体" w:hint="eastAsia"/>
          <w:b/>
          <w:bCs/>
          <w:color w:val="000000" w:themeColor="text1"/>
          <w:sz w:val="36"/>
          <w:szCs w:val="36"/>
        </w:rPr>
        <w:t>四章  响应文件格式</w:t>
      </w:r>
    </w:p>
    <w:p w:rsidR="003B38BD" w:rsidRDefault="003B38BD">
      <w:pPr>
        <w:tabs>
          <w:tab w:val="left" w:pos="7665"/>
        </w:tabs>
        <w:spacing w:line="400" w:lineRule="exact"/>
        <w:ind w:firstLine="480"/>
        <w:rPr>
          <w:rFonts w:ascii="宋体" w:hAnsi="宋体"/>
          <w:bCs/>
          <w:color w:val="000000" w:themeColor="text1"/>
          <w:sz w:val="24"/>
        </w:rPr>
      </w:pPr>
    </w:p>
    <w:p w:rsidR="003B38BD" w:rsidRDefault="00ED2F90">
      <w:pPr>
        <w:spacing w:line="360" w:lineRule="auto"/>
        <w:ind w:firstLineChars="200" w:firstLine="480"/>
        <w:jc w:val="left"/>
        <w:rPr>
          <w:rFonts w:hint="eastAsia"/>
          <w:color w:val="000000" w:themeColor="text1"/>
          <w:sz w:val="24"/>
        </w:rPr>
      </w:pPr>
      <w:r>
        <w:rPr>
          <w:rFonts w:hint="eastAsia"/>
          <w:color w:val="000000" w:themeColor="text1"/>
          <w:sz w:val="24"/>
        </w:rPr>
        <w:t>一、本章所制响应文件格式，除格式中明确将该格式作为实质性要求的，一律不具有强制性，但是，供应商响应文件相关资料和本章所制格式不一致的，询价评审小组将在评分时以响应文件不规范予以扣分处理。</w:t>
      </w:r>
    </w:p>
    <w:p w:rsidR="003B38BD" w:rsidRDefault="00ED2F90">
      <w:pPr>
        <w:spacing w:line="360" w:lineRule="auto"/>
        <w:ind w:firstLineChars="200" w:firstLine="480"/>
        <w:rPr>
          <w:rFonts w:hint="eastAsia"/>
          <w:color w:val="000000" w:themeColor="text1"/>
          <w:sz w:val="24"/>
        </w:rPr>
      </w:pPr>
      <w:r>
        <w:rPr>
          <w:rFonts w:hint="eastAsia"/>
          <w:color w:val="000000" w:themeColor="text1"/>
          <w:sz w:val="24"/>
        </w:rPr>
        <w:t>二、本章所制响应文件格式有关表格中的备注栏，由供应商根据自身响应情况作解释性说明，不作为必填项。</w:t>
      </w:r>
    </w:p>
    <w:p w:rsidR="003B38BD" w:rsidRDefault="00ED2F90">
      <w:pPr>
        <w:spacing w:line="360" w:lineRule="auto"/>
        <w:ind w:firstLineChars="200" w:firstLine="480"/>
        <w:rPr>
          <w:rFonts w:hint="eastAsia"/>
          <w:color w:val="000000" w:themeColor="text1"/>
          <w:sz w:val="24"/>
        </w:rPr>
      </w:pPr>
      <w:r>
        <w:rPr>
          <w:rFonts w:hint="eastAsia"/>
          <w:color w:val="000000" w:themeColor="text1"/>
          <w:sz w:val="24"/>
        </w:rPr>
        <w:t>三、本章所制响应文件格式中需要填写的相关内容事项，可能会与本采购项目无关，在不改变响应文件原义、不影响本项目采购需求的情况下，供应商可以不予填写，但应当注明。</w:t>
      </w:r>
    </w:p>
    <w:p w:rsidR="003B38BD" w:rsidRDefault="003B38BD">
      <w:pPr>
        <w:spacing w:line="360" w:lineRule="auto"/>
        <w:ind w:firstLineChars="200" w:firstLine="480"/>
        <w:rPr>
          <w:rFonts w:hint="eastAsia"/>
          <w:color w:val="000000" w:themeColor="text1"/>
          <w:sz w:val="24"/>
        </w:rPr>
      </w:pPr>
    </w:p>
    <w:p w:rsidR="003B38BD" w:rsidRDefault="003B38BD">
      <w:pPr>
        <w:ind w:firstLineChars="200" w:firstLine="480"/>
        <w:rPr>
          <w:rFonts w:hint="eastAsia"/>
          <w:color w:val="000000" w:themeColor="text1"/>
          <w:sz w:val="24"/>
        </w:rPr>
      </w:pPr>
    </w:p>
    <w:p w:rsidR="003B38BD" w:rsidRDefault="00ED2F90" w:rsidP="00956FB1">
      <w:pPr>
        <w:ind w:firstLineChars="900" w:firstLine="2891"/>
        <w:rPr>
          <w:rFonts w:hint="eastAsia"/>
          <w:b/>
          <w:color w:val="000000" w:themeColor="text1"/>
          <w:sz w:val="32"/>
          <w:szCs w:val="32"/>
        </w:rPr>
      </w:pPr>
      <w:r>
        <w:rPr>
          <w:rFonts w:hint="eastAsia"/>
          <w:b/>
          <w:color w:val="000000" w:themeColor="text1"/>
          <w:sz w:val="32"/>
          <w:szCs w:val="32"/>
        </w:rPr>
        <w:t>一、法定代表人授权书</w:t>
      </w:r>
    </w:p>
    <w:p w:rsidR="003B38BD" w:rsidRDefault="003B38BD">
      <w:pPr>
        <w:jc w:val="center"/>
        <w:rPr>
          <w:rFonts w:hint="eastAsia"/>
          <w:b/>
          <w:color w:val="000000" w:themeColor="text1"/>
          <w:sz w:val="44"/>
        </w:rPr>
      </w:pPr>
    </w:p>
    <w:p w:rsidR="003B38BD" w:rsidRDefault="00ED2F90">
      <w:pPr>
        <w:spacing w:line="360" w:lineRule="auto"/>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leftChars="150" w:left="315" w:firstLineChars="350" w:firstLine="840"/>
        <w:jc w:val="left"/>
        <w:rPr>
          <w:rFonts w:ascii="宋体" w:hAnsi="宋体"/>
          <w:color w:val="000000" w:themeColor="text1"/>
          <w:sz w:val="24"/>
        </w:rPr>
      </w:pPr>
      <w:r>
        <w:rPr>
          <w:rFonts w:ascii="宋体" w:hAnsi="宋体" w:hint="eastAsia"/>
          <w:color w:val="000000" w:themeColor="text1"/>
          <w:sz w:val="24"/>
        </w:rPr>
        <w:t>本授权声明：</w:t>
      </w:r>
      <w:r>
        <w:rPr>
          <w:rFonts w:ascii="宋体" w:hAnsi="宋体" w:hint="eastAsia"/>
          <w:color w:val="000000" w:themeColor="text1"/>
          <w:sz w:val="24"/>
          <w:u w:val="single"/>
        </w:rPr>
        <w:t xml:space="preserve">      </w:t>
      </w:r>
      <w:r>
        <w:rPr>
          <w:rFonts w:ascii="宋体" w:hAnsi="宋体" w:hint="eastAsia"/>
          <w:color w:val="000000" w:themeColor="text1"/>
          <w:sz w:val="24"/>
        </w:rPr>
        <w:t>（单位名称）,</w:t>
      </w:r>
      <w:r>
        <w:rPr>
          <w:rFonts w:ascii="宋体" w:hAnsi="宋体" w:hint="eastAsia"/>
          <w:color w:val="000000" w:themeColor="text1"/>
          <w:sz w:val="24"/>
          <w:u w:val="single"/>
        </w:rPr>
        <w:t xml:space="preserve">    </w:t>
      </w:r>
      <w:r>
        <w:rPr>
          <w:rFonts w:ascii="宋体" w:hAnsi="宋体" w:hint="eastAsia"/>
          <w:color w:val="000000" w:themeColor="text1"/>
          <w:sz w:val="24"/>
        </w:rPr>
        <w:t>（法定代表人姓名、职务）授权</w:t>
      </w:r>
      <w:r>
        <w:rPr>
          <w:rFonts w:ascii="宋体" w:hAnsi="宋体" w:hint="eastAsia"/>
          <w:color w:val="000000" w:themeColor="text1"/>
          <w:sz w:val="24"/>
          <w:u w:val="single"/>
        </w:rPr>
        <w:t xml:space="preserve">                          </w:t>
      </w:r>
      <w:r>
        <w:rPr>
          <w:rFonts w:ascii="宋体" w:hAnsi="宋体" w:hint="eastAsia"/>
          <w:color w:val="000000" w:themeColor="text1"/>
          <w:sz w:val="24"/>
        </w:rPr>
        <w:t>（被授权人姓名、职务）为我方参加</w:t>
      </w:r>
      <w:r>
        <w:rPr>
          <w:rFonts w:ascii="宋体" w:hAnsi="宋体" w:hint="eastAsia"/>
          <w:color w:val="000000" w:themeColor="text1"/>
          <w:sz w:val="24"/>
          <w:u w:val="single"/>
        </w:rPr>
        <w:t xml:space="preserve">       </w:t>
      </w:r>
      <w:r>
        <w:rPr>
          <w:rFonts w:ascii="宋体" w:hAnsi="宋体" w:hint="eastAsia"/>
          <w:color w:val="000000" w:themeColor="text1"/>
          <w:sz w:val="24"/>
        </w:rPr>
        <w:t>项目（采购编号：</w:t>
      </w:r>
      <w:r>
        <w:rPr>
          <w:rFonts w:ascii="宋体" w:hAnsi="宋体" w:hint="eastAsia"/>
          <w:color w:val="000000" w:themeColor="text1"/>
          <w:sz w:val="24"/>
          <w:u w:val="single"/>
        </w:rPr>
        <w:t xml:space="preserve">       </w:t>
      </w:r>
      <w:r>
        <w:rPr>
          <w:rFonts w:ascii="宋体" w:hAnsi="宋体" w:hint="eastAsia"/>
          <w:color w:val="000000" w:themeColor="text1"/>
          <w:sz w:val="24"/>
        </w:rPr>
        <w:t>）询价采购活动的合法代表，以我方名义全权处理该项目有关询价、报价、签订合同以及执行合同等一切事宜。</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特此声明。</w:t>
      </w:r>
    </w:p>
    <w:p w:rsidR="003B38BD" w:rsidRDefault="003B38BD">
      <w:pPr>
        <w:spacing w:line="360" w:lineRule="auto"/>
        <w:ind w:firstLineChars="200" w:firstLine="480"/>
        <w:rPr>
          <w:rFonts w:ascii="宋体" w:hAnsi="宋体"/>
          <w:color w:val="000000" w:themeColor="text1"/>
          <w:sz w:val="24"/>
        </w:rPr>
      </w:pPr>
    </w:p>
    <w:p w:rsidR="003B38BD" w:rsidRDefault="003B38BD">
      <w:pPr>
        <w:spacing w:line="400" w:lineRule="exact"/>
        <w:ind w:firstLineChars="200" w:firstLine="480"/>
        <w:rPr>
          <w:rFonts w:ascii="宋体" w:hAnsi="宋体"/>
          <w:color w:val="000000" w:themeColor="text1"/>
          <w:sz w:val="24"/>
        </w:rPr>
      </w:pP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法定代表人（签字或盖章）：XXX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职    务：XXX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被授权人签字：XXX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职    务：XXX</w:t>
      </w:r>
    </w:p>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日    期：XXX年XXX月XXX日</w:t>
      </w:r>
    </w:p>
    <w:p w:rsidR="003B38BD" w:rsidRDefault="003B38BD">
      <w:pPr>
        <w:spacing w:line="400" w:lineRule="exact"/>
        <w:rPr>
          <w:rFonts w:hint="eastAsia"/>
          <w:color w:val="000000" w:themeColor="text1"/>
          <w:sz w:val="24"/>
        </w:rPr>
      </w:pPr>
    </w:p>
    <w:p w:rsidR="003B38BD" w:rsidRDefault="003B38BD">
      <w:pPr>
        <w:spacing w:line="400" w:lineRule="exact"/>
        <w:rPr>
          <w:rFonts w:hint="eastAsia"/>
          <w:color w:val="000000" w:themeColor="text1"/>
          <w:sz w:val="32"/>
        </w:rPr>
      </w:pPr>
    </w:p>
    <w:p w:rsidR="003B38BD" w:rsidRDefault="003B38BD">
      <w:pPr>
        <w:spacing w:line="400" w:lineRule="exact"/>
        <w:rPr>
          <w:rFonts w:hint="eastAsia"/>
          <w:color w:val="000000" w:themeColor="text1"/>
          <w:sz w:val="32"/>
        </w:rPr>
      </w:pPr>
    </w:p>
    <w:p w:rsidR="003B38BD" w:rsidRDefault="003B38BD">
      <w:pPr>
        <w:spacing w:line="400" w:lineRule="exact"/>
        <w:rPr>
          <w:rFonts w:hint="eastAsia"/>
          <w:color w:val="000000" w:themeColor="text1"/>
          <w:sz w:val="32"/>
        </w:rPr>
      </w:pPr>
    </w:p>
    <w:p w:rsidR="003B38BD" w:rsidRDefault="003B38BD">
      <w:pPr>
        <w:spacing w:line="400" w:lineRule="exact"/>
        <w:rPr>
          <w:rFonts w:hint="eastAsia"/>
          <w:color w:val="000000" w:themeColor="text1"/>
          <w:sz w:val="32"/>
        </w:rPr>
      </w:pPr>
    </w:p>
    <w:p w:rsidR="003B38BD" w:rsidRDefault="003B38BD">
      <w:pPr>
        <w:spacing w:line="400" w:lineRule="exact"/>
        <w:rPr>
          <w:rFonts w:hint="eastAsia"/>
          <w:color w:val="000000" w:themeColor="text1"/>
          <w:sz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CC5303" w:rsidRDefault="00CC5303" w:rsidP="00AE0AD8">
      <w:pPr>
        <w:ind w:firstLineChars="900" w:firstLine="2891"/>
        <w:rPr>
          <w:rFonts w:ascii="宋体" w:hAnsi="宋体" w:cs="Arial"/>
          <w:b/>
          <w:bCs/>
          <w:color w:val="000000" w:themeColor="text1"/>
          <w:sz w:val="32"/>
          <w:szCs w:val="32"/>
        </w:rPr>
      </w:pPr>
    </w:p>
    <w:p w:rsidR="003B38BD" w:rsidRDefault="00ED2F90" w:rsidP="00AE0AD8">
      <w:pPr>
        <w:ind w:firstLineChars="900" w:firstLine="2891"/>
        <w:rPr>
          <w:rFonts w:ascii="宋体" w:hAnsi="宋体" w:cs="Arial"/>
          <w:b/>
          <w:bCs/>
          <w:color w:val="000000" w:themeColor="text1"/>
          <w:sz w:val="32"/>
          <w:szCs w:val="32"/>
        </w:rPr>
      </w:pPr>
      <w:r>
        <w:rPr>
          <w:rFonts w:ascii="宋体" w:hAnsi="宋体" w:cs="Arial" w:hint="eastAsia"/>
          <w:b/>
          <w:bCs/>
          <w:color w:val="000000" w:themeColor="text1"/>
          <w:sz w:val="32"/>
          <w:szCs w:val="32"/>
        </w:rPr>
        <w:lastRenderedPageBreak/>
        <w:t>二、供应商基本情况表</w:t>
      </w:r>
    </w:p>
    <w:p w:rsidR="003B38BD" w:rsidRDefault="003B38BD">
      <w:pPr>
        <w:jc w:val="center"/>
        <w:rPr>
          <w:rFonts w:ascii="宋体" w:hAnsi="宋体" w:cs="Arial"/>
          <w:b/>
          <w:bCs/>
          <w:color w:val="000000" w:themeColor="text1"/>
          <w:sz w:val="32"/>
          <w:szCs w:val="32"/>
        </w:rPr>
      </w:pPr>
    </w:p>
    <w:tbl>
      <w:tblPr>
        <w:tblW w:w="9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0"/>
        <w:gridCol w:w="1080"/>
        <w:gridCol w:w="180"/>
        <w:gridCol w:w="1260"/>
        <w:gridCol w:w="1260"/>
        <w:gridCol w:w="420"/>
        <w:gridCol w:w="480"/>
        <w:gridCol w:w="360"/>
        <w:gridCol w:w="840"/>
        <w:gridCol w:w="60"/>
        <w:gridCol w:w="360"/>
        <w:gridCol w:w="1260"/>
      </w:tblGrid>
      <w:tr w:rsidR="003B38BD">
        <w:trPr>
          <w:trHeight w:val="610"/>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供应商名称</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618"/>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注册地址</w:t>
            </w:r>
          </w:p>
        </w:tc>
        <w:tc>
          <w:tcPr>
            <w:tcW w:w="4680" w:type="dxa"/>
            <w:gridSpan w:val="6"/>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邮政编码</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612"/>
          <w:jc w:val="center"/>
        </w:trPr>
        <w:tc>
          <w:tcPr>
            <w:tcW w:w="1620" w:type="dxa"/>
            <w:vMerge w:val="restart"/>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联系方式</w:t>
            </w:r>
          </w:p>
        </w:tc>
        <w:tc>
          <w:tcPr>
            <w:tcW w:w="108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联系人</w:t>
            </w:r>
          </w:p>
        </w:tc>
        <w:tc>
          <w:tcPr>
            <w:tcW w:w="3600" w:type="dxa"/>
            <w:gridSpan w:val="5"/>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688"/>
          <w:jc w:val="center"/>
        </w:trPr>
        <w:tc>
          <w:tcPr>
            <w:tcW w:w="1620" w:type="dxa"/>
            <w:vMerge/>
            <w:vAlign w:val="center"/>
          </w:tcPr>
          <w:p w:rsidR="003B38BD" w:rsidRDefault="003B38BD">
            <w:pPr>
              <w:jc w:val="center"/>
              <w:rPr>
                <w:rFonts w:ascii="宋体" w:hAnsi="宋体" w:cs="Arial"/>
                <w:bCs/>
                <w:color w:val="000000" w:themeColor="text1"/>
                <w:szCs w:val="21"/>
              </w:rPr>
            </w:pPr>
          </w:p>
        </w:tc>
        <w:tc>
          <w:tcPr>
            <w:tcW w:w="108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传真</w:t>
            </w:r>
          </w:p>
        </w:tc>
        <w:tc>
          <w:tcPr>
            <w:tcW w:w="3600" w:type="dxa"/>
            <w:gridSpan w:val="5"/>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网址</w:t>
            </w:r>
          </w:p>
        </w:tc>
        <w:tc>
          <w:tcPr>
            <w:tcW w:w="1620" w:type="dxa"/>
            <w:gridSpan w:val="2"/>
            <w:vAlign w:val="center"/>
          </w:tcPr>
          <w:p w:rsidR="003B38BD" w:rsidRDefault="003B38BD">
            <w:pPr>
              <w:jc w:val="center"/>
              <w:rPr>
                <w:rFonts w:ascii="宋体" w:hAnsi="宋体" w:cs="Arial"/>
                <w:bCs/>
                <w:color w:val="000000" w:themeColor="text1"/>
                <w:szCs w:val="21"/>
              </w:rPr>
            </w:pPr>
          </w:p>
        </w:tc>
      </w:tr>
      <w:tr w:rsidR="003B38BD">
        <w:trPr>
          <w:trHeight w:val="545"/>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组织结构</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453"/>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法定代表人</w:t>
            </w:r>
          </w:p>
        </w:tc>
        <w:tc>
          <w:tcPr>
            <w:tcW w:w="1260" w:type="dxa"/>
            <w:gridSpan w:val="2"/>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姓名</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c>
          <w:tcPr>
            <w:tcW w:w="126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技术职称</w:t>
            </w:r>
          </w:p>
        </w:tc>
        <w:tc>
          <w:tcPr>
            <w:tcW w:w="126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58"/>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技术负责人</w:t>
            </w:r>
          </w:p>
        </w:tc>
        <w:tc>
          <w:tcPr>
            <w:tcW w:w="1260" w:type="dxa"/>
            <w:gridSpan w:val="2"/>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姓名</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c>
          <w:tcPr>
            <w:tcW w:w="1260" w:type="dxa"/>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技术职称</w:t>
            </w:r>
          </w:p>
        </w:tc>
        <w:tc>
          <w:tcPr>
            <w:tcW w:w="126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26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联系电话</w:t>
            </w:r>
          </w:p>
        </w:tc>
        <w:tc>
          <w:tcPr>
            <w:tcW w:w="1260" w:type="dxa"/>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50"/>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成立时间</w:t>
            </w:r>
          </w:p>
        </w:tc>
        <w:tc>
          <w:tcPr>
            <w:tcW w:w="2520" w:type="dxa"/>
            <w:gridSpan w:val="3"/>
            <w:vAlign w:val="center"/>
          </w:tcPr>
          <w:p w:rsidR="003B38BD" w:rsidRDefault="003B38BD">
            <w:pPr>
              <w:jc w:val="center"/>
              <w:rPr>
                <w:rFonts w:ascii="宋体" w:hAnsi="宋体" w:cs="Arial"/>
                <w:bCs/>
                <w:color w:val="000000" w:themeColor="text1"/>
                <w:szCs w:val="21"/>
              </w:rPr>
            </w:pPr>
          </w:p>
        </w:tc>
        <w:tc>
          <w:tcPr>
            <w:tcW w:w="5040" w:type="dxa"/>
            <w:gridSpan w:val="8"/>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员工总人数：</w:t>
            </w:r>
          </w:p>
        </w:tc>
      </w:tr>
      <w:tr w:rsidR="003B38BD">
        <w:trPr>
          <w:trHeight w:val="456"/>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企业资质等级</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val="restart"/>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其中</w:t>
            </w: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项目经理</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3"/>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营业执照</w:t>
            </w:r>
            <w:r>
              <w:rPr>
                <w:rFonts w:hint="eastAsia"/>
                <w:color w:val="000000" w:themeColor="text1"/>
              </w:rPr>
              <w:t>号</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高级职称人员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41"/>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注册资金</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中级职称人员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1"/>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开户银行</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初级职称人员</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466"/>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账号</w:t>
            </w:r>
          </w:p>
        </w:tc>
        <w:tc>
          <w:tcPr>
            <w:tcW w:w="2520" w:type="dxa"/>
            <w:gridSpan w:val="3"/>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2"/>
            <w:vMerge/>
            <w:shd w:val="clear" w:color="auto" w:fill="auto"/>
            <w:vAlign w:val="center"/>
          </w:tcPr>
          <w:p w:rsidR="003B38BD" w:rsidRDefault="003B38BD">
            <w:pPr>
              <w:jc w:val="center"/>
              <w:rPr>
                <w:rFonts w:ascii="宋体" w:hAnsi="宋体" w:cs="Arial"/>
                <w:bCs/>
                <w:color w:val="000000" w:themeColor="text1"/>
                <w:szCs w:val="21"/>
              </w:rPr>
            </w:pPr>
          </w:p>
        </w:tc>
        <w:tc>
          <w:tcPr>
            <w:tcW w:w="1680" w:type="dxa"/>
            <w:gridSpan w:val="3"/>
            <w:shd w:val="clear" w:color="auto" w:fill="auto"/>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技工</w:t>
            </w:r>
          </w:p>
        </w:tc>
        <w:tc>
          <w:tcPr>
            <w:tcW w:w="1680" w:type="dxa"/>
            <w:gridSpan w:val="3"/>
            <w:shd w:val="clear" w:color="auto" w:fill="auto"/>
            <w:vAlign w:val="center"/>
          </w:tcPr>
          <w:p w:rsidR="003B38BD" w:rsidRDefault="003B38BD">
            <w:pPr>
              <w:jc w:val="center"/>
              <w:rPr>
                <w:rFonts w:ascii="宋体" w:hAnsi="宋体" w:cs="Arial"/>
                <w:bCs/>
                <w:color w:val="000000" w:themeColor="text1"/>
                <w:szCs w:val="21"/>
              </w:rPr>
            </w:pPr>
          </w:p>
        </w:tc>
      </w:tr>
      <w:tr w:rsidR="003B38BD">
        <w:trPr>
          <w:trHeight w:val="1704"/>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经营范围</w:t>
            </w:r>
          </w:p>
        </w:tc>
        <w:tc>
          <w:tcPr>
            <w:tcW w:w="7560" w:type="dxa"/>
            <w:gridSpan w:val="11"/>
            <w:vAlign w:val="center"/>
          </w:tcPr>
          <w:p w:rsidR="003B38BD" w:rsidRDefault="003B38BD">
            <w:pPr>
              <w:jc w:val="center"/>
              <w:rPr>
                <w:rFonts w:ascii="宋体" w:hAnsi="宋体" w:cs="Arial"/>
                <w:bCs/>
                <w:color w:val="000000" w:themeColor="text1"/>
                <w:szCs w:val="21"/>
              </w:rPr>
            </w:pPr>
          </w:p>
        </w:tc>
      </w:tr>
      <w:tr w:rsidR="003B38BD">
        <w:trPr>
          <w:trHeight w:val="717"/>
          <w:jc w:val="center"/>
        </w:trPr>
        <w:tc>
          <w:tcPr>
            <w:tcW w:w="1620" w:type="dxa"/>
            <w:vAlign w:val="center"/>
          </w:tcPr>
          <w:p w:rsidR="003B38BD" w:rsidRDefault="00ED2F90">
            <w:pPr>
              <w:jc w:val="center"/>
              <w:rPr>
                <w:rFonts w:ascii="宋体" w:hAnsi="宋体" w:cs="Arial"/>
                <w:bCs/>
                <w:color w:val="000000" w:themeColor="text1"/>
                <w:szCs w:val="21"/>
              </w:rPr>
            </w:pPr>
            <w:r>
              <w:rPr>
                <w:rFonts w:ascii="宋体" w:hAnsi="宋体" w:cs="Arial" w:hint="eastAsia"/>
                <w:bCs/>
                <w:color w:val="000000" w:themeColor="text1"/>
                <w:szCs w:val="21"/>
              </w:rPr>
              <w:t>备注</w:t>
            </w:r>
          </w:p>
        </w:tc>
        <w:tc>
          <w:tcPr>
            <w:tcW w:w="7560" w:type="dxa"/>
            <w:gridSpan w:val="11"/>
            <w:vAlign w:val="center"/>
          </w:tcPr>
          <w:p w:rsidR="003B38BD" w:rsidRDefault="003B38BD">
            <w:pPr>
              <w:jc w:val="center"/>
              <w:rPr>
                <w:rFonts w:ascii="宋体" w:hAnsi="宋体" w:cs="Arial"/>
                <w:bCs/>
                <w:color w:val="000000" w:themeColor="text1"/>
                <w:szCs w:val="21"/>
              </w:rPr>
            </w:pPr>
          </w:p>
        </w:tc>
      </w:tr>
    </w:tbl>
    <w:p w:rsidR="003B38BD" w:rsidRDefault="003B38BD">
      <w:pPr>
        <w:adjustRightInd w:val="0"/>
        <w:spacing w:line="400" w:lineRule="exact"/>
        <w:jc w:val="left"/>
        <w:rPr>
          <w:rFonts w:ascii="宋体" w:hAnsi="宋体"/>
          <w:color w:val="000000" w:themeColor="text1"/>
          <w:sz w:val="24"/>
        </w:rPr>
      </w:pPr>
    </w:p>
    <w:p w:rsidR="003B38BD" w:rsidRDefault="00ED2F90">
      <w:pPr>
        <w:adjustRightInd w:val="0"/>
        <w:spacing w:line="360" w:lineRule="auto"/>
        <w:jc w:val="left"/>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adjustRightInd w:val="0"/>
        <w:spacing w:line="360" w:lineRule="auto"/>
        <w:jc w:val="left"/>
        <w:rPr>
          <w:rFonts w:hint="eastAsia"/>
          <w:bCs/>
          <w:color w:val="000000" w:themeColor="text1"/>
          <w:sz w:val="24"/>
        </w:rPr>
      </w:pPr>
      <w:r>
        <w:rPr>
          <w:rFonts w:hint="eastAsia"/>
          <w:bCs/>
          <w:color w:val="000000" w:themeColor="text1"/>
          <w:sz w:val="24"/>
        </w:rPr>
        <w:t>法定代表人或授权代表（签字或盖章）：</w:t>
      </w:r>
      <w:r>
        <w:rPr>
          <w:rFonts w:hint="eastAsia"/>
          <w:bCs/>
          <w:color w:val="000000" w:themeColor="text1"/>
          <w:sz w:val="24"/>
        </w:rPr>
        <w:t>XXX</w:t>
      </w:r>
    </w:p>
    <w:p w:rsidR="003B38BD" w:rsidRDefault="00ED2F90">
      <w:pPr>
        <w:adjustRightInd w:val="0"/>
        <w:spacing w:line="360" w:lineRule="auto"/>
        <w:jc w:val="left"/>
        <w:rPr>
          <w:rFonts w:hint="eastAsia"/>
          <w:bCs/>
          <w:color w:val="000000" w:themeColor="text1"/>
          <w:sz w:val="24"/>
        </w:rPr>
      </w:pPr>
      <w:r>
        <w:rPr>
          <w:rFonts w:hint="eastAsia"/>
          <w:bCs/>
          <w:color w:val="000000" w:themeColor="text1"/>
          <w:sz w:val="24"/>
        </w:rPr>
        <w:t>日</w:t>
      </w:r>
      <w:r>
        <w:rPr>
          <w:rFonts w:hint="eastAsia"/>
          <w:bCs/>
          <w:color w:val="000000" w:themeColor="text1"/>
          <w:sz w:val="24"/>
        </w:rPr>
        <w:t xml:space="preserve">  </w:t>
      </w:r>
      <w:r>
        <w:rPr>
          <w:rFonts w:hint="eastAsia"/>
          <w:bCs/>
          <w:color w:val="000000" w:themeColor="text1"/>
          <w:sz w:val="24"/>
        </w:rPr>
        <w:t>期：</w:t>
      </w:r>
      <w:r>
        <w:rPr>
          <w:rFonts w:hint="eastAsia"/>
          <w:bCs/>
          <w:color w:val="000000" w:themeColor="text1"/>
          <w:sz w:val="24"/>
        </w:rPr>
        <w:t>XXX</w:t>
      </w:r>
      <w:r>
        <w:rPr>
          <w:rFonts w:hint="eastAsia"/>
          <w:bCs/>
          <w:color w:val="000000" w:themeColor="text1"/>
          <w:sz w:val="24"/>
        </w:rPr>
        <w:t>年</w:t>
      </w:r>
      <w:r>
        <w:rPr>
          <w:rFonts w:hint="eastAsia"/>
          <w:bCs/>
          <w:color w:val="000000" w:themeColor="text1"/>
          <w:sz w:val="24"/>
        </w:rPr>
        <w:t>XXX</w:t>
      </w:r>
      <w:r>
        <w:rPr>
          <w:rFonts w:hint="eastAsia"/>
          <w:bCs/>
          <w:color w:val="000000" w:themeColor="text1"/>
          <w:sz w:val="24"/>
        </w:rPr>
        <w:t>月</w:t>
      </w:r>
      <w:r>
        <w:rPr>
          <w:rFonts w:hint="eastAsia"/>
          <w:bCs/>
          <w:color w:val="000000" w:themeColor="text1"/>
          <w:sz w:val="24"/>
        </w:rPr>
        <w:t>XXX</w:t>
      </w:r>
      <w:r>
        <w:rPr>
          <w:rFonts w:hint="eastAsia"/>
          <w:bCs/>
          <w:color w:val="000000" w:themeColor="text1"/>
          <w:sz w:val="24"/>
        </w:rPr>
        <w:t>日</w:t>
      </w:r>
    </w:p>
    <w:p w:rsidR="003B38BD" w:rsidRDefault="003B38BD">
      <w:pPr>
        <w:rPr>
          <w:rFonts w:ascii="宋体" w:hAnsi="宋体" w:cs="Arial"/>
          <w:b/>
          <w:bCs/>
          <w:color w:val="000000" w:themeColor="text1"/>
          <w:sz w:val="32"/>
          <w:szCs w:val="32"/>
        </w:rPr>
      </w:pPr>
    </w:p>
    <w:p w:rsidR="003B38BD" w:rsidRDefault="003B38BD">
      <w:pPr>
        <w:jc w:val="center"/>
        <w:rPr>
          <w:rFonts w:hint="eastAsia"/>
          <w:b/>
          <w:color w:val="000000" w:themeColor="text1"/>
          <w:sz w:val="32"/>
          <w:szCs w:val="32"/>
        </w:rPr>
      </w:pPr>
    </w:p>
    <w:p w:rsidR="003B38BD" w:rsidRDefault="003B38BD">
      <w:pPr>
        <w:jc w:val="center"/>
        <w:rPr>
          <w:rFonts w:hint="eastAsia"/>
          <w:b/>
          <w:color w:val="000000" w:themeColor="text1"/>
          <w:sz w:val="32"/>
          <w:szCs w:val="32"/>
        </w:rPr>
      </w:pPr>
    </w:p>
    <w:p w:rsidR="003B38BD" w:rsidRDefault="00ED2F90" w:rsidP="00430305">
      <w:pPr>
        <w:spacing w:line="400" w:lineRule="exact"/>
        <w:ind w:firstLineChars="1000" w:firstLine="3213"/>
        <w:rPr>
          <w:rFonts w:ascii="宋体" w:hAnsi="宋体"/>
          <w:b/>
          <w:color w:val="000000" w:themeColor="text1"/>
          <w:sz w:val="32"/>
          <w:szCs w:val="32"/>
        </w:rPr>
      </w:pPr>
      <w:r>
        <w:rPr>
          <w:rFonts w:ascii="宋体" w:hAnsi="宋体" w:hint="eastAsia"/>
          <w:b/>
          <w:color w:val="000000" w:themeColor="text1"/>
          <w:sz w:val="32"/>
          <w:szCs w:val="32"/>
        </w:rPr>
        <w:t>三、承诺函</w:t>
      </w:r>
    </w:p>
    <w:p w:rsidR="003B38BD" w:rsidRDefault="003B38BD" w:rsidP="00CB69B2">
      <w:pPr>
        <w:spacing w:line="400" w:lineRule="exact"/>
        <w:ind w:firstLineChars="200" w:firstLine="562"/>
        <w:jc w:val="center"/>
        <w:rPr>
          <w:rFonts w:ascii="宋体" w:eastAsia="黑体" w:hAnsi="宋体"/>
          <w:b/>
          <w:color w:val="000000" w:themeColor="text1"/>
          <w:sz w:val="28"/>
          <w:szCs w:val="28"/>
        </w:rPr>
      </w:pPr>
    </w:p>
    <w:p w:rsidR="003B38BD" w:rsidRDefault="00ED2F90">
      <w:pPr>
        <w:spacing w:line="400" w:lineRule="exact"/>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我公司作为本次询价项目的供应商，根据询价采购文件要求，现郑重承诺如下：</w:t>
      </w:r>
    </w:p>
    <w:p w:rsidR="003B38BD" w:rsidRDefault="00ED2F90">
      <w:pPr>
        <w:spacing w:line="360" w:lineRule="auto"/>
        <w:ind w:firstLineChars="200" w:firstLine="480"/>
        <w:rPr>
          <w:rFonts w:hint="eastAsia"/>
          <w:color w:val="000000" w:themeColor="text1"/>
          <w:sz w:val="24"/>
        </w:rPr>
      </w:pPr>
      <w:r>
        <w:rPr>
          <w:rFonts w:ascii="宋体" w:hAnsi="宋体" w:hint="eastAsia"/>
          <w:color w:val="000000" w:themeColor="text1"/>
          <w:sz w:val="24"/>
        </w:rPr>
        <w:t>一、</w:t>
      </w:r>
      <w:r>
        <w:rPr>
          <w:rFonts w:hint="eastAsia"/>
          <w:color w:val="000000" w:themeColor="text1"/>
          <w:sz w:val="24"/>
        </w:rPr>
        <w:t>具备本项目规定的所有资格条件。</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二、对询价采购文件有异议，已经在递交响应文件截止时间届满前依法进行维权救济，不存在对询价采购文件有异议的同时又参加询价以求侥幸成交或者为实现其他非法目的的行为。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三、在参加本次采购活动中，不存在与单位负责人为同一人或者存在直接控股、管理关系的其他供应商参与同一合同项下的采购活动的行为。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四、在参加本次采购活动中，不存在和其他供应商在同一合同项下的采购项目中，同时委托同一个自然人、同一家庭的人员、同一单位的人员作为代理人的行为。</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五、响应文件中提供的能够给予我公司带来优惠、好处的任何资料和技术、服务、商务等响应承诺情况都是真实的、有效的、合法的。</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本公司对上述承诺的内容事项真实性负责。如经查实上述承诺的内容事项存在虚假，我公司愿意接受以提供虚假材料谋取成交的法律责任。</w:t>
      </w:r>
    </w:p>
    <w:p w:rsidR="003B38BD" w:rsidRDefault="003B38BD">
      <w:pPr>
        <w:spacing w:line="360" w:lineRule="auto"/>
        <w:rPr>
          <w:rFonts w:ascii="宋体" w:hAnsi="宋体"/>
          <w:color w:val="000000" w:themeColor="text1"/>
          <w:sz w:val="24"/>
        </w:rPr>
      </w:pPr>
    </w:p>
    <w:p w:rsidR="003B38BD" w:rsidRDefault="003B38BD">
      <w:pPr>
        <w:rPr>
          <w:rFonts w:ascii="宋体" w:hAnsi="宋体"/>
          <w:color w:val="000000" w:themeColor="text1"/>
          <w:sz w:val="24"/>
        </w:rPr>
      </w:pP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法定代表人签字或者加盖个人私章：XXXX</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授权代表签字：XXXX</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供应商名称：XXXX（盖章）</w:t>
      </w:r>
    </w:p>
    <w:p w:rsidR="003B38BD" w:rsidRDefault="00ED2F90">
      <w:pPr>
        <w:spacing w:line="360" w:lineRule="auto"/>
        <w:ind w:firstLineChars="200" w:firstLine="480"/>
        <w:rPr>
          <w:rFonts w:ascii="宋体" w:hAnsi="宋体"/>
          <w:color w:val="000000" w:themeColor="text1"/>
          <w:sz w:val="24"/>
        </w:rPr>
      </w:pPr>
      <w:r>
        <w:rPr>
          <w:rFonts w:ascii="宋体" w:hAnsi="宋体" w:hint="eastAsia"/>
          <w:color w:val="000000" w:themeColor="text1"/>
          <w:sz w:val="24"/>
        </w:rPr>
        <w:t>日    期：XXX年XXX月XXX日</w:t>
      </w:r>
    </w:p>
    <w:p w:rsidR="003B38BD" w:rsidRDefault="003B38BD">
      <w:pPr>
        <w:jc w:val="center"/>
        <w:rPr>
          <w:rFonts w:ascii="宋体" w:hAnsi="宋体"/>
          <w:bCs/>
          <w:color w:val="000000" w:themeColor="text1"/>
          <w:sz w:val="30"/>
          <w:szCs w:val="30"/>
        </w:rPr>
      </w:pPr>
    </w:p>
    <w:p w:rsidR="003B38BD" w:rsidRDefault="00ED2F90" w:rsidP="00AE0AD8">
      <w:pPr>
        <w:ind w:firstLineChars="1100" w:firstLine="3534"/>
        <w:rPr>
          <w:rFonts w:hint="eastAsia"/>
          <w:b/>
          <w:color w:val="000000" w:themeColor="text1"/>
          <w:sz w:val="32"/>
          <w:szCs w:val="32"/>
        </w:rPr>
      </w:pPr>
      <w:r>
        <w:rPr>
          <w:b/>
          <w:color w:val="000000" w:themeColor="text1"/>
          <w:sz w:val="32"/>
          <w:szCs w:val="32"/>
        </w:rPr>
        <w:br w:type="page"/>
      </w:r>
      <w:r>
        <w:rPr>
          <w:rFonts w:hint="eastAsia"/>
          <w:b/>
          <w:color w:val="000000" w:themeColor="text1"/>
          <w:sz w:val="32"/>
          <w:szCs w:val="32"/>
        </w:rPr>
        <w:lastRenderedPageBreak/>
        <w:t>四、报价函</w:t>
      </w:r>
    </w:p>
    <w:p w:rsidR="003B38BD" w:rsidRDefault="003B38BD">
      <w:pPr>
        <w:spacing w:line="360" w:lineRule="auto"/>
        <w:rPr>
          <w:rFonts w:ascii="宋体" w:hAnsi="宋体"/>
          <w:color w:val="000000" w:themeColor="text1"/>
          <w:sz w:val="24"/>
        </w:rPr>
      </w:pPr>
    </w:p>
    <w:p w:rsidR="003B38BD" w:rsidRDefault="00ED2F90">
      <w:pPr>
        <w:spacing w:line="360" w:lineRule="auto"/>
        <w:rPr>
          <w:rFonts w:ascii="宋体" w:hAnsi="宋体"/>
          <w:color w:val="000000" w:themeColor="text1"/>
          <w:sz w:val="24"/>
        </w:rPr>
      </w:pPr>
      <w:r>
        <w:rPr>
          <w:rFonts w:ascii="宋体" w:hAnsi="宋体" w:hint="eastAsia"/>
          <w:color w:val="000000" w:themeColor="text1"/>
          <w:sz w:val="24"/>
          <w:u w:val="single"/>
        </w:rPr>
        <w:t xml:space="preserve">                   </w:t>
      </w:r>
      <w:r>
        <w:rPr>
          <w:rFonts w:ascii="宋体" w:hAnsi="宋体" w:hint="eastAsia"/>
          <w:color w:val="000000" w:themeColor="text1"/>
          <w:sz w:val="24"/>
        </w:rPr>
        <w:t>（</w:t>
      </w:r>
      <w:r>
        <w:rPr>
          <w:rFonts w:ascii="宋体" w:hAnsi="宋体" w:hint="eastAsia"/>
          <w:b/>
          <w:color w:val="000000" w:themeColor="text1"/>
          <w:sz w:val="24"/>
        </w:rPr>
        <w:t>采购人名称）</w:t>
      </w:r>
      <w:r>
        <w:rPr>
          <w:rFonts w:ascii="宋体" w:hAnsi="宋体" w:hint="eastAsia"/>
          <w:color w:val="000000" w:themeColor="text1"/>
          <w:sz w:val="24"/>
        </w:rPr>
        <w:t>：</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1.我方全面研究了“</w:t>
      </w:r>
      <w:r>
        <w:rPr>
          <w:rFonts w:ascii="宋体" w:hAnsi="宋体" w:hint="eastAsia"/>
          <w:color w:val="000000" w:themeColor="text1"/>
          <w:sz w:val="24"/>
          <w:u w:val="single"/>
        </w:rPr>
        <w:t xml:space="preserve">            </w:t>
      </w:r>
      <w:r>
        <w:rPr>
          <w:rFonts w:ascii="宋体" w:hAnsi="宋体" w:hint="eastAsia"/>
          <w:color w:val="000000" w:themeColor="text1"/>
          <w:sz w:val="24"/>
        </w:rPr>
        <w:t>”项目</w:t>
      </w:r>
      <w:r>
        <w:rPr>
          <w:rFonts w:ascii="宋体" w:hAnsi="宋体" w:hint="eastAsia"/>
          <w:bCs/>
          <w:color w:val="000000" w:themeColor="text1"/>
          <w:sz w:val="24"/>
        </w:rPr>
        <w:t>询价采购文件</w:t>
      </w:r>
      <w:r>
        <w:rPr>
          <w:rFonts w:ascii="宋体" w:hAnsi="宋体" w:hint="eastAsia"/>
          <w:color w:val="000000" w:themeColor="text1"/>
          <w:sz w:val="24"/>
        </w:rPr>
        <w:t>（项目编号：</w:t>
      </w:r>
      <w:r>
        <w:rPr>
          <w:rFonts w:ascii="宋体" w:hAnsi="宋体" w:hint="eastAsia"/>
          <w:color w:val="000000" w:themeColor="text1"/>
          <w:sz w:val="24"/>
          <w:u w:val="single"/>
        </w:rPr>
        <w:t xml:space="preserve">            </w:t>
      </w:r>
      <w:r>
        <w:rPr>
          <w:rFonts w:ascii="宋体" w:hAnsi="宋体" w:hint="eastAsia"/>
          <w:color w:val="000000" w:themeColor="text1"/>
          <w:sz w:val="24"/>
        </w:rPr>
        <w:t>），决定参加贵单位组织的本项目询价采购。</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2.我方自愿按照</w:t>
      </w:r>
      <w:r>
        <w:rPr>
          <w:rFonts w:ascii="宋体" w:hAnsi="宋体" w:hint="eastAsia"/>
          <w:bCs/>
          <w:color w:val="000000" w:themeColor="text1"/>
          <w:sz w:val="24"/>
        </w:rPr>
        <w:t>询价采购文件</w:t>
      </w:r>
      <w:r>
        <w:rPr>
          <w:rFonts w:ascii="宋体" w:hAnsi="宋体" w:hint="eastAsia"/>
          <w:color w:val="000000" w:themeColor="text1"/>
          <w:sz w:val="24"/>
        </w:rPr>
        <w:t>规定的各项要求向采购人提供所需</w:t>
      </w:r>
      <w:r>
        <w:rPr>
          <w:rFonts w:ascii="宋体" w:hAnsi="宋体" w:hint="eastAsia"/>
          <w:b/>
          <w:color w:val="000000" w:themeColor="text1"/>
          <w:sz w:val="24"/>
        </w:rPr>
        <w:t>货物/服务</w:t>
      </w:r>
      <w:r>
        <w:rPr>
          <w:rFonts w:ascii="宋体" w:hAnsi="宋体" w:hint="eastAsia"/>
          <w:color w:val="000000" w:themeColor="text1"/>
          <w:sz w:val="24"/>
        </w:rPr>
        <w:t>，总报价为人民币</w:t>
      </w:r>
      <w:r>
        <w:rPr>
          <w:rFonts w:ascii="宋体" w:hAnsi="宋体" w:hint="eastAsia"/>
          <w:color w:val="000000" w:themeColor="text1"/>
          <w:sz w:val="24"/>
          <w:u w:val="single"/>
        </w:rPr>
        <w:t xml:space="preserve">          </w:t>
      </w:r>
      <w:r>
        <w:rPr>
          <w:rFonts w:ascii="宋体" w:hAnsi="宋体" w:hint="eastAsia"/>
          <w:color w:val="000000" w:themeColor="text1"/>
          <w:sz w:val="24"/>
        </w:rPr>
        <w:t>万元（大写：</w:t>
      </w:r>
      <w:r>
        <w:rPr>
          <w:rFonts w:ascii="宋体" w:hAnsi="宋体" w:hint="eastAsia"/>
          <w:color w:val="000000" w:themeColor="text1"/>
          <w:sz w:val="24"/>
          <w:u w:val="single"/>
        </w:rPr>
        <w:t xml:space="preserve">                </w:t>
      </w:r>
      <w:r>
        <w:rPr>
          <w:rFonts w:ascii="宋体" w:hAnsi="宋体" w:hint="eastAsia"/>
          <w:color w:val="000000" w:themeColor="text1"/>
          <w:sz w:val="24"/>
        </w:rPr>
        <w:t>）。</w:t>
      </w:r>
    </w:p>
    <w:p w:rsidR="003B38BD" w:rsidRDefault="00ED2F90">
      <w:pPr>
        <w:pStyle w:val="a4"/>
        <w:spacing w:line="360" w:lineRule="auto"/>
        <w:ind w:firstLine="200"/>
        <w:rPr>
          <w:rFonts w:hint="eastAsia"/>
          <w:color w:val="000000" w:themeColor="text1"/>
        </w:rPr>
      </w:pPr>
      <w:r>
        <w:rPr>
          <w:rFonts w:hint="eastAsia"/>
          <w:color w:val="000000" w:themeColor="text1"/>
        </w:rPr>
        <w:t xml:space="preserve">   3</w:t>
      </w:r>
      <w:r>
        <w:rPr>
          <w:rFonts w:hint="eastAsia"/>
          <w:color w:val="000000" w:themeColor="text1"/>
        </w:rPr>
        <w:t>．</w:t>
      </w:r>
      <w:r>
        <w:rPr>
          <w:rFonts w:hint="eastAsia"/>
          <w:color w:val="000000" w:themeColor="text1"/>
          <w:sz w:val="24"/>
        </w:rPr>
        <w:t>我方提交的所有响应文件、资料都是准确和真实的，如有虚假或隐瞒，我方愿意承担一切法律责任。</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4.一旦我方成交，我方将严格履行采购合同规定的责任和义务。</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5.我方为本项目提交的响应文件为按询价采购文件要求的</w:t>
      </w:r>
      <w:r>
        <w:rPr>
          <w:rFonts w:hint="eastAsia"/>
          <w:color w:val="000000" w:themeColor="text1"/>
          <w:sz w:val="24"/>
        </w:rPr>
        <w:t>电子文件</w:t>
      </w:r>
      <w:r>
        <w:rPr>
          <w:rFonts w:ascii="宋体" w:hAnsi="宋体" w:hint="eastAsia"/>
          <w:color w:val="000000" w:themeColor="text1"/>
          <w:sz w:val="24"/>
          <w:u w:val="single"/>
        </w:rPr>
        <w:t xml:space="preserve">      </w:t>
      </w:r>
      <w:r>
        <w:rPr>
          <w:rFonts w:hint="eastAsia"/>
          <w:color w:val="000000" w:themeColor="text1"/>
          <w:sz w:val="24"/>
        </w:rPr>
        <w:t>份，纸质文件</w:t>
      </w:r>
      <w:r>
        <w:rPr>
          <w:rFonts w:ascii="宋体" w:hAnsi="宋体" w:hint="eastAsia"/>
          <w:color w:val="000000" w:themeColor="text1"/>
          <w:sz w:val="24"/>
          <w:u w:val="single"/>
        </w:rPr>
        <w:t xml:space="preserve">    </w:t>
      </w:r>
      <w:r>
        <w:rPr>
          <w:rFonts w:hint="eastAsia"/>
          <w:color w:val="000000" w:themeColor="text1"/>
          <w:sz w:val="24"/>
        </w:rPr>
        <w:t>份。</w:t>
      </w:r>
    </w:p>
    <w:p w:rsidR="003B38BD" w:rsidRDefault="00ED2F90">
      <w:pPr>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6.我方愿意提供贵单位可能另外要求的，与询价报价有关的文件资料，并保证我方已提供和将要提供的文件资料是真实、准确的。</w:t>
      </w:r>
    </w:p>
    <w:p w:rsidR="003B38BD" w:rsidRDefault="00ED2F90">
      <w:pPr>
        <w:spacing w:line="360" w:lineRule="auto"/>
        <w:ind w:firstLineChars="200" w:firstLine="480"/>
        <w:jc w:val="left"/>
        <w:rPr>
          <w:rFonts w:hint="eastAsia"/>
          <w:color w:val="000000" w:themeColor="text1"/>
          <w:sz w:val="24"/>
        </w:rPr>
      </w:pPr>
      <w:r>
        <w:rPr>
          <w:rFonts w:ascii="宋体" w:hAnsi="宋体" w:hint="eastAsia"/>
          <w:color w:val="000000" w:themeColor="text1"/>
          <w:sz w:val="24"/>
        </w:rPr>
        <w:t>7.本次询价，我方报价有效期为</w:t>
      </w:r>
      <w:r>
        <w:rPr>
          <w:rFonts w:ascii="宋体" w:hAnsi="宋体" w:hint="eastAsia"/>
          <w:bCs/>
          <w:color w:val="000000" w:themeColor="text1"/>
          <w:sz w:val="24"/>
        </w:rPr>
        <w:t>询价采购文件</w:t>
      </w:r>
      <w:r>
        <w:rPr>
          <w:rFonts w:hint="eastAsia"/>
          <w:color w:val="000000" w:themeColor="text1"/>
          <w:sz w:val="24"/>
        </w:rPr>
        <w:t>规定的起算之日起</w:t>
      </w:r>
      <w:r>
        <w:rPr>
          <w:rFonts w:ascii="宋体" w:hAnsi="宋体" w:hint="eastAsia"/>
          <w:color w:val="000000" w:themeColor="text1"/>
          <w:sz w:val="24"/>
          <w:u w:val="single"/>
        </w:rPr>
        <w:t xml:space="preserve">       </w:t>
      </w:r>
      <w:r>
        <w:rPr>
          <w:rFonts w:hint="eastAsia"/>
          <w:color w:val="000000" w:themeColor="text1"/>
          <w:sz w:val="24"/>
        </w:rPr>
        <w:t>天。</w:t>
      </w:r>
    </w:p>
    <w:p w:rsidR="003B38BD" w:rsidRDefault="00ED2F90">
      <w:pPr>
        <w:adjustRightInd w:val="0"/>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8.</w:t>
      </w:r>
      <w:r>
        <w:rPr>
          <w:rFonts w:hint="eastAsia"/>
          <w:color w:val="000000" w:themeColor="text1"/>
          <w:sz w:val="24"/>
        </w:rPr>
        <w:t xml:space="preserve"> </w:t>
      </w:r>
      <w:r>
        <w:rPr>
          <w:rFonts w:hint="eastAsia"/>
          <w:color w:val="000000" w:themeColor="text1"/>
          <w:sz w:val="24"/>
        </w:rPr>
        <w:t>若我方成交，愿意按有关规定及询价采购文件要求缴纳采购代理服务费。</w:t>
      </w:r>
    </w:p>
    <w:p w:rsidR="003B38BD" w:rsidRDefault="003B38BD">
      <w:pPr>
        <w:adjustRightInd w:val="0"/>
        <w:spacing w:line="400" w:lineRule="exact"/>
        <w:ind w:firstLineChars="200" w:firstLine="480"/>
        <w:jc w:val="left"/>
        <w:rPr>
          <w:rFonts w:ascii="宋体" w:hAnsi="宋体"/>
          <w:color w:val="000000" w:themeColor="text1"/>
          <w:sz w:val="24"/>
        </w:rPr>
      </w:pPr>
    </w:p>
    <w:p w:rsidR="003B38BD" w:rsidRDefault="00ED2F90">
      <w:pPr>
        <w:adjustRightInd w:val="0"/>
        <w:spacing w:line="360" w:lineRule="auto"/>
        <w:ind w:firstLineChars="200" w:firstLine="480"/>
        <w:jc w:val="left"/>
        <w:rPr>
          <w:rFonts w:ascii="宋体" w:hAnsi="宋体"/>
          <w:color w:val="000000" w:themeColor="text1"/>
          <w:sz w:val="24"/>
        </w:rPr>
      </w:pPr>
      <w:r>
        <w:rPr>
          <w:rFonts w:ascii="宋体" w:hAnsi="宋体" w:hint="eastAsia"/>
          <w:color w:val="000000" w:themeColor="text1"/>
          <w:sz w:val="24"/>
        </w:rPr>
        <w:t>供应商名称：XXX（盖单位公章）</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法定代表人或授权代表（签字或盖章）：XXX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通讯地址：XXX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邮政编码：XXX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联系电话：XXX</w:t>
      </w:r>
    </w:p>
    <w:p w:rsidR="003B38BD" w:rsidRDefault="00ED2F90">
      <w:pPr>
        <w:spacing w:line="360" w:lineRule="auto"/>
        <w:ind w:firstLineChars="196" w:firstLine="470"/>
        <w:rPr>
          <w:rFonts w:ascii="宋体" w:hAnsi="宋体"/>
          <w:color w:val="000000" w:themeColor="text1"/>
          <w:sz w:val="24"/>
        </w:rPr>
      </w:pPr>
      <w:r>
        <w:rPr>
          <w:rFonts w:ascii="宋体" w:hAnsi="宋体" w:hint="eastAsia"/>
          <w:color w:val="000000" w:themeColor="text1"/>
          <w:sz w:val="24"/>
        </w:rPr>
        <w:t>传    真：XXX</w:t>
      </w:r>
    </w:p>
    <w:p w:rsidR="003B38BD" w:rsidRDefault="00ED2F90">
      <w:pPr>
        <w:spacing w:line="360" w:lineRule="auto"/>
        <w:ind w:firstLineChars="196" w:firstLine="470"/>
        <w:rPr>
          <w:rFonts w:hint="eastAsia"/>
          <w:color w:val="000000" w:themeColor="text1"/>
          <w:sz w:val="24"/>
        </w:rPr>
      </w:pPr>
      <w:r>
        <w:rPr>
          <w:rFonts w:ascii="宋体" w:hAnsi="宋体" w:hint="eastAsia"/>
          <w:color w:val="000000" w:themeColor="text1"/>
          <w:sz w:val="24"/>
        </w:rPr>
        <w:t>日    期：XXX年XXX月XXX日</w:t>
      </w:r>
    </w:p>
    <w:p w:rsidR="003B38BD" w:rsidRDefault="003B38BD">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Default="00496440">
      <w:pPr>
        <w:spacing w:line="400" w:lineRule="exact"/>
        <w:jc w:val="center"/>
        <w:rPr>
          <w:rFonts w:ascii="宋体" w:hAnsi="宋体"/>
          <w:color w:val="000000" w:themeColor="text1"/>
          <w:sz w:val="24"/>
        </w:rPr>
      </w:pPr>
    </w:p>
    <w:p w:rsidR="00496440" w:rsidRPr="009A1703" w:rsidRDefault="00496440" w:rsidP="00496440">
      <w:pPr>
        <w:spacing w:line="400" w:lineRule="exact"/>
        <w:rPr>
          <w:rFonts w:ascii="宋体" w:hAnsi="宋体"/>
        </w:rPr>
      </w:pPr>
    </w:p>
    <w:p w:rsidR="00496440" w:rsidRPr="009A1703" w:rsidRDefault="00496440" w:rsidP="00496440">
      <w:pPr>
        <w:spacing w:line="400" w:lineRule="exact"/>
        <w:rPr>
          <w:rFonts w:ascii="宋体" w:hAnsi="宋体"/>
        </w:rPr>
      </w:pPr>
    </w:p>
    <w:p w:rsidR="00496440" w:rsidRPr="009A1703" w:rsidRDefault="00E75BE4" w:rsidP="00E75BE4">
      <w:pPr>
        <w:ind w:firstLineChars="800" w:firstLine="2570"/>
        <w:rPr>
          <w:rFonts w:ascii="宋体" w:hAnsi="宋体" w:cs="Arial"/>
          <w:b/>
          <w:bCs/>
          <w:sz w:val="32"/>
          <w:szCs w:val="32"/>
        </w:rPr>
      </w:pPr>
      <w:r>
        <w:rPr>
          <w:rFonts w:ascii="宋体" w:hAnsi="宋体" w:cs="Arial" w:hint="eastAsia"/>
          <w:b/>
          <w:bCs/>
          <w:sz w:val="32"/>
          <w:szCs w:val="32"/>
        </w:rPr>
        <w:t>五</w:t>
      </w:r>
      <w:r w:rsidR="00496440" w:rsidRPr="009A1703">
        <w:rPr>
          <w:rFonts w:ascii="宋体" w:hAnsi="宋体" w:cs="Arial" w:hint="eastAsia"/>
          <w:b/>
          <w:bCs/>
          <w:sz w:val="32"/>
          <w:szCs w:val="32"/>
        </w:rPr>
        <w:t>、供应商类似项目业绩一览表</w:t>
      </w:r>
    </w:p>
    <w:p w:rsidR="00496440" w:rsidRPr="009A1703" w:rsidRDefault="00496440" w:rsidP="00496440">
      <w:pPr>
        <w:spacing w:line="400" w:lineRule="exact"/>
        <w:rPr>
          <w:rFonts w:ascii="宋体" w:hAnsi="宋体" w:cs="Arial"/>
          <w:sz w:val="24"/>
        </w:rPr>
      </w:pPr>
    </w:p>
    <w:tbl>
      <w:tblPr>
        <w:tblW w:w="9058" w:type="dxa"/>
        <w:jc w:val="center"/>
        <w:tblInd w:w="-6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000"/>
      </w:tblPr>
      <w:tblGrid>
        <w:gridCol w:w="718"/>
        <w:gridCol w:w="1439"/>
        <w:gridCol w:w="1319"/>
        <w:gridCol w:w="1160"/>
        <w:gridCol w:w="1415"/>
        <w:gridCol w:w="6"/>
        <w:gridCol w:w="1599"/>
        <w:gridCol w:w="15"/>
        <w:gridCol w:w="1377"/>
        <w:gridCol w:w="10"/>
      </w:tblGrid>
      <w:tr w:rsidR="00496440" w:rsidRPr="009A1703" w:rsidTr="00496440">
        <w:trPr>
          <w:cantSplit/>
          <w:trHeight w:val="600"/>
          <w:jc w:val="center"/>
        </w:trPr>
        <w:tc>
          <w:tcPr>
            <w:tcW w:w="718" w:type="dxa"/>
            <w:tcBorders>
              <w:top w:val="single" w:sz="4" w:space="0" w:color="auto"/>
            </w:tcBorders>
            <w:vAlign w:val="center"/>
          </w:tcPr>
          <w:p w:rsidR="00496440" w:rsidRPr="009A1703" w:rsidRDefault="00496440" w:rsidP="00496440">
            <w:pPr>
              <w:spacing w:line="400" w:lineRule="exact"/>
              <w:ind w:firstLineChars="50" w:firstLine="105"/>
              <w:jc w:val="center"/>
              <w:rPr>
                <w:rFonts w:ascii="宋体" w:hAnsi="宋体" w:cs="Arial"/>
                <w:b/>
              </w:rPr>
            </w:pPr>
            <w:r w:rsidRPr="009A1703">
              <w:rPr>
                <w:rFonts w:ascii="宋体" w:hAnsi="宋体" w:cs="Arial" w:hint="eastAsia"/>
                <w:b/>
              </w:rPr>
              <w:t>年份</w:t>
            </w:r>
          </w:p>
        </w:tc>
        <w:tc>
          <w:tcPr>
            <w:tcW w:w="1439" w:type="dxa"/>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hint="eastAsia"/>
                <w:b/>
              </w:rPr>
              <w:t>用户名称</w:t>
            </w:r>
          </w:p>
        </w:tc>
        <w:tc>
          <w:tcPr>
            <w:tcW w:w="1319" w:type="dxa"/>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b/>
              </w:rPr>
              <w:t>项目名称</w:t>
            </w:r>
          </w:p>
        </w:tc>
        <w:tc>
          <w:tcPr>
            <w:tcW w:w="1160" w:type="dxa"/>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b/>
              </w:rPr>
              <w:t>完成时间</w:t>
            </w:r>
          </w:p>
        </w:tc>
        <w:tc>
          <w:tcPr>
            <w:tcW w:w="1421" w:type="dxa"/>
            <w:gridSpan w:val="2"/>
            <w:vAlign w:val="center"/>
          </w:tcPr>
          <w:p w:rsidR="00496440" w:rsidRPr="009A1703" w:rsidRDefault="00496440" w:rsidP="00496440">
            <w:pPr>
              <w:spacing w:line="400" w:lineRule="exact"/>
              <w:ind w:firstLineChars="50" w:firstLine="105"/>
              <w:jc w:val="center"/>
              <w:rPr>
                <w:rFonts w:ascii="宋体" w:hAnsi="宋体" w:cs="Arial"/>
                <w:b/>
              </w:rPr>
            </w:pPr>
            <w:r w:rsidRPr="009A1703">
              <w:rPr>
                <w:rFonts w:ascii="宋体" w:hAnsi="宋体" w:cs="Arial"/>
                <w:b/>
              </w:rPr>
              <w:t>合同金额</w:t>
            </w: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hint="eastAsia"/>
                <w:b/>
              </w:rPr>
              <w:t>是否通过验收</w:t>
            </w: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b/>
              </w:rPr>
            </w:pPr>
            <w:r w:rsidRPr="009A1703">
              <w:rPr>
                <w:rFonts w:ascii="宋体" w:hAnsi="宋体" w:cs="Arial" w:hint="eastAsia"/>
                <w:b/>
              </w:rPr>
              <w:t>备注</w:t>
            </w: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vAlign w:val="center"/>
          </w:tcPr>
          <w:p w:rsidR="00496440" w:rsidRPr="009A1703" w:rsidRDefault="00496440" w:rsidP="00496440">
            <w:pPr>
              <w:spacing w:line="400" w:lineRule="exact"/>
              <w:jc w:val="center"/>
              <w:rPr>
                <w:rFonts w:ascii="宋体" w:hAnsi="宋体" w:cs="Arial"/>
              </w:rPr>
            </w:pP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vAlign w:val="center"/>
          </w:tcPr>
          <w:p w:rsidR="00496440" w:rsidRPr="009A1703" w:rsidRDefault="00496440" w:rsidP="00496440">
            <w:pPr>
              <w:spacing w:line="400" w:lineRule="exact"/>
              <w:jc w:val="center"/>
              <w:rPr>
                <w:rFonts w:ascii="宋体" w:hAnsi="宋体" w:cs="Arial"/>
              </w:rPr>
            </w:pP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vAlign w:val="center"/>
          </w:tcPr>
          <w:p w:rsidR="00496440" w:rsidRPr="009A1703" w:rsidRDefault="00496440" w:rsidP="00496440">
            <w:pPr>
              <w:spacing w:line="400" w:lineRule="exact"/>
              <w:jc w:val="center"/>
              <w:rPr>
                <w:rFonts w:ascii="宋体" w:hAnsi="宋体" w:cs="Arial"/>
              </w:rPr>
            </w:pP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vAlign w:val="center"/>
          </w:tcPr>
          <w:p w:rsidR="00496440" w:rsidRPr="009A1703" w:rsidRDefault="00496440" w:rsidP="00496440">
            <w:pPr>
              <w:spacing w:line="400" w:lineRule="exact"/>
              <w:jc w:val="center"/>
              <w:rPr>
                <w:rFonts w:ascii="宋体" w:hAnsi="宋体" w:cs="Arial"/>
              </w:rPr>
            </w:pPr>
          </w:p>
        </w:tc>
        <w:tc>
          <w:tcPr>
            <w:tcW w:w="1614"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gridAfter w:val="1"/>
          <w:wAfter w:w="10" w:type="dxa"/>
          <w:cantSplit/>
          <w:trHeight w:val="600"/>
          <w:jc w:val="center"/>
        </w:trPr>
        <w:tc>
          <w:tcPr>
            <w:tcW w:w="718" w:type="dxa"/>
            <w:tcBorders>
              <w:right w:val="single" w:sz="4" w:space="0" w:color="auto"/>
            </w:tcBorders>
            <w:vAlign w:val="center"/>
          </w:tcPr>
          <w:p w:rsidR="00496440" w:rsidRPr="009A1703" w:rsidRDefault="00496440" w:rsidP="00496440">
            <w:pPr>
              <w:spacing w:line="400" w:lineRule="exact"/>
              <w:rPr>
                <w:rFonts w:ascii="宋体" w:hAnsi="宋体" w:cs="Arial"/>
              </w:rPr>
            </w:pPr>
          </w:p>
        </w:tc>
        <w:tc>
          <w:tcPr>
            <w:tcW w:w="1439" w:type="dxa"/>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319" w:type="dxa"/>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160" w:type="dxa"/>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415" w:type="dxa"/>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605" w:type="dxa"/>
            <w:gridSpan w:val="2"/>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392" w:type="dxa"/>
            <w:gridSpan w:val="2"/>
            <w:tcBorders>
              <w:left w:val="single" w:sz="4" w:space="0" w:color="auto"/>
            </w:tcBorders>
            <w:vAlign w:val="center"/>
          </w:tcPr>
          <w:p w:rsidR="00496440" w:rsidRPr="009A1703" w:rsidRDefault="00496440" w:rsidP="00496440">
            <w:pPr>
              <w:spacing w:line="400" w:lineRule="exact"/>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rPr>
                <w:rFonts w:ascii="宋体" w:hAnsi="宋体" w:cs="Arial"/>
              </w:rPr>
            </w:pPr>
          </w:p>
        </w:tc>
        <w:tc>
          <w:tcPr>
            <w:tcW w:w="1439" w:type="dxa"/>
            <w:vAlign w:val="center"/>
          </w:tcPr>
          <w:p w:rsidR="00496440" w:rsidRPr="009A1703" w:rsidRDefault="00496440" w:rsidP="00496440">
            <w:pPr>
              <w:spacing w:line="400" w:lineRule="exact"/>
              <w:rPr>
                <w:rFonts w:ascii="宋体" w:hAnsi="宋体" w:cs="Arial"/>
              </w:rPr>
            </w:pPr>
          </w:p>
        </w:tc>
        <w:tc>
          <w:tcPr>
            <w:tcW w:w="1319" w:type="dxa"/>
            <w:vAlign w:val="center"/>
          </w:tcPr>
          <w:p w:rsidR="00496440" w:rsidRPr="009A1703" w:rsidRDefault="00496440" w:rsidP="00496440">
            <w:pPr>
              <w:spacing w:line="400" w:lineRule="exact"/>
              <w:rPr>
                <w:rFonts w:ascii="宋体" w:hAnsi="宋体" w:cs="Arial"/>
              </w:rPr>
            </w:pPr>
          </w:p>
        </w:tc>
        <w:tc>
          <w:tcPr>
            <w:tcW w:w="1160" w:type="dxa"/>
            <w:vAlign w:val="center"/>
          </w:tcPr>
          <w:p w:rsidR="00496440" w:rsidRPr="009A1703" w:rsidRDefault="00496440" w:rsidP="00496440">
            <w:pPr>
              <w:spacing w:line="400" w:lineRule="exact"/>
              <w:rPr>
                <w:rFonts w:ascii="宋体" w:hAnsi="宋体" w:cs="Arial"/>
              </w:rPr>
            </w:pPr>
          </w:p>
        </w:tc>
        <w:tc>
          <w:tcPr>
            <w:tcW w:w="1421" w:type="dxa"/>
            <w:gridSpan w:val="2"/>
            <w:tcBorders>
              <w:right w:val="single" w:sz="4" w:space="0" w:color="auto"/>
            </w:tcBorders>
            <w:vAlign w:val="center"/>
          </w:tcPr>
          <w:p w:rsidR="00496440" w:rsidRPr="009A1703" w:rsidRDefault="00496440" w:rsidP="00496440">
            <w:pPr>
              <w:spacing w:line="400" w:lineRule="exact"/>
              <w:rPr>
                <w:rFonts w:ascii="宋体" w:hAnsi="宋体" w:cs="Arial"/>
              </w:rPr>
            </w:pPr>
          </w:p>
        </w:tc>
        <w:tc>
          <w:tcPr>
            <w:tcW w:w="1614" w:type="dxa"/>
            <w:gridSpan w:val="2"/>
            <w:tcBorders>
              <w:left w:val="single" w:sz="4" w:space="0" w:color="auto"/>
              <w:right w:val="single" w:sz="4" w:space="0" w:color="auto"/>
            </w:tcBorders>
            <w:vAlign w:val="center"/>
          </w:tcPr>
          <w:p w:rsidR="00496440" w:rsidRPr="009A1703" w:rsidRDefault="00496440" w:rsidP="00496440">
            <w:pPr>
              <w:spacing w:line="400" w:lineRule="exact"/>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00"/>
          <w:jc w:val="center"/>
        </w:trPr>
        <w:tc>
          <w:tcPr>
            <w:tcW w:w="718" w:type="dxa"/>
            <w:vAlign w:val="center"/>
          </w:tcPr>
          <w:p w:rsidR="00496440" w:rsidRPr="009A1703" w:rsidRDefault="00496440" w:rsidP="00496440">
            <w:pPr>
              <w:spacing w:line="400" w:lineRule="exact"/>
              <w:jc w:val="center"/>
              <w:rPr>
                <w:rFonts w:ascii="宋体" w:hAnsi="宋体" w:cs="Arial"/>
              </w:rPr>
            </w:pPr>
          </w:p>
        </w:tc>
        <w:tc>
          <w:tcPr>
            <w:tcW w:w="1439" w:type="dxa"/>
            <w:vAlign w:val="center"/>
          </w:tcPr>
          <w:p w:rsidR="00496440" w:rsidRPr="009A1703" w:rsidRDefault="00496440" w:rsidP="00496440">
            <w:pPr>
              <w:spacing w:line="400" w:lineRule="exact"/>
              <w:jc w:val="center"/>
              <w:rPr>
                <w:rFonts w:ascii="宋体" w:hAnsi="宋体" w:cs="Arial"/>
              </w:rPr>
            </w:pPr>
          </w:p>
        </w:tc>
        <w:tc>
          <w:tcPr>
            <w:tcW w:w="1319" w:type="dxa"/>
            <w:vAlign w:val="center"/>
          </w:tcPr>
          <w:p w:rsidR="00496440" w:rsidRPr="009A1703" w:rsidRDefault="00496440" w:rsidP="00496440">
            <w:pPr>
              <w:spacing w:line="400" w:lineRule="exact"/>
              <w:jc w:val="center"/>
              <w:rPr>
                <w:rFonts w:ascii="宋体" w:hAnsi="宋体" w:cs="Arial"/>
              </w:rPr>
            </w:pPr>
          </w:p>
        </w:tc>
        <w:tc>
          <w:tcPr>
            <w:tcW w:w="1160" w:type="dxa"/>
            <w:vAlign w:val="center"/>
          </w:tcPr>
          <w:p w:rsidR="00496440" w:rsidRPr="009A1703" w:rsidRDefault="00496440" w:rsidP="00496440">
            <w:pPr>
              <w:spacing w:line="400" w:lineRule="exact"/>
              <w:jc w:val="center"/>
              <w:rPr>
                <w:rFonts w:ascii="宋体" w:hAnsi="宋体" w:cs="Arial"/>
              </w:rPr>
            </w:pPr>
          </w:p>
        </w:tc>
        <w:tc>
          <w:tcPr>
            <w:tcW w:w="1421" w:type="dxa"/>
            <w:gridSpan w:val="2"/>
            <w:tcBorders>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left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510"/>
          <w:jc w:val="center"/>
        </w:trPr>
        <w:tc>
          <w:tcPr>
            <w:tcW w:w="718" w:type="dxa"/>
            <w:tcBorders>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left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left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15"/>
          <w:jc w:val="center"/>
        </w:trPr>
        <w:tc>
          <w:tcPr>
            <w:tcW w:w="718"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615"/>
          <w:jc w:val="center"/>
        </w:trPr>
        <w:tc>
          <w:tcPr>
            <w:tcW w:w="718"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450"/>
          <w:jc w:val="center"/>
        </w:trPr>
        <w:tc>
          <w:tcPr>
            <w:tcW w:w="718"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top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top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top w:val="single" w:sz="4" w:space="0" w:color="auto"/>
              <w:left w:val="single" w:sz="4" w:space="0" w:color="auto"/>
              <w:bottom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top w:val="single" w:sz="4" w:space="0" w:color="auto"/>
              <w:left w:val="single" w:sz="4" w:space="0" w:color="auto"/>
              <w:bottom w:val="single" w:sz="4" w:space="0" w:color="auto"/>
            </w:tcBorders>
            <w:vAlign w:val="center"/>
          </w:tcPr>
          <w:p w:rsidR="00496440" w:rsidRPr="009A1703" w:rsidRDefault="00496440" w:rsidP="00496440">
            <w:pPr>
              <w:spacing w:line="400" w:lineRule="exact"/>
              <w:jc w:val="center"/>
              <w:rPr>
                <w:rFonts w:ascii="宋体" w:hAnsi="宋体" w:cs="Arial"/>
              </w:rPr>
            </w:pPr>
          </w:p>
        </w:tc>
      </w:tr>
      <w:tr w:rsidR="00496440" w:rsidRPr="009A1703" w:rsidTr="00496440">
        <w:trPr>
          <w:cantSplit/>
          <w:trHeight w:val="435"/>
          <w:jc w:val="center"/>
        </w:trPr>
        <w:tc>
          <w:tcPr>
            <w:tcW w:w="718" w:type="dxa"/>
            <w:tcBorders>
              <w:top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39" w:type="dxa"/>
            <w:tcBorders>
              <w:top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19" w:type="dxa"/>
            <w:tcBorders>
              <w:top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160" w:type="dxa"/>
            <w:tcBorders>
              <w:top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421" w:type="dxa"/>
            <w:gridSpan w:val="2"/>
            <w:tcBorders>
              <w:top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614" w:type="dxa"/>
            <w:gridSpan w:val="2"/>
            <w:tcBorders>
              <w:top w:val="single" w:sz="4" w:space="0" w:color="auto"/>
              <w:left w:val="single" w:sz="4" w:space="0" w:color="auto"/>
              <w:right w:val="single" w:sz="4" w:space="0" w:color="auto"/>
            </w:tcBorders>
            <w:vAlign w:val="center"/>
          </w:tcPr>
          <w:p w:rsidR="00496440" w:rsidRPr="009A1703" w:rsidRDefault="00496440" w:rsidP="00496440">
            <w:pPr>
              <w:spacing w:line="400" w:lineRule="exact"/>
              <w:jc w:val="center"/>
              <w:rPr>
                <w:rFonts w:ascii="宋体" w:hAnsi="宋体" w:cs="Arial"/>
              </w:rPr>
            </w:pPr>
          </w:p>
        </w:tc>
        <w:tc>
          <w:tcPr>
            <w:tcW w:w="1387" w:type="dxa"/>
            <w:gridSpan w:val="2"/>
            <w:tcBorders>
              <w:top w:val="single" w:sz="4" w:space="0" w:color="auto"/>
              <w:left w:val="single" w:sz="4" w:space="0" w:color="auto"/>
            </w:tcBorders>
            <w:vAlign w:val="center"/>
          </w:tcPr>
          <w:p w:rsidR="00496440" w:rsidRPr="009A1703" w:rsidRDefault="00496440" w:rsidP="00496440">
            <w:pPr>
              <w:spacing w:line="400" w:lineRule="exact"/>
              <w:jc w:val="center"/>
              <w:rPr>
                <w:rFonts w:ascii="宋体" w:hAnsi="宋体" w:cs="Arial"/>
              </w:rPr>
            </w:pPr>
          </w:p>
        </w:tc>
      </w:tr>
    </w:tbl>
    <w:p w:rsidR="00496440" w:rsidRPr="009A1703" w:rsidRDefault="00496440" w:rsidP="00496440">
      <w:pPr>
        <w:tabs>
          <w:tab w:val="left" w:pos="555"/>
          <w:tab w:val="left" w:pos="2214"/>
          <w:tab w:val="left" w:pos="3774"/>
          <w:tab w:val="left" w:pos="4854"/>
          <w:tab w:val="left" w:pos="5934"/>
          <w:tab w:val="left" w:pos="7014"/>
          <w:tab w:val="left" w:pos="8214"/>
          <w:tab w:val="left" w:pos="10134"/>
          <w:tab w:val="left" w:pos="11124"/>
        </w:tabs>
        <w:spacing w:line="400" w:lineRule="exact"/>
        <w:ind w:firstLineChars="200" w:firstLine="480"/>
        <w:rPr>
          <w:rFonts w:ascii="宋体" w:hAnsi="宋体" w:cs="Arial"/>
          <w:sz w:val="24"/>
        </w:rPr>
      </w:pPr>
      <w:r w:rsidRPr="009A1703">
        <w:rPr>
          <w:rFonts w:ascii="宋体" w:hAnsi="宋体" w:cs="Arial" w:hint="eastAsia"/>
          <w:sz w:val="24"/>
        </w:rPr>
        <w:t>注：供应商（仅限于供应商自己的）以上业绩需提供有关书面证明材料。“合同金额”需提供合同复印件；“是否通过验收”需提供合同验收合格或用户单位书面证明材料。</w:t>
      </w:r>
    </w:p>
    <w:p w:rsidR="00496440" w:rsidRPr="009A1703" w:rsidRDefault="00496440" w:rsidP="00496440">
      <w:pPr>
        <w:spacing w:line="400" w:lineRule="exact"/>
        <w:ind w:left="360"/>
        <w:jc w:val="center"/>
        <w:rPr>
          <w:rFonts w:ascii="宋体" w:hAnsi="宋体" w:cs="Arial"/>
          <w:sz w:val="24"/>
        </w:rPr>
      </w:pPr>
    </w:p>
    <w:p w:rsidR="00496440" w:rsidRPr="009A1703" w:rsidRDefault="00496440" w:rsidP="00496440">
      <w:pPr>
        <w:jc w:val="left"/>
        <w:rPr>
          <w:rFonts w:ascii="宋体" w:hAnsi="宋体" w:cs="Arial"/>
        </w:rPr>
      </w:pPr>
    </w:p>
    <w:p w:rsidR="00496440" w:rsidRPr="009A1703" w:rsidRDefault="00496440" w:rsidP="00496440">
      <w:pPr>
        <w:ind w:firstLineChars="200" w:firstLine="480"/>
        <w:jc w:val="left"/>
        <w:rPr>
          <w:rFonts w:ascii="宋体" w:hAnsi="宋体"/>
          <w:sz w:val="24"/>
        </w:rPr>
      </w:pPr>
      <w:r w:rsidRPr="009A1703">
        <w:rPr>
          <w:rFonts w:ascii="宋体" w:hAnsi="宋体" w:hint="eastAsia"/>
          <w:sz w:val="24"/>
        </w:rPr>
        <w:t>供应商名称：XXXX（盖单位公章）</w:t>
      </w:r>
    </w:p>
    <w:p w:rsidR="00496440" w:rsidRPr="009A1703" w:rsidRDefault="00496440" w:rsidP="00496440">
      <w:pPr>
        <w:ind w:firstLineChars="200" w:firstLine="480"/>
        <w:jc w:val="left"/>
        <w:rPr>
          <w:rFonts w:ascii="宋体" w:hAnsi="宋体"/>
          <w:sz w:val="24"/>
        </w:rPr>
      </w:pPr>
      <w:r w:rsidRPr="009A1703">
        <w:rPr>
          <w:rFonts w:ascii="宋体" w:hAnsi="宋体" w:hint="eastAsia"/>
          <w:sz w:val="24"/>
        </w:rPr>
        <w:t>法定代表人或授权代表（签字）：XXXX</w:t>
      </w:r>
    </w:p>
    <w:p w:rsidR="00496440" w:rsidRPr="00D92C00" w:rsidRDefault="00496440" w:rsidP="00496440">
      <w:pPr>
        <w:pStyle w:val="20"/>
        <w:tabs>
          <w:tab w:val="left" w:pos="0"/>
        </w:tabs>
        <w:jc w:val="center"/>
        <w:rPr>
          <w:b/>
          <w:sz w:val="32"/>
          <w:szCs w:val="32"/>
        </w:rPr>
      </w:pPr>
    </w:p>
    <w:p w:rsidR="00496440" w:rsidRDefault="00496440" w:rsidP="00496440">
      <w:pPr>
        <w:pStyle w:val="20"/>
        <w:tabs>
          <w:tab w:val="left" w:pos="0"/>
        </w:tabs>
        <w:jc w:val="center"/>
        <w:rPr>
          <w:b/>
          <w:sz w:val="32"/>
          <w:szCs w:val="32"/>
        </w:rPr>
      </w:pPr>
    </w:p>
    <w:p w:rsidR="003B38BD" w:rsidRDefault="003B38BD">
      <w:pPr>
        <w:rPr>
          <w:rFonts w:hint="eastAsia"/>
          <w:color w:val="000000" w:themeColor="text1"/>
          <w:sz w:val="24"/>
        </w:rPr>
        <w:sectPr w:rsidR="003B38BD">
          <w:headerReference w:type="default" r:id="rId15"/>
          <w:footerReference w:type="even" r:id="rId16"/>
          <w:footerReference w:type="default" r:id="rId17"/>
          <w:pgSz w:w="13224" w:h="16838"/>
          <w:pgMar w:top="1440" w:right="1800" w:bottom="1440" w:left="1800" w:header="851" w:footer="992" w:gutter="0"/>
          <w:pgNumType w:fmt="numberInDash"/>
          <w:cols w:space="425"/>
          <w:docGrid w:type="lines" w:linePitch="312"/>
        </w:sectPr>
      </w:pPr>
    </w:p>
    <w:p w:rsidR="003B38BD" w:rsidRDefault="00ED2F90" w:rsidP="00462256">
      <w:pPr>
        <w:pStyle w:val="2"/>
        <w:spacing w:before="0" w:after="0" w:line="400" w:lineRule="exact"/>
        <w:ind w:firstLineChars="800" w:firstLine="2891"/>
        <w:rPr>
          <w:color w:val="000000" w:themeColor="text1"/>
        </w:rPr>
      </w:pPr>
      <w:r>
        <w:rPr>
          <w:rFonts w:hint="eastAsia"/>
          <w:color w:val="000000" w:themeColor="text1"/>
        </w:rPr>
        <w:lastRenderedPageBreak/>
        <w:t>第五章  评审方法</w:t>
      </w:r>
    </w:p>
    <w:p w:rsidR="003B38BD" w:rsidRDefault="00ED2F90">
      <w:pPr>
        <w:pStyle w:val="GW-"/>
        <w:ind w:firstLine="482"/>
        <w:rPr>
          <w:rFonts w:ascii="宋体" w:eastAsia="宋体" w:hAnsi="宋体"/>
          <w:b/>
          <w:color w:val="000000" w:themeColor="text1"/>
        </w:rPr>
      </w:pPr>
      <w:bookmarkStart w:id="9" w:name="_Toc209847065"/>
      <w:bookmarkStart w:id="10" w:name="_Toc101174146"/>
      <w:bookmarkStart w:id="11" w:name="_Toc101250640"/>
      <w:bookmarkStart w:id="12" w:name="_Toc430773924"/>
      <w:bookmarkStart w:id="13" w:name="_Toc101338358"/>
      <w:r>
        <w:rPr>
          <w:rFonts w:ascii="宋体" w:eastAsia="宋体" w:hAnsi="宋体"/>
          <w:b/>
          <w:color w:val="000000" w:themeColor="text1"/>
        </w:rPr>
        <w:t>1</w:t>
      </w:r>
      <w:r>
        <w:rPr>
          <w:rFonts w:ascii="宋体" w:eastAsia="宋体" w:hAnsi="宋体" w:hint="eastAsia"/>
          <w:b/>
          <w:color w:val="000000" w:themeColor="text1"/>
        </w:rPr>
        <w:t>.总则</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1</w:t>
      </w:r>
      <w:r>
        <w:rPr>
          <w:rFonts w:ascii="宋体" w:hAnsi="宋体"/>
          <w:color w:val="000000" w:themeColor="text1"/>
          <w:sz w:val="24"/>
        </w:rPr>
        <w:t xml:space="preserve"> </w:t>
      </w:r>
      <w:r>
        <w:rPr>
          <w:rFonts w:ascii="宋体" w:hAnsi="宋体" w:hint="eastAsia"/>
          <w:bCs/>
          <w:color w:val="000000" w:themeColor="text1"/>
          <w:sz w:val="24"/>
        </w:rPr>
        <w:t>评审工作由采购人组建的询价评审小组负责。询价评审小组由采购人代表和有关技术、经济等方面的专家组成。</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2</w:t>
      </w:r>
      <w:r>
        <w:rPr>
          <w:rFonts w:ascii="宋体" w:hAnsi="宋体"/>
          <w:color w:val="000000" w:themeColor="text1"/>
          <w:sz w:val="24"/>
        </w:rPr>
        <w:t xml:space="preserve"> </w:t>
      </w:r>
      <w:r>
        <w:rPr>
          <w:rFonts w:ascii="宋体" w:hAnsi="宋体" w:hint="eastAsia"/>
          <w:color w:val="000000" w:themeColor="text1"/>
          <w:sz w:val="24"/>
        </w:rPr>
        <w:t>评审工作应遵循公开、公平、公正和诚实信用原则，并以相同的评审程序和标准对待所有的供应商。</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3</w:t>
      </w:r>
      <w:r>
        <w:rPr>
          <w:rFonts w:ascii="宋体" w:hAnsi="宋体"/>
          <w:color w:val="000000" w:themeColor="text1"/>
          <w:sz w:val="24"/>
        </w:rPr>
        <w:t xml:space="preserve"> </w:t>
      </w:r>
      <w:r>
        <w:rPr>
          <w:rFonts w:ascii="宋体" w:hAnsi="宋体" w:hint="eastAsia"/>
          <w:color w:val="000000" w:themeColor="text1"/>
          <w:sz w:val="24"/>
        </w:rPr>
        <w:t>询价评审小组按照询价采购文件规定的评审方法和标准进行评审，并独立履行下列职责：</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1）审查响应文件是否符合询价</w:t>
      </w:r>
      <w:r>
        <w:rPr>
          <w:rFonts w:ascii="宋体" w:hAnsi="宋体" w:hint="eastAsia"/>
          <w:color w:val="000000" w:themeColor="text1"/>
          <w:sz w:val="24"/>
        </w:rPr>
        <w:t>采购文件</w:t>
      </w:r>
      <w:r>
        <w:rPr>
          <w:rFonts w:ascii="宋体" w:hAnsi="宋体"/>
          <w:color w:val="000000" w:themeColor="text1"/>
          <w:sz w:val="24"/>
        </w:rPr>
        <w:t>要求，并作出评价；</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2）要求供应商对响应文件有关事项作出解释或者澄清；</w:t>
      </w:r>
    </w:p>
    <w:p w:rsidR="003B38BD" w:rsidRDefault="00ED2F90">
      <w:pPr>
        <w:spacing w:line="400" w:lineRule="exact"/>
        <w:ind w:firstLine="480"/>
        <w:rPr>
          <w:rFonts w:ascii="宋体" w:hAnsi="宋体"/>
          <w:color w:val="000000" w:themeColor="text1"/>
          <w:sz w:val="24"/>
        </w:rPr>
      </w:pPr>
      <w:r>
        <w:rPr>
          <w:rFonts w:ascii="宋体" w:hAnsi="宋体" w:hint="eastAsia"/>
          <w:color w:val="000000" w:themeColor="text1"/>
          <w:sz w:val="24"/>
        </w:rPr>
        <w:t>（</w:t>
      </w:r>
      <w:r>
        <w:rPr>
          <w:rFonts w:ascii="宋体" w:hAnsi="宋体"/>
          <w:color w:val="000000" w:themeColor="text1"/>
          <w:sz w:val="24"/>
        </w:rPr>
        <w:t>3）推荐成交候选人名单，或者受采购人委托按照事先确定的办法直接确定成交供应商；</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4</w:t>
      </w:r>
      <w:r>
        <w:rPr>
          <w:rFonts w:ascii="宋体" w:hAnsi="宋体"/>
          <w:color w:val="000000" w:themeColor="text1"/>
          <w:sz w:val="24"/>
        </w:rPr>
        <w:t xml:space="preserve"> </w:t>
      </w:r>
      <w:r>
        <w:rPr>
          <w:rFonts w:ascii="宋体" w:hAnsi="宋体" w:hint="eastAsia"/>
          <w:color w:val="000000" w:themeColor="text1"/>
          <w:sz w:val="24"/>
        </w:rPr>
        <w:t>评审过程严格保密。供应商对询价评审小组的评审过程或合同授予决定施加影响的任何行为都可能导致其询价响应被拒绝。</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5询价评审小组决定响应文件的响应性依据响应文件本身的内容，而不寻求外部的证据。</w:t>
      </w:r>
    </w:p>
    <w:p w:rsidR="003B38BD" w:rsidRDefault="00ED2F90">
      <w:pPr>
        <w:spacing w:line="400" w:lineRule="exact"/>
        <w:ind w:firstLineChars="200" w:firstLine="480"/>
        <w:rPr>
          <w:rFonts w:ascii="宋体" w:hAnsi="宋体"/>
          <w:color w:val="000000" w:themeColor="text1"/>
          <w:sz w:val="24"/>
        </w:rPr>
      </w:pPr>
      <w:r>
        <w:rPr>
          <w:rFonts w:ascii="宋体" w:hAnsi="宋体"/>
          <w:color w:val="000000" w:themeColor="text1"/>
          <w:sz w:val="24"/>
        </w:rPr>
        <w:t>1.</w:t>
      </w:r>
      <w:r>
        <w:rPr>
          <w:rFonts w:ascii="宋体" w:hAnsi="宋体" w:hint="eastAsia"/>
          <w:color w:val="000000" w:themeColor="text1"/>
          <w:sz w:val="24"/>
        </w:rPr>
        <w:t>6询价评审小组发现询价采购文件表述不明确或需要说明的事项，可请采购人书面解释说明。发现询价采购文件违反有关法律、法规和规章的，可以拒绝评审，并向采购人书面说明情况。</w:t>
      </w:r>
    </w:p>
    <w:p w:rsidR="003B38BD" w:rsidRDefault="00ED2F90">
      <w:pPr>
        <w:pStyle w:val="GW-"/>
        <w:ind w:firstLine="482"/>
        <w:rPr>
          <w:rFonts w:ascii="宋体" w:eastAsia="宋体" w:hAnsi="宋体"/>
          <w:b/>
          <w:color w:val="000000" w:themeColor="text1"/>
        </w:rPr>
      </w:pPr>
      <w:r>
        <w:rPr>
          <w:rFonts w:ascii="宋体" w:eastAsia="宋体" w:hAnsi="宋体"/>
          <w:b/>
          <w:color w:val="000000" w:themeColor="text1"/>
        </w:rPr>
        <w:t>2</w:t>
      </w:r>
      <w:r>
        <w:rPr>
          <w:rFonts w:ascii="宋体" w:eastAsia="宋体" w:hAnsi="宋体" w:hint="eastAsia"/>
          <w:b/>
          <w:color w:val="000000" w:themeColor="text1"/>
        </w:rPr>
        <w:t>.评审方法</w:t>
      </w:r>
    </w:p>
    <w:p w:rsidR="003B38BD" w:rsidRDefault="00ED2F90">
      <w:pPr>
        <w:pStyle w:val="GW-"/>
        <w:ind w:firstLine="480"/>
        <w:rPr>
          <w:rFonts w:ascii="宋体" w:eastAsia="宋体" w:hAnsi="宋体"/>
          <w:color w:val="000000" w:themeColor="text1"/>
        </w:rPr>
      </w:pPr>
      <w:r>
        <w:rPr>
          <w:rFonts w:ascii="宋体" w:eastAsia="宋体" w:hAnsi="宋体"/>
          <w:color w:val="000000" w:themeColor="text1"/>
        </w:rPr>
        <w:t>本项目评审方法为：</w:t>
      </w:r>
      <w:r>
        <w:rPr>
          <w:rFonts w:ascii="宋体" w:eastAsia="宋体" w:hAnsi="宋体" w:hint="eastAsia"/>
          <w:b/>
          <w:color w:val="000000" w:themeColor="text1"/>
        </w:rPr>
        <w:t>综合评分法</w:t>
      </w:r>
      <w:r>
        <w:rPr>
          <w:rFonts w:ascii="宋体" w:eastAsia="宋体" w:hAnsi="宋体"/>
          <w:color w:val="000000" w:themeColor="text1"/>
        </w:rPr>
        <w:t>。</w:t>
      </w:r>
    </w:p>
    <w:p w:rsidR="003B38BD" w:rsidRDefault="00ED2F90">
      <w:pPr>
        <w:tabs>
          <w:tab w:val="left" w:pos="2946"/>
        </w:tabs>
        <w:spacing w:line="400" w:lineRule="exact"/>
        <w:rPr>
          <w:rFonts w:hAnsi="宋体"/>
          <w:color w:val="000000" w:themeColor="text1"/>
          <w:sz w:val="24"/>
        </w:rPr>
      </w:pPr>
      <w:r>
        <w:rPr>
          <w:rFonts w:hAnsi="宋体" w:hint="eastAsia"/>
          <w:color w:val="000000" w:themeColor="text1"/>
          <w:sz w:val="24"/>
        </w:rPr>
        <w:t>综合评分明细表</w:t>
      </w:r>
      <w:r>
        <w:rPr>
          <w:rFonts w:hAnsi="宋体"/>
          <w:color w:val="000000" w:themeColor="text1"/>
          <w:sz w:val="24"/>
        </w:rPr>
        <w:tab/>
      </w:r>
    </w:p>
    <w:tbl>
      <w:tblPr>
        <w:tblW w:w="936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627"/>
        <w:gridCol w:w="708"/>
        <w:gridCol w:w="1560"/>
        <w:gridCol w:w="6466"/>
      </w:tblGrid>
      <w:tr w:rsidR="003B38BD">
        <w:trPr>
          <w:jc w:val="center"/>
        </w:trPr>
        <w:tc>
          <w:tcPr>
            <w:tcW w:w="1335" w:type="dxa"/>
            <w:gridSpan w:val="2"/>
            <w:vAlign w:val="center"/>
          </w:tcPr>
          <w:p w:rsidR="003B38BD" w:rsidRDefault="00ED2F90">
            <w:pPr>
              <w:jc w:val="center"/>
              <w:rPr>
                <w:rFonts w:hAnsi="宋体"/>
                <w:color w:val="000000" w:themeColor="text1"/>
                <w:sz w:val="24"/>
              </w:rPr>
            </w:pPr>
            <w:r>
              <w:rPr>
                <w:rFonts w:hAnsi="宋体" w:hint="eastAsia"/>
                <w:color w:val="000000" w:themeColor="text1"/>
                <w:sz w:val="24"/>
              </w:rPr>
              <w:t>条款号</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评分因素</w:t>
            </w:r>
          </w:p>
        </w:tc>
        <w:tc>
          <w:tcPr>
            <w:tcW w:w="6466" w:type="dxa"/>
            <w:vAlign w:val="center"/>
          </w:tcPr>
          <w:p w:rsidR="003B38BD" w:rsidRDefault="00ED2F90">
            <w:pPr>
              <w:jc w:val="center"/>
              <w:rPr>
                <w:rFonts w:hAnsi="宋体"/>
                <w:color w:val="000000" w:themeColor="text1"/>
                <w:sz w:val="24"/>
              </w:rPr>
            </w:pPr>
            <w:r>
              <w:rPr>
                <w:rFonts w:hAnsi="宋体" w:hint="eastAsia"/>
                <w:color w:val="000000" w:themeColor="text1"/>
                <w:sz w:val="24"/>
              </w:rPr>
              <w:t>评分标准</w:t>
            </w:r>
          </w:p>
        </w:tc>
      </w:tr>
      <w:tr w:rsidR="003B38BD">
        <w:trPr>
          <w:jc w:val="center"/>
        </w:trPr>
        <w:tc>
          <w:tcPr>
            <w:tcW w:w="627" w:type="dxa"/>
            <w:vMerge w:val="restart"/>
            <w:vAlign w:val="center"/>
          </w:tcPr>
          <w:p w:rsidR="003B38BD" w:rsidRDefault="00ED2F90">
            <w:pPr>
              <w:jc w:val="center"/>
              <w:rPr>
                <w:rFonts w:hAnsi="宋体"/>
                <w:color w:val="000000" w:themeColor="text1"/>
                <w:sz w:val="24"/>
              </w:rPr>
            </w:pPr>
            <w:r>
              <w:rPr>
                <w:rFonts w:hAnsi="宋体"/>
                <w:color w:val="000000" w:themeColor="text1"/>
                <w:sz w:val="24"/>
              </w:rPr>
              <w:t>1</w:t>
            </w:r>
          </w:p>
        </w:tc>
        <w:tc>
          <w:tcPr>
            <w:tcW w:w="708" w:type="dxa"/>
            <w:vMerge w:val="restart"/>
            <w:vAlign w:val="center"/>
          </w:tcPr>
          <w:p w:rsidR="003B38BD" w:rsidRDefault="00ED2F90">
            <w:pPr>
              <w:jc w:val="center"/>
              <w:rPr>
                <w:rFonts w:hAnsi="宋体"/>
                <w:color w:val="000000" w:themeColor="text1"/>
                <w:sz w:val="24"/>
              </w:rPr>
            </w:pPr>
            <w:r>
              <w:rPr>
                <w:rFonts w:hAnsi="宋体" w:hint="eastAsia"/>
                <w:color w:val="000000" w:themeColor="text1"/>
                <w:sz w:val="24"/>
              </w:rPr>
              <w:t>商务部分</w:t>
            </w:r>
            <w:r>
              <w:rPr>
                <w:rFonts w:hAnsi="宋体"/>
                <w:color w:val="000000" w:themeColor="text1"/>
                <w:sz w:val="24"/>
              </w:rPr>
              <w:t>1</w:t>
            </w:r>
            <w:r>
              <w:rPr>
                <w:rFonts w:hAnsi="宋体" w:hint="eastAsia"/>
                <w:color w:val="000000" w:themeColor="text1"/>
                <w:sz w:val="24"/>
              </w:rPr>
              <w:t>0</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对供应商履约能力的评价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根据供应商资信、经营状况、企业经历、已有产品的实际使用情况等进行评价，满分</w:t>
            </w:r>
            <w:r>
              <w:rPr>
                <w:rFonts w:hAnsi="宋体"/>
                <w:color w:val="000000" w:themeColor="text1"/>
                <w:sz w:val="24"/>
              </w:rPr>
              <w:t>4</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color w:val="000000" w:themeColor="text1"/>
                <w:sz w:val="24"/>
              </w:rPr>
              <w:t>4</w:t>
            </w:r>
            <w:r>
              <w:rPr>
                <w:rFonts w:hAnsi="宋体" w:hint="eastAsia"/>
                <w:color w:val="000000" w:themeColor="text1"/>
                <w:sz w:val="24"/>
              </w:rPr>
              <w:t>分；良：</w:t>
            </w:r>
            <w:r>
              <w:rPr>
                <w:rFonts w:hAnsi="宋体"/>
                <w:color w:val="000000" w:themeColor="text1"/>
                <w:sz w:val="24"/>
              </w:rPr>
              <w:t>3</w:t>
            </w:r>
            <w:r>
              <w:rPr>
                <w:rFonts w:hAnsi="宋体" w:hint="eastAsia"/>
                <w:color w:val="000000" w:themeColor="text1"/>
                <w:sz w:val="24"/>
              </w:rPr>
              <w:t>分；一般：</w:t>
            </w:r>
            <w:r>
              <w:rPr>
                <w:rFonts w:hAnsi="宋体"/>
                <w:color w:val="000000" w:themeColor="text1"/>
                <w:sz w:val="24"/>
              </w:rPr>
              <w:t>2</w:t>
            </w:r>
            <w:r>
              <w:rPr>
                <w:rFonts w:hAnsi="宋体" w:hint="eastAsia"/>
                <w:color w:val="000000" w:themeColor="text1"/>
                <w:sz w:val="24"/>
              </w:rPr>
              <w:t>分及以下。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vAlign w:val="center"/>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响应设备的业绩</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供应商具有在国内外销售和安装过本项目设备类似业绩（附合同或中标通知书），每提供</w:t>
            </w:r>
            <w:r>
              <w:rPr>
                <w:rFonts w:hAnsi="宋体"/>
                <w:color w:val="000000" w:themeColor="text1"/>
                <w:sz w:val="24"/>
              </w:rPr>
              <w:t>1</w:t>
            </w:r>
            <w:r>
              <w:rPr>
                <w:rFonts w:hAnsi="宋体" w:hint="eastAsia"/>
                <w:color w:val="000000" w:themeColor="text1"/>
                <w:sz w:val="24"/>
              </w:rPr>
              <w:t>个业绩得</w:t>
            </w:r>
            <w:r>
              <w:rPr>
                <w:rFonts w:hAnsi="宋体"/>
                <w:color w:val="000000" w:themeColor="text1"/>
                <w:sz w:val="24"/>
              </w:rPr>
              <w:t>2</w:t>
            </w:r>
            <w:r>
              <w:rPr>
                <w:rFonts w:hAnsi="宋体" w:hint="eastAsia"/>
                <w:color w:val="000000" w:themeColor="text1"/>
                <w:sz w:val="24"/>
              </w:rPr>
              <w:t>分，最高得</w:t>
            </w:r>
            <w:r>
              <w:rPr>
                <w:rFonts w:hAnsi="宋体" w:hint="eastAsia"/>
                <w:color w:val="000000" w:themeColor="text1"/>
                <w:sz w:val="24"/>
              </w:rPr>
              <w:t>6</w:t>
            </w:r>
            <w:r>
              <w:rPr>
                <w:rFonts w:hAnsi="宋体" w:hint="eastAsia"/>
                <w:color w:val="000000" w:themeColor="text1"/>
                <w:sz w:val="24"/>
              </w:rPr>
              <w:t>分。</w:t>
            </w:r>
          </w:p>
        </w:tc>
      </w:tr>
      <w:tr w:rsidR="003B38BD">
        <w:trPr>
          <w:jc w:val="center"/>
        </w:trPr>
        <w:tc>
          <w:tcPr>
            <w:tcW w:w="627" w:type="dxa"/>
            <w:vMerge w:val="restart"/>
            <w:vAlign w:val="center"/>
          </w:tcPr>
          <w:p w:rsidR="003B38BD" w:rsidRDefault="00ED2F90">
            <w:pPr>
              <w:jc w:val="center"/>
              <w:rPr>
                <w:rFonts w:hAnsi="宋体"/>
                <w:color w:val="000000" w:themeColor="text1"/>
                <w:sz w:val="24"/>
              </w:rPr>
            </w:pPr>
            <w:r>
              <w:rPr>
                <w:rFonts w:hAnsi="宋体"/>
                <w:color w:val="000000" w:themeColor="text1"/>
                <w:sz w:val="24"/>
              </w:rPr>
              <w:t>2</w:t>
            </w:r>
          </w:p>
        </w:tc>
        <w:tc>
          <w:tcPr>
            <w:tcW w:w="708" w:type="dxa"/>
            <w:vMerge w:val="restart"/>
            <w:vAlign w:val="center"/>
          </w:tcPr>
          <w:p w:rsidR="003B38BD" w:rsidRDefault="00ED2F90">
            <w:pPr>
              <w:jc w:val="center"/>
              <w:rPr>
                <w:rFonts w:hAnsi="宋体"/>
                <w:color w:val="000000" w:themeColor="text1"/>
                <w:sz w:val="24"/>
              </w:rPr>
            </w:pPr>
            <w:r>
              <w:rPr>
                <w:rFonts w:hAnsi="宋体" w:hint="eastAsia"/>
                <w:color w:val="000000" w:themeColor="text1"/>
                <w:sz w:val="24"/>
              </w:rPr>
              <w:t>技术部分</w:t>
            </w:r>
            <w:r>
              <w:rPr>
                <w:rFonts w:hAnsi="宋体"/>
                <w:color w:val="000000" w:themeColor="text1"/>
                <w:sz w:val="24"/>
              </w:rPr>
              <w:t xml:space="preserve"> </w:t>
            </w:r>
            <w:r>
              <w:rPr>
                <w:rFonts w:hAnsi="宋体" w:hint="eastAsia"/>
                <w:color w:val="000000" w:themeColor="text1"/>
                <w:sz w:val="24"/>
              </w:rPr>
              <w:t>45</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对响应设备整体评价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根据所响应设备的整体方案的完整性，技术上的先进性和可实施性进行评价，满分</w:t>
            </w:r>
            <w:r>
              <w:rPr>
                <w:rFonts w:hAnsi="宋体" w:hint="eastAsia"/>
                <w:color w:val="000000" w:themeColor="text1"/>
                <w:sz w:val="24"/>
              </w:rPr>
              <w:t>25</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21</w:t>
            </w:r>
            <w:r>
              <w:rPr>
                <w:rFonts w:hAnsi="宋体"/>
                <w:color w:val="000000" w:themeColor="text1"/>
                <w:sz w:val="24"/>
              </w:rPr>
              <w:t>-</w:t>
            </w:r>
            <w:r>
              <w:rPr>
                <w:rFonts w:hAnsi="宋体" w:hint="eastAsia"/>
                <w:color w:val="000000" w:themeColor="text1"/>
                <w:sz w:val="24"/>
              </w:rPr>
              <w:t>25</w:t>
            </w:r>
            <w:r>
              <w:rPr>
                <w:rFonts w:hAnsi="宋体" w:hint="eastAsia"/>
                <w:color w:val="000000" w:themeColor="text1"/>
                <w:sz w:val="24"/>
              </w:rPr>
              <w:t>分；良：</w:t>
            </w:r>
            <w:r>
              <w:rPr>
                <w:rFonts w:hAnsi="宋体" w:hint="eastAsia"/>
                <w:color w:val="000000" w:themeColor="text1"/>
                <w:sz w:val="24"/>
              </w:rPr>
              <w:t>13</w:t>
            </w:r>
            <w:r>
              <w:rPr>
                <w:rFonts w:hAnsi="宋体"/>
                <w:color w:val="000000" w:themeColor="text1"/>
                <w:sz w:val="24"/>
              </w:rPr>
              <w:t>-</w:t>
            </w:r>
            <w:r>
              <w:rPr>
                <w:rFonts w:hAnsi="宋体" w:hint="eastAsia"/>
                <w:color w:val="000000" w:themeColor="text1"/>
                <w:sz w:val="24"/>
              </w:rPr>
              <w:t>20</w:t>
            </w:r>
            <w:r>
              <w:rPr>
                <w:rFonts w:hAnsi="宋体" w:hint="eastAsia"/>
                <w:color w:val="000000" w:themeColor="text1"/>
                <w:sz w:val="24"/>
              </w:rPr>
              <w:t>分；一般：</w:t>
            </w:r>
            <w:r>
              <w:rPr>
                <w:rFonts w:hAnsi="宋体" w:hint="eastAsia"/>
                <w:color w:val="000000" w:themeColor="text1"/>
                <w:sz w:val="24"/>
              </w:rPr>
              <w:t>13</w:t>
            </w:r>
            <w:r>
              <w:rPr>
                <w:rFonts w:hAnsi="宋体" w:hint="eastAsia"/>
                <w:color w:val="000000" w:themeColor="text1"/>
                <w:sz w:val="24"/>
              </w:rPr>
              <w:t>分以下。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对设备技术性能指标及商务要求的响应程</w:t>
            </w:r>
            <w:r>
              <w:rPr>
                <w:rFonts w:hAnsi="宋体" w:hint="eastAsia"/>
                <w:color w:val="000000" w:themeColor="text1"/>
                <w:sz w:val="24"/>
              </w:rPr>
              <w:lastRenderedPageBreak/>
              <w:t>度</w:t>
            </w:r>
          </w:p>
        </w:tc>
        <w:tc>
          <w:tcPr>
            <w:tcW w:w="6466" w:type="dxa"/>
            <w:vAlign w:val="center"/>
          </w:tcPr>
          <w:p w:rsidR="003B38BD" w:rsidRDefault="00ED2F90">
            <w:pPr>
              <w:jc w:val="left"/>
              <w:rPr>
                <w:rFonts w:hAnsi="宋体"/>
                <w:color w:val="000000" w:themeColor="text1"/>
                <w:sz w:val="24"/>
              </w:rPr>
            </w:pPr>
            <w:r>
              <w:rPr>
                <w:rFonts w:hAnsi="宋体" w:hint="eastAsia"/>
                <w:color w:val="000000" w:themeColor="text1"/>
                <w:sz w:val="24"/>
              </w:rPr>
              <w:lastRenderedPageBreak/>
              <w:t>根据所响应设备对询价文件第三章技术性能指标要求的响应性和商务要求进行评价，满分</w:t>
            </w:r>
            <w:r>
              <w:rPr>
                <w:rFonts w:hAnsi="宋体" w:hint="eastAsia"/>
                <w:color w:val="000000" w:themeColor="text1"/>
                <w:sz w:val="24"/>
              </w:rPr>
              <w:t>1</w:t>
            </w:r>
            <w:r>
              <w:rPr>
                <w:rFonts w:hAnsi="宋体"/>
                <w:color w:val="000000" w:themeColor="text1"/>
                <w:sz w:val="24"/>
              </w:rPr>
              <w:t>0</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有</w:t>
            </w:r>
            <w:r>
              <w:rPr>
                <w:rFonts w:hAnsi="宋体"/>
                <w:color w:val="000000" w:themeColor="text1"/>
                <w:sz w:val="24"/>
              </w:rPr>
              <w:t>1</w:t>
            </w:r>
            <w:r>
              <w:rPr>
                <w:rFonts w:hAnsi="宋体" w:hint="eastAsia"/>
                <w:color w:val="000000" w:themeColor="text1"/>
                <w:sz w:val="24"/>
              </w:rPr>
              <w:t>项</w:t>
            </w:r>
            <w:r>
              <w:rPr>
                <w:rFonts w:hint="eastAsia"/>
                <w:color w:val="000000" w:themeColor="text1"/>
                <w:sz w:val="24"/>
              </w:rPr>
              <w:t>*</w:t>
            </w:r>
            <w:r>
              <w:rPr>
                <w:rFonts w:hAnsi="宋体" w:hint="eastAsia"/>
                <w:color w:val="000000" w:themeColor="text1"/>
                <w:sz w:val="24"/>
              </w:rPr>
              <w:t>号条款不满足做废标处理；</w:t>
            </w:r>
          </w:p>
          <w:p w:rsidR="003B38BD" w:rsidRDefault="00ED2F90">
            <w:pPr>
              <w:jc w:val="left"/>
              <w:rPr>
                <w:rFonts w:hAnsi="宋体"/>
                <w:color w:val="000000" w:themeColor="text1"/>
                <w:sz w:val="24"/>
              </w:rPr>
            </w:pPr>
            <w:r>
              <w:rPr>
                <w:rFonts w:hAnsi="宋体" w:hint="eastAsia"/>
                <w:color w:val="000000" w:themeColor="text1"/>
                <w:sz w:val="24"/>
              </w:rPr>
              <w:lastRenderedPageBreak/>
              <w:t>每有</w:t>
            </w:r>
            <w:r>
              <w:rPr>
                <w:rFonts w:hAnsi="宋体"/>
                <w:color w:val="000000" w:themeColor="text1"/>
                <w:sz w:val="24"/>
              </w:rPr>
              <w:t>1</w:t>
            </w:r>
            <w:r>
              <w:rPr>
                <w:rFonts w:hAnsi="宋体" w:hint="eastAsia"/>
                <w:color w:val="000000" w:themeColor="text1"/>
                <w:sz w:val="24"/>
              </w:rPr>
              <w:t>项一般条款不满足扣</w:t>
            </w:r>
            <w:r>
              <w:rPr>
                <w:rFonts w:hAnsi="宋体"/>
                <w:color w:val="000000" w:themeColor="text1"/>
                <w:sz w:val="24"/>
              </w:rPr>
              <w:t>2</w:t>
            </w:r>
            <w:r>
              <w:rPr>
                <w:rFonts w:hAnsi="宋体" w:hint="eastAsia"/>
                <w:color w:val="000000" w:themeColor="text1"/>
                <w:sz w:val="24"/>
              </w:rPr>
              <w:t>分，超过</w:t>
            </w:r>
            <w:r>
              <w:rPr>
                <w:rFonts w:hAnsi="宋体"/>
                <w:color w:val="000000" w:themeColor="text1"/>
                <w:sz w:val="24"/>
              </w:rPr>
              <w:t>5</w:t>
            </w:r>
            <w:r>
              <w:rPr>
                <w:rFonts w:hAnsi="宋体" w:hint="eastAsia"/>
                <w:color w:val="000000" w:themeColor="text1"/>
                <w:sz w:val="24"/>
              </w:rPr>
              <w:t>项不满足作废标处理。</w:t>
            </w:r>
          </w:p>
        </w:tc>
      </w:tr>
      <w:tr w:rsidR="003B38BD">
        <w:trPr>
          <w:trHeight w:val="1301"/>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对供应商技术服务和质保期服务能力的评价</w:t>
            </w:r>
          </w:p>
        </w:tc>
        <w:tc>
          <w:tcPr>
            <w:tcW w:w="6466" w:type="dxa"/>
          </w:tcPr>
          <w:p w:rsidR="003B38BD" w:rsidRDefault="00ED2F90">
            <w:pPr>
              <w:jc w:val="left"/>
              <w:rPr>
                <w:rFonts w:hAnsi="宋体"/>
                <w:color w:val="000000" w:themeColor="text1"/>
                <w:sz w:val="24"/>
              </w:rPr>
            </w:pPr>
            <w:r>
              <w:rPr>
                <w:rFonts w:hAnsi="宋体" w:hint="eastAsia"/>
                <w:color w:val="000000" w:themeColor="text1"/>
                <w:sz w:val="24"/>
              </w:rPr>
              <w:t>根据技术服务和质保期的售后服务方案的完整可行性进行评价，满分</w:t>
            </w:r>
            <w:r>
              <w:rPr>
                <w:rFonts w:hAnsi="宋体" w:hint="eastAsia"/>
                <w:color w:val="000000" w:themeColor="text1"/>
                <w:sz w:val="24"/>
              </w:rPr>
              <w:t>6</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5</w:t>
            </w:r>
            <w:r>
              <w:rPr>
                <w:rFonts w:hAnsi="宋体"/>
                <w:color w:val="000000" w:themeColor="text1"/>
                <w:sz w:val="24"/>
              </w:rPr>
              <w:t>-</w:t>
            </w:r>
            <w:r>
              <w:rPr>
                <w:rFonts w:hAnsi="宋体" w:hint="eastAsia"/>
                <w:color w:val="000000" w:themeColor="text1"/>
                <w:sz w:val="24"/>
              </w:rPr>
              <w:t>6</w:t>
            </w:r>
            <w:r>
              <w:rPr>
                <w:rFonts w:hAnsi="宋体" w:hint="eastAsia"/>
                <w:color w:val="000000" w:themeColor="text1"/>
                <w:sz w:val="24"/>
              </w:rPr>
              <w:t>分；良：</w:t>
            </w:r>
            <w:r>
              <w:rPr>
                <w:rFonts w:hAnsi="宋体" w:hint="eastAsia"/>
                <w:color w:val="000000" w:themeColor="text1"/>
                <w:sz w:val="24"/>
              </w:rPr>
              <w:t>3</w:t>
            </w:r>
            <w:r>
              <w:rPr>
                <w:rFonts w:hAnsi="宋体"/>
                <w:color w:val="000000" w:themeColor="text1"/>
                <w:sz w:val="24"/>
              </w:rPr>
              <w:t>-</w:t>
            </w:r>
            <w:r>
              <w:rPr>
                <w:rFonts w:hAnsi="宋体" w:hint="eastAsia"/>
                <w:color w:val="000000" w:themeColor="text1"/>
                <w:sz w:val="24"/>
              </w:rPr>
              <w:t>4</w:t>
            </w:r>
            <w:r>
              <w:rPr>
                <w:rFonts w:hAnsi="宋体" w:hint="eastAsia"/>
                <w:color w:val="000000" w:themeColor="text1"/>
                <w:sz w:val="24"/>
              </w:rPr>
              <w:t>分；一般：</w:t>
            </w:r>
            <w:r>
              <w:rPr>
                <w:rFonts w:hAnsi="宋体" w:hint="eastAsia"/>
                <w:color w:val="000000" w:themeColor="text1"/>
                <w:sz w:val="24"/>
              </w:rPr>
              <w:t>3</w:t>
            </w:r>
            <w:r>
              <w:rPr>
                <w:rFonts w:hAnsi="宋体" w:hint="eastAsia"/>
                <w:color w:val="000000" w:themeColor="text1"/>
                <w:sz w:val="24"/>
              </w:rPr>
              <w:t>分以下。</w:t>
            </w:r>
          </w:p>
        </w:tc>
      </w:tr>
      <w:tr w:rsidR="003B38BD">
        <w:trPr>
          <w:jc w:val="center"/>
        </w:trPr>
        <w:tc>
          <w:tcPr>
            <w:tcW w:w="627" w:type="dxa"/>
            <w:vMerge/>
          </w:tcPr>
          <w:p w:rsidR="003B38BD" w:rsidRDefault="003B38BD">
            <w:pPr>
              <w:jc w:val="center"/>
              <w:rPr>
                <w:rFonts w:hAnsi="宋体"/>
                <w:color w:val="000000" w:themeColor="text1"/>
                <w:sz w:val="24"/>
              </w:rPr>
            </w:pPr>
          </w:p>
        </w:tc>
        <w:tc>
          <w:tcPr>
            <w:tcW w:w="708" w:type="dxa"/>
            <w:vMerge/>
          </w:tcPr>
          <w:p w:rsidR="003B38BD" w:rsidRDefault="003B38BD">
            <w:pPr>
              <w:jc w:val="center"/>
              <w:rPr>
                <w:rFonts w:hAnsi="宋体"/>
                <w:color w:val="000000" w:themeColor="text1"/>
                <w:sz w:val="24"/>
              </w:rPr>
            </w:pP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验收、培训</w:t>
            </w:r>
          </w:p>
        </w:tc>
        <w:tc>
          <w:tcPr>
            <w:tcW w:w="6466" w:type="dxa"/>
            <w:vAlign w:val="center"/>
          </w:tcPr>
          <w:p w:rsidR="003B38BD" w:rsidRDefault="00ED2F90">
            <w:pPr>
              <w:jc w:val="left"/>
              <w:rPr>
                <w:rFonts w:hAnsi="宋体"/>
                <w:color w:val="000000" w:themeColor="text1"/>
                <w:sz w:val="24"/>
              </w:rPr>
            </w:pPr>
            <w:r>
              <w:rPr>
                <w:rFonts w:hAnsi="宋体" w:hint="eastAsia"/>
                <w:color w:val="000000" w:themeColor="text1"/>
                <w:sz w:val="24"/>
              </w:rPr>
              <w:t>根据验收、培训方案的合理性及可行性进行评价，满分</w:t>
            </w:r>
            <w:r>
              <w:rPr>
                <w:rFonts w:hAnsi="宋体" w:hint="eastAsia"/>
                <w:color w:val="000000" w:themeColor="text1"/>
                <w:sz w:val="24"/>
              </w:rPr>
              <w:t>4</w:t>
            </w:r>
            <w:r>
              <w:rPr>
                <w:rFonts w:hAnsi="宋体" w:hint="eastAsia"/>
                <w:color w:val="000000" w:themeColor="text1"/>
                <w:sz w:val="24"/>
              </w:rPr>
              <w:t>分。</w:t>
            </w:r>
          </w:p>
          <w:p w:rsidR="003B38BD" w:rsidRDefault="00ED2F90">
            <w:pPr>
              <w:jc w:val="left"/>
              <w:rPr>
                <w:rFonts w:hAnsi="宋体"/>
                <w:color w:val="000000" w:themeColor="text1"/>
                <w:sz w:val="24"/>
              </w:rPr>
            </w:pPr>
            <w:r>
              <w:rPr>
                <w:rFonts w:hAnsi="宋体" w:hint="eastAsia"/>
                <w:color w:val="000000" w:themeColor="text1"/>
                <w:sz w:val="24"/>
              </w:rPr>
              <w:t>按三个等级评分：优：</w:t>
            </w:r>
            <w:r>
              <w:rPr>
                <w:rFonts w:hAnsi="宋体" w:hint="eastAsia"/>
                <w:color w:val="000000" w:themeColor="text1"/>
                <w:sz w:val="24"/>
              </w:rPr>
              <w:t>4</w:t>
            </w:r>
            <w:r>
              <w:rPr>
                <w:rFonts w:hAnsi="宋体" w:hint="eastAsia"/>
                <w:color w:val="000000" w:themeColor="text1"/>
                <w:sz w:val="24"/>
              </w:rPr>
              <w:t>分；良：</w:t>
            </w:r>
            <w:r>
              <w:rPr>
                <w:rFonts w:hAnsi="宋体"/>
                <w:color w:val="000000" w:themeColor="text1"/>
                <w:sz w:val="24"/>
              </w:rPr>
              <w:t>3</w:t>
            </w:r>
            <w:r>
              <w:rPr>
                <w:rFonts w:hAnsi="宋体" w:hint="eastAsia"/>
                <w:color w:val="000000" w:themeColor="text1"/>
                <w:sz w:val="24"/>
              </w:rPr>
              <w:t>分；一般：</w:t>
            </w:r>
            <w:r>
              <w:rPr>
                <w:rFonts w:hAnsi="宋体"/>
                <w:color w:val="000000" w:themeColor="text1"/>
                <w:sz w:val="24"/>
              </w:rPr>
              <w:t>3</w:t>
            </w:r>
            <w:r>
              <w:rPr>
                <w:rFonts w:hAnsi="宋体" w:hint="eastAsia"/>
                <w:color w:val="000000" w:themeColor="text1"/>
                <w:sz w:val="24"/>
              </w:rPr>
              <w:t>分以下。</w:t>
            </w:r>
          </w:p>
        </w:tc>
      </w:tr>
      <w:tr w:rsidR="003B38BD">
        <w:trPr>
          <w:trHeight w:val="2189"/>
          <w:jc w:val="center"/>
        </w:trPr>
        <w:tc>
          <w:tcPr>
            <w:tcW w:w="627" w:type="dxa"/>
            <w:vAlign w:val="center"/>
          </w:tcPr>
          <w:p w:rsidR="003B38BD" w:rsidRDefault="00ED2F90">
            <w:pPr>
              <w:jc w:val="center"/>
              <w:rPr>
                <w:rFonts w:hAnsi="宋体"/>
                <w:color w:val="000000" w:themeColor="text1"/>
                <w:sz w:val="24"/>
              </w:rPr>
            </w:pPr>
            <w:r>
              <w:rPr>
                <w:rFonts w:hAnsi="宋体"/>
                <w:color w:val="000000" w:themeColor="text1"/>
                <w:sz w:val="24"/>
              </w:rPr>
              <w:t>3</w:t>
            </w:r>
          </w:p>
        </w:tc>
        <w:tc>
          <w:tcPr>
            <w:tcW w:w="708" w:type="dxa"/>
            <w:vAlign w:val="center"/>
          </w:tcPr>
          <w:p w:rsidR="003B38BD" w:rsidRDefault="00ED2F90">
            <w:pPr>
              <w:jc w:val="center"/>
              <w:rPr>
                <w:rFonts w:hAnsi="宋体"/>
                <w:color w:val="000000" w:themeColor="text1"/>
                <w:sz w:val="24"/>
              </w:rPr>
            </w:pPr>
            <w:r>
              <w:rPr>
                <w:rFonts w:hAnsi="宋体" w:hint="eastAsia"/>
                <w:color w:val="000000" w:themeColor="text1"/>
                <w:sz w:val="24"/>
              </w:rPr>
              <w:t>投标报价评分标准</w:t>
            </w:r>
            <w:r>
              <w:rPr>
                <w:rFonts w:hAnsi="宋体" w:hint="eastAsia"/>
                <w:color w:val="000000" w:themeColor="text1"/>
                <w:sz w:val="24"/>
              </w:rPr>
              <w:t>45</w:t>
            </w:r>
            <w:r>
              <w:rPr>
                <w:rFonts w:hAnsi="宋体"/>
                <w:color w:val="000000" w:themeColor="text1"/>
                <w:sz w:val="24"/>
              </w:rPr>
              <w:t>%</w:t>
            </w:r>
          </w:p>
        </w:tc>
        <w:tc>
          <w:tcPr>
            <w:tcW w:w="1560" w:type="dxa"/>
            <w:vAlign w:val="center"/>
          </w:tcPr>
          <w:p w:rsidR="003B38BD" w:rsidRDefault="00ED2F90">
            <w:pPr>
              <w:jc w:val="center"/>
              <w:rPr>
                <w:rFonts w:hAnsi="宋体"/>
                <w:color w:val="000000" w:themeColor="text1"/>
                <w:sz w:val="24"/>
              </w:rPr>
            </w:pPr>
            <w:r>
              <w:rPr>
                <w:rFonts w:hAnsi="宋体" w:hint="eastAsia"/>
                <w:color w:val="000000" w:themeColor="text1"/>
                <w:sz w:val="24"/>
              </w:rPr>
              <w:t>投标报价</w:t>
            </w:r>
          </w:p>
        </w:tc>
        <w:tc>
          <w:tcPr>
            <w:tcW w:w="6466" w:type="dxa"/>
          </w:tcPr>
          <w:p w:rsidR="003B38BD" w:rsidRDefault="00ED2F90">
            <w:pPr>
              <w:jc w:val="left"/>
              <w:rPr>
                <w:rFonts w:hAnsi="宋体"/>
                <w:color w:val="000000" w:themeColor="text1"/>
                <w:sz w:val="24"/>
              </w:rPr>
            </w:pPr>
            <w:r>
              <w:rPr>
                <w:rFonts w:hAnsi="宋体"/>
                <w:color w:val="000000" w:themeColor="text1"/>
                <w:sz w:val="24"/>
              </w:rPr>
              <w:t>1</w:t>
            </w:r>
            <w:r>
              <w:rPr>
                <w:rFonts w:hAnsi="宋体" w:hint="eastAsia"/>
                <w:color w:val="000000" w:themeColor="text1"/>
                <w:sz w:val="24"/>
              </w:rPr>
              <w:t>）当有效投标家数为</w:t>
            </w:r>
            <w:r>
              <w:rPr>
                <w:rFonts w:hAnsi="宋体"/>
                <w:color w:val="000000" w:themeColor="text1"/>
                <w:sz w:val="24"/>
              </w:rPr>
              <w:t>5</w:t>
            </w:r>
            <w:r>
              <w:rPr>
                <w:rFonts w:hAnsi="宋体" w:hint="eastAsia"/>
                <w:color w:val="000000" w:themeColor="text1"/>
                <w:sz w:val="24"/>
              </w:rPr>
              <w:t>家以上（含</w:t>
            </w:r>
            <w:r>
              <w:rPr>
                <w:rFonts w:hAnsi="宋体"/>
                <w:color w:val="000000" w:themeColor="text1"/>
                <w:sz w:val="24"/>
              </w:rPr>
              <w:t>5</w:t>
            </w:r>
            <w:r>
              <w:rPr>
                <w:rFonts w:hAnsi="宋体" w:hint="eastAsia"/>
                <w:color w:val="000000" w:themeColor="text1"/>
                <w:sz w:val="24"/>
              </w:rPr>
              <w:t>家）时，去掉一个最高和最低投标报价，计算其余投标报价的算数平均值</w:t>
            </w:r>
            <w:r>
              <w:rPr>
                <w:rFonts w:hAnsi="宋体"/>
                <w:color w:val="000000" w:themeColor="text1"/>
                <w:sz w:val="24"/>
              </w:rPr>
              <w:t>A</w:t>
            </w:r>
            <w:r>
              <w:rPr>
                <w:rFonts w:hAnsi="宋体" w:hint="eastAsia"/>
                <w:color w:val="000000" w:themeColor="text1"/>
                <w:sz w:val="24"/>
              </w:rPr>
              <w:t>；</w:t>
            </w:r>
          </w:p>
          <w:p w:rsidR="003B38BD" w:rsidRDefault="00ED2F90">
            <w:pPr>
              <w:jc w:val="left"/>
              <w:rPr>
                <w:rFonts w:hAnsi="宋体"/>
                <w:color w:val="000000" w:themeColor="text1"/>
                <w:sz w:val="24"/>
              </w:rPr>
            </w:pPr>
            <w:r>
              <w:rPr>
                <w:rFonts w:hAnsi="宋体"/>
                <w:color w:val="000000" w:themeColor="text1"/>
                <w:sz w:val="24"/>
              </w:rPr>
              <w:t>2</w:t>
            </w:r>
            <w:r>
              <w:rPr>
                <w:rFonts w:hAnsi="宋体" w:hint="eastAsia"/>
                <w:color w:val="000000" w:themeColor="text1"/>
                <w:sz w:val="24"/>
              </w:rPr>
              <w:t>）当有效投标家数少于</w:t>
            </w:r>
            <w:r>
              <w:rPr>
                <w:rFonts w:hAnsi="宋体"/>
                <w:color w:val="000000" w:themeColor="text1"/>
                <w:sz w:val="24"/>
              </w:rPr>
              <w:t>5</w:t>
            </w:r>
            <w:r>
              <w:rPr>
                <w:rFonts w:hAnsi="宋体" w:hint="eastAsia"/>
                <w:color w:val="000000" w:themeColor="text1"/>
                <w:sz w:val="24"/>
              </w:rPr>
              <w:t>家时，计算所有投标报价的算术平均值</w:t>
            </w:r>
            <w:r>
              <w:rPr>
                <w:rFonts w:hAnsi="宋体"/>
                <w:color w:val="000000" w:themeColor="text1"/>
                <w:sz w:val="24"/>
              </w:rPr>
              <w:t>B</w:t>
            </w:r>
            <w:r>
              <w:rPr>
                <w:rFonts w:hAnsi="宋体" w:hint="eastAsia"/>
                <w:color w:val="000000" w:themeColor="text1"/>
                <w:sz w:val="24"/>
              </w:rPr>
              <w:t>。</w:t>
            </w:r>
          </w:p>
          <w:p w:rsidR="003B38BD" w:rsidRDefault="00ED2F90">
            <w:pPr>
              <w:jc w:val="left"/>
              <w:rPr>
                <w:rFonts w:hAnsi="宋体"/>
                <w:color w:val="000000" w:themeColor="text1"/>
                <w:sz w:val="24"/>
              </w:rPr>
            </w:pPr>
            <w:r>
              <w:rPr>
                <w:rFonts w:hAnsi="宋体"/>
                <w:color w:val="000000" w:themeColor="text1"/>
                <w:sz w:val="24"/>
              </w:rPr>
              <w:t>3</w:t>
            </w:r>
            <w:r>
              <w:rPr>
                <w:rFonts w:hAnsi="宋体" w:hint="eastAsia"/>
                <w:color w:val="000000" w:themeColor="text1"/>
                <w:sz w:val="24"/>
              </w:rPr>
              <w:t>）评标基准价</w:t>
            </w:r>
            <w:r>
              <w:rPr>
                <w:rFonts w:hAnsi="宋体"/>
                <w:color w:val="000000" w:themeColor="text1"/>
                <w:sz w:val="24"/>
              </w:rPr>
              <w:t>=A</w:t>
            </w:r>
            <w:r>
              <w:rPr>
                <w:rFonts w:hAnsi="宋体" w:hint="eastAsia"/>
                <w:color w:val="000000" w:themeColor="text1"/>
                <w:sz w:val="24"/>
              </w:rPr>
              <w:t>（</w:t>
            </w:r>
            <w:r>
              <w:rPr>
                <w:rFonts w:hAnsi="宋体"/>
                <w:color w:val="000000" w:themeColor="text1"/>
                <w:sz w:val="24"/>
              </w:rPr>
              <w:t>B</w:t>
            </w:r>
            <w:r>
              <w:rPr>
                <w:rFonts w:hAnsi="宋体" w:hint="eastAsia"/>
                <w:color w:val="000000" w:themeColor="text1"/>
                <w:sz w:val="24"/>
              </w:rPr>
              <w:t>）×</w:t>
            </w:r>
            <w:r>
              <w:rPr>
                <w:rFonts w:hAnsi="宋体"/>
                <w:color w:val="000000" w:themeColor="text1"/>
                <w:sz w:val="24"/>
              </w:rPr>
              <w:t>0.95</w:t>
            </w:r>
          </w:p>
          <w:p w:rsidR="003B38BD" w:rsidRDefault="00ED2F90">
            <w:pPr>
              <w:jc w:val="left"/>
              <w:rPr>
                <w:rFonts w:hAnsi="宋体"/>
                <w:color w:val="000000" w:themeColor="text1"/>
                <w:sz w:val="24"/>
              </w:rPr>
            </w:pPr>
            <w:r>
              <w:rPr>
                <w:rFonts w:hAnsi="宋体" w:hint="eastAsia"/>
                <w:color w:val="000000" w:themeColor="text1"/>
                <w:sz w:val="24"/>
              </w:rPr>
              <w:t>投标报价等于评标基准价的投标人价格分为满分，投标报价与评标基准价相比，每高</w:t>
            </w:r>
            <w:r>
              <w:rPr>
                <w:rFonts w:hAnsi="宋体"/>
                <w:color w:val="000000" w:themeColor="text1"/>
                <w:sz w:val="24"/>
              </w:rPr>
              <w:t>1%</w:t>
            </w:r>
            <w:r>
              <w:rPr>
                <w:rFonts w:hAnsi="宋体" w:hint="eastAsia"/>
                <w:color w:val="000000" w:themeColor="text1"/>
                <w:sz w:val="24"/>
              </w:rPr>
              <w:t>扣</w:t>
            </w:r>
            <w:r>
              <w:rPr>
                <w:rFonts w:hAnsi="宋体"/>
                <w:color w:val="000000" w:themeColor="text1"/>
                <w:sz w:val="24"/>
              </w:rPr>
              <w:t>1</w:t>
            </w:r>
            <w:r>
              <w:rPr>
                <w:rFonts w:hAnsi="宋体" w:hint="eastAsia"/>
                <w:color w:val="000000" w:themeColor="text1"/>
                <w:sz w:val="24"/>
              </w:rPr>
              <w:t>分，每低</w:t>
            </w:r>
            <w:r>
              <w:rPr>
                <w:rFonts w:hAnsi="宋体"/>
                <w:color w:val="000000" w:themeColor="text1"/>
                <w:sz w:val="24"/>
              </w:rPr>
              <w:t>1%</w:t>
            </w:r>
            <w:r>
              <w:rPr>
                <w:rFonts w:hAnsi="宋体" w:hint="eastAsia"/>
                <w:color w:val="000000" w:themeColor="text1"/>
                <w:sz w:val="24"/>
              </w:rPr>
              <w:t>扣</w:t>
            </w:r>
            <w:r>
              <w:rPr>
                <w:rFonts w:hAnsi="宋体"/>
                <w:color w:val="000000" w:themeColor="text1"/>
                <w:sz w:val="24"/>
              </w:rPr>
              <w:t>0.5</w:t>
            </w:r>
            <w:r>
              <w:rPr>
                <w:rFonts w:hAnsi="宋体" w:hint="eastAsia"/>
                <w:color w:val="000000" w:themeColor="text1"/>
                <w:sz w:val="24"/>
              </w:rPr>
              <w:t>分，最多扣</w:t>
            </w:r>
            <w:r>
              <w:rPr>
                <w:rFonts w:hAnsi="宋体" w:hint="eastAsia"/>
                <w:color w:val="000000" w:themeColor="text1"/>
                <w:sz w:val="24"/>
              </w:rPr>
              <w:t>20</w:t>
            </w:r>
            <w:r>
              <w:rPr>
                <w:rFonts w:hAnsi="宋体" w:hint="eastAsia"/>
                <w:color w:val="000000" w:themeColor="text1"/>
                <w:sz w:val="24"/>
              </w:rPr>
              <w:t>分。按照线性插入法计算，精确到</w:t>
            </w:r>
            <w:r>
              <w:rPr>
                <w:rFonts w:hAnsi="宋体"/>
                <w:color w:val="000000" w:themeColor="text1"/>
                <w:sz w:val="24"/>
              </w:rPr>
              <w:t>0.01</w:t>
            </w:r>
            <w:r>
              <w:rPr>
                <w:rFonts w:hAnsi="宋体" w:hint="eastAsia"/>
                <w:color w:val="000000" w:themeColor="text1"/>
                <w:sz w:val="24"/>
              </w:rPr>
              <w:t>分</w:t>
            </w:r>
          </w:p>
        </w:tc>
      </w:tr>
      <w:tr w:rsidR="003B38BD">
        <w:trPr>
          <w:jc w:val="center"/>
        </w:trPr>
        <w:tc>
          <w:tcPr>
            <w:tcW w:w="627" w:type="dxa"/>
            <w:vAlign w:val="center"/>
          </w:tcPr>
          <w:p w:rsidR="003B38BD" w:rsidRDefault="00ED2F90">
            <w:pPr>
              <w:jc w:val="center"/>
              <w:rPr>
                <w:rFonts w:hAnsi="宋体"/>
                <w:color w:val="000000" w:themeColor="text1"/>
                <w:sz w:val="24"/>
              </w:rPr>
            </w:pPr>
            <w:r>
              <w:rPr>
                <w:rFonts w:hAnsi="宋体"/>
                <w:color w:val="000000" w:themeColor="text1"/>
                <w:sz w:val="24"/>
              </w:rPr>
              <w:t>4</w:t>
            </w:r>
          </w:p>
        </w:tc>
        <w:tc>
          <w:tcPr>
            <w:tcW w:w="708" w:type="dxa"/>
            <w:vAlign w:val="center"/>
          </w:tcPr>
          <w:p w:rsidR="003B38BD" w:rsidRDefault="00ED2F90">
            <w:pPr>
              <w:jc w:val="center"/>
              <w:rPr>
                <w:rFonts w:hAnsi="宋体"/>
                <w:color w:val="000000" w:themeColor="text1"/>
                <w:sz w:val="24"/>
              </w:rPr>
            </w:pPr>
            <w:r>
              <w:rPr>
                <w:rFonts w:hAnsi="宋体" w:hint="eastAsia"/>
                <w:color w:val="000000" w:themeColor="text1"/>
                <w:sz w:val="24"/>
              </w:rPr>
              <w:t>总分</w:t>
            </w:r>
          </w:p>
        </w:tc>
        <w:tc>
          <w:tcPr>
            <w:tcW w:w="1560" w:type="dxa"/>
          </w:tcPr>
          <w:p w:rsidR="003B38BD" w:rsidRDefault="00ED2F90">
            <w:pPr>
              <w:jc w:val="left"/>
              <w:rPr>
                <w:rFonts w:hAnsi="宋体"/>
                <w:color w:val="000000" w:themeColor="text1"/>
                <w:sz w:val="24"/>
              </w:rPr>
            </w:pPr>
            <w:r>
              <w:rPr>
                <w:rFonts w:hAnsi="宋体"/>
                <w:color w:val="000000" w:themeColor="text1"/>
                <w:sz w:val="24"/>
              </w:rPr>
              <w:t>/</w:t>
            </w:r>
          </w:p>
        </w:tc>
        <w:tc>
          <w:tcPr>
            <w:tcW w:w="6466" w:type="dxa"/>
          </w:tcPr>
          <w:p w:rsidR="003B38BD" w:rsidRDefault="00ED2F90">
            <w:pPr>
              <w:jc w:val="left"/>
              <w:rPr>
                <w:rFonts w:hAnsi="宋体"/>
                <w:color w:val="000000" w:themeColor="text1"/>
                <w:sz w:val="24"/>
              </w:rPr>
            </w:pPr>
            <w:r>
              <w:rPr>
                <w:rFonts w:hAnsi="宋体"/>
                <w:color w:val="000000" w:themeColor="text1"/>
                <w:sz w:val="24"/>
              </w:rPr>
              <w:t>100</w:t>
            </w:r>
            <w:r>
              <w:rPr>
                <w:rFonts w:hAnsi="宋体" w:hint="eastAsia"/>
                <w:color w:val="000000" w:themeColor="text1"/>
                <w:sz w:val="24"/>
              </w:rPr>
              <w:t>分</w:t>
            </w:r>
          </w:p>
        </w:tc>
      </w:tr>
    </w:tbl>
    <w:p w:rsidR="003B38BD" w:rsidRDefault="00ED2F90">
      <w:pPr>
        <w:pStyle w:val="2"/>
        <w:spacing w:line="400" w:lineRule="exact"/>
        <w:ind w:firstLineChars="196" w:firstLine="472"/>
        <w:rPr>
          <w:b w:val="0"/>
          <w:color w:val="000000" w:themeColor="text1"/>
          <w:sz w:val="24"/>
        </w:rPr>
      </w:pPr>
      <w:bookmarkStart w:id="14" w:name="_Toc534969147"/>
      <w:bookmarkStart w:id="15" w:name="_Toc14798677"/>
      <w:r>
        <w:rPr>
          <w:rFonts w:ascii="黑体"/>
          <w:color w:val="000000" w:themeColor="text1"/>
          <w:sz w:val="24"/>
          <w:szCs w:val="24"/>
        </w:rPr>
        <w:t>3</w:t>
      </w:r>
      <w:r>
        <w:rPr>
          <w:rFonts w:ascii="黑体"/>
          <w:color w:val="000000" w:themeColor="text1"/>
          <w:sz w:val="24"/>
          <w:szCs w:val="24"/>
        </w:rPr>
        <w:t>、</w:t>
      </w:r>
      <w:r>
        <w:rPr>
          <w:rFonts w:ascii="黑体"/>
          <w:color w:val="000000" w:themeColor="text1"/>
          <w:sz w:val="24"/>
          <w:szCs w:val="24"/>
        </w:rPr>
        <w:t xml:space="preserve"> </w:t>
      </w:r>
      <w:r>
        <w:rPr>
          <w:rFonts w:ascii="黑体" w:hint="eastAsia"/>
          <w:color w:val="000000" w:themeColor="text1"/>
          <w:sz w:val="24"/>
          <w:szCs w:val="24"/>
        </w:rPr>
        <w:t>评审程序</w:t>
      </w:r>
      <w:bookmarkEnd w:id="14"/>
      <w:bookmarkEnd w:id="15"/>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w:t>
      </w:r>
      <w:r>
        <w:rPr>
          <w:rFonts w:hAnsi="宋体"/>
          <w:color w:val="000000" w:themeColor="text1"/>
          <w:sz w:val="24"/>
        </w:rPr>
        <w:t>响应文件初审。初审分为资格性检查和符合性检查。</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3.1.1</w:t>
      </w:r>
      <w:r>
        <w:rPr>
          <w:rFonts w:hAnsi="宋体"/>
          <w:color w:val="000000" w:themeColor="text1"/>
          <w:sz w:val="24"/>
        </w:rPr>
        <w:t>资格性检查。依据法律法规和询价通知书的规定，对响应文件中的资格证明</w:t>
      </w:r>
      <w:r>
        <w:rPr>
          <w:rFonts w:hAnsi="宋体" w:hint="eastAsia"/>
          <w:color w:val="000000" w:themeColor="text1"/>
          <w:sz w:val="24"/>
        </w:rPr>
        <w:t>等</w:t>
      </w:r>
      <w:r>
        <w:rPr>
          <w:rFonts w:hAnsi="宋体"/>
          <w:color w:val="000000" w:themeColor="text1"/>
          <w:sz w:val="24"/>
        </w:rPr>
        <w:t>进行审查，以确定供应商是否具备</w:t>
      </w:r>
      <w:r>
        <w:rPr>
          <w:rFonts w:hAnsi="宋体" w:hint="eastAsia"/>
          <w:color w:val="000000" w:themeColor="text1"/>
          <w:sz w:val="24"/>
        </w:rPr>
        <w:t>询价</w:t>
      </w:r>
      <w:r>
        <w:rPr>
          <w:rFonts w:hAnsi="宋体"/>
          <w:color w:val="000000" w:themeColor="text1"/>
          <w:sz w:val="24"/>
        </w:rPr>
        <w:t>资格。</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3.1.2</w:t>
      </w:r>
      <w:r>
        <w:rPr>
          <w:rFonts w:hAnsi="宋体"/>
          <w:color w:val="000000" w:themeColor="text1"/>
          <w:sz w:val="24"/>
        </w:rPr>
        <w:t>符合性检查。依据询价通知书的规定，从响应文件的有效性、完整性和对询价通知书的响应程度进行审查，以确定是否对询价通知书的实质性要求作出响应。</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3.1.3</w:t>
      </w:r>
      <w:r>
        <w:rPr>
          <w:rFonts w:hAnsi="宋体"/>
          <w:color w:val="000000" w:themeColor="text1"/>
          <w:sz w:val="24"/>
        </w:rPr>
        <w:t>在响应文件初审过程中，如果出现评审小组成员意见不一致的情况，按照少数服从多数的原则确定，但不得违背基本原则和询价通知书规定。</w:t>
      </w:r>
    </w:p>
    <w:p w:rsidR="003B38BD" w:rsidRDefault="00ED2F90">
      <w:pPr>
        <w:spacing w:line="400" w:lineRule="exact"/>
        <w:ind w:firstLine="480"/>
        <w:rPr>
          <w:rFonts w:hAnsi="宋体"/>
          <w:color w:val="000000" w:themeColor="text1"/>
          <w:sz w:val="24"/>
        </w:rPr>
      </w:pPr>
      <w:r>
        <w:rPr>
          <w:rFonts w:hAnsi="宋体"/>
          <w:color w:val="000000" w:themeColor="text1"/>
          <w:sz w:val="24"/>
        </w:rPr>
        <w:t xml:space="preserve">3.2 </w:t>
      </w:r>
      <w:r>
        <w:rPr>
          <w:rFonts w:hAnsi="宋体" w:hint="eastAsia"/>
          <w:color w:val="000000" w:themeColor="text1"/>
          <w:sz w:val="24"/>
        </w:rPr>
        <w:t>澄清有关问题。对响应文件中含义不明确、同类问题表述不一致或者有明显文字和计算错误的内容，</w:t>
      </w:r>
      <w:r>
        <w:rPr>
          <w:rFonts w:hAnsi="宋体"/>
          <w:color w:val="000000" w:themeColor="text1"/>
          <w:sz w:val="24"/>
        </w:rPr>
        <w:t>评审小组</w:t>
      </w:r>
      <w:r>
        <w:rPr>
          <w:rFonts w:hAnsi="宋体" w:hint="eastAsia"/>
          <w:color w:val="000000" w:themeColor="text1"/>
          <w:sz w:val="24"/>
        </w:rPr>
        <w:t>可以书面形式（应当由</w:t>
      </w:r>
      <w:r>
        <w:rPr>
          <w:rFonts w:hAnsi="宋体"/>
          <w:color w:val="000000" w:themeColor="text1"/>
          <w:sz w:val="24"/>
        </w:rPr>
        <w:t>评审小组</w:t>
      </w:r>
      <w:r>
        <w:rPr>
          <w:rFonts w:hAnsi="宋体" w:hint="eastAsia"/>
          <w:color w:val="000000" w:themeColor="text1"/>
          <w:sz w:val="24"/>
        </w:rPr>
        <w:t>专家签字）要求供应商作出必要的澄清、说明或者纠正。供应商的澄清、说明或者补正应当采用书面形式，由其授权的代表签字，并不得超出响应文件的范围或者改变响应文件的实质性内容。</w:t>
      </w:r>
      <w:bookmarkStart w:id="16" w:name="_Toc183682422"/>
      <w:bookmarkStart w:id="17" w:name="_Toc217446104"/>
      <w:bookmarkStart w:id="18" w:name="_Toc183582287"/>
    </w:p>
    <w:bookmarkEnd w:id="16"/>
    <w:bookmarkEnd w:id="17"/>
    <w:bookmarkEnd w:id="18"/>
    <w:p w:rsidR="003B38BD" w:rsidRDefault="00ED2F90">
      <w:pPr>
        <w:spacing w:line="400" w:lineRule="exact"/>
        <w:ind w:firstLine="480"/>
        <w:rPr>
          <w:rFonts w:hint="eastAsia"/>
          <w:color w:val="000000" w:themeColor="text1"/>
          <w:sz w:val="24"/>
        </w:rPr>
      </w:pPr>
      <w:r>
        <w:rPr>
          <w:rFonts w:hAnsi="宋体"/>
          <w:color w:val="000000" w:themeColor="text1"/>
          <w:sz w:val="24"/>
        </w:rPr>
        <w:t>3.3</w:t>
      </w:r>
      <w:r>
        <w:rPr>
          <w:rFonts w:hint="eastAsia"/>
          <w:color w:val="000000" w:themeColor="text1"/>
          <w:sz w:val="24"/>
        </w:rPr>
        <w:t>比较与评价。按询价通知书中规定的评审方法和标准，对资格性检查和符合性检查合格的响应文件进行商务和技术评估，综合比较与评价。</w:t>
      </w:r>
    </w:p>
    <w:p w:rsidR="003B38BD" w:rsidRDefault="00ED2F90">
      <w:pPr>
        <w:spacing w:line="400" w:lineRule="exact"/>
        <w:ind w:firstLine="480"/>
        <w:rPr>
          <w:rFonts w:hint="eastAsia"/>
          <w:color w:val="000000" w:themeColor="text1"/>
          <w:sz w:val="24"/>
        </w:rPr>
      </w:pPr>
      <w:r>
        <w:rPr>
          <w:rFonts w:hAnsi="宋体"/>
          <w:color w:val="000000" w:themeColor="text1"/>
          <w:sz w:val="24"/>
        </w:rPr>
        <w:t>3.4</w:t>
      </w:r>
      <w:r>
        <w:rPr>
          <w:rFonts w:hint="eastAsia"/>
          <w:color w:val="000000" w:themeColor="text1"/>
          <w:sz w:val="24"/>
        </w:rPr>
        <w:t>推荐成交候选人名单。成交候选人数量应当根据采购需要确定，但必须按顺序排列成交候选人。</w:t>
      </w:r>
    </w:p>
    <w:p w:rsidR="003B38BD" w:rsidRDefault="00ED2F90">
      <w:pPr>
        <w:spacing w:line="400" w:lineRule="exact"/>
        <w:ind w:firstLineChars="150" w:firstLine="360"/>
        <w:rPr>
          <w:rFonts w:hint="eastAsia"/>
          <w:color w:val="000000" w:themeColor="text1"/>
          <w:sz w:val="24"/>
        </w:rPr>
      </w:pPr>
      <w:r>
        <w:rPr>
          <w:rFonts w:hAnsi="宋体"/>
          <w:color w:val="000000" w:themeColor="text1"/>
          <w:sz w:val="24"/>
        </w:rPr>
        <w:t>3.4.1</w:t>
      </w:r>
      <w:r>
        <w:rPr>
          <w:rFonts w:hint="eastAsia"/>
          <w:color w:val="000000" w:themeColor="text1"/>
          <w:sz w:val="24"/>
        </w:rPr>
        <w:t>按评审后得分由高到低顺序排列，得分相同的，按响应报价由低到高顺序排列。得分且响应报价相同的，按技术指标优劣顺序排列。</w:t>
      </w:r>
    </w:p>
    <w:p w:rsidR="003B38BD" w:rsidRDefault="00ED2F90">
      <w:pPr>
        <w:pStyle w:val="2"/>
        <w:spacing w:line="400" w:lineRule="exact"/>
        <w:ind w:firstLineChars="196" w:firstLine="472"/>
        <w:rPr>
          <w:rFonts w:ascii="黑体"/>
          <w:color w:val="000000" w:themeColor="text1"/>
          <w:sz w:val="24"/>
          <w:szCs w:val="24"/>
        </w:rPr>
      </w:pPr>
      <w:bookmarkStart w:id="19" w:name="_Toc14798678"/>
      <w:bookmarkStart w:id="20" w:name="_Toc217446103"/>
      <w:bookmarkStart w:id="21" w:name="_Toc534969148"/>
      <w:r>
        <w:rPr>
          <w:rFonts w:ascii="黑体"/>
          <w:color w:val="000000" w:themeColor="text1"/>
          <w:sz w:val="24"/>
          <w:szCs w:val="24"/>
        </w:rPr>
        <w:t>4</w:t>
      </w:r>
      <w:r>
        <w:rPr>
          <w:rFonts w:ascii="黑体"/>
          <w:color w:val="000000" w:themeColor="text1"/>
          <w:sz w:val="24"/>
          <w:szCs w:val="24"/>
        </w:rPr>
        <w:t>、</w:t>
      </w:r>
      <w:r>
        <w:rPr>
          <w:rFonts w:ascii="黑体"/>
          <w:color w:val="000000" w:themeColor="text1"/>
          <w:sz w:val="24"/>
          <w:szCs w:val="24"/>
        </w:rPr>
        <w:t xml:space="preserve"> </w:t>
      </w:r>
      <w:r>
        <w:rPr>
          <w:rFonts w:ascii="黑体" w:hint="eastAsia"/>
          <w:color w:val="000000" w:themeColor="text1"/>
          <w:sz w:val="24"/>
          <w:szCs w:val="24"/>
        </w:rPr>
        <w:t>评审细则及标准</w:t>
      </w:r>
      <w:bookmarkEnd w:id="19"/>
      <w:bookmarkEnd w:id="20"/>
      <w:bookmarkEnd w:id="21"/>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lastRenderedPageBreak/>
        <w:t xml:space="preserve">4.1 </w:t>
      </w:r>
      <w:r>
        <w:rPr>
          <w:rFonts w:hAnsi="宋体"/>
          <w:color w:val="000000" w:themeColor="text1"/>
          <w:sz w:val="24"/>
        </w:rPr>
        <w:t>评审小组</w:t>
      </w:r>
      <w:r>
        <w:rPr>
          <w:rFonts w:hAnsi="宋体" w:hint="eastAsia"/>
          <w:color w:val="000000" w:themeColor="text1"/>
          <w:sz w:val="24"/>
        </w:rPr>
        <w:t>只对通过初审的响应文件，根据询价通知书规定的评审程序、评分办法及标准进行评价和比较。</w:t>
      </w:r>
    </w:p>
    <w:p w:rsidR="003B38BD" w:rsidRDefault="00ED2F90">
      <w:pPr>
        <w:tabs>
          <w:tab w:val="left" w:pos="720"/>
        </w:tabs>
        <w:spacing w:line="400" w:lineRule="exact"/>
        <w:ind w:firstLineChars="200" w:firstLine="480"/>
        <w:rPr>
          <w:rFonts w:hAnsi="宋体"/>
          <w:color w:val="000000" w:themeColor="text1"/>
          <w:sz w:val="24"/>
        </w:rPr>
      </w:pPr>
      <w:r>
        <w:rPr>
          <w:rFonts w:hAnsi="宋体"/>
          <w:color w:val="000000" w:themeColor="text1"/>
          <w:sz w:val="24"/>
        </w:rPr>
        <w:t xml:space="preserve">4.2 </w:t>
      </w:r>
      <w:r>
        <w:rPr>
          <w:rFonts w:hAnsi="宋体" w:hint="eastAsia"/>
          <w:color w:val="000000" w:themeColor="text1"/>
          <w:sz w:val="24"/>
        </w:rPr>
        <w:t>本次综合评分的因素是：见综合评分明细表。</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 xml:space="preserve">4.3 </w:t>
      </w:r>
      <w:r>
        <w:rPr>
          <w:rFonts w:hAnsi="宋体" w:hint="eastAsia"/>
          <w:color w:val="000000" w:themeColor="text1"/>
          <w:sz w:val="24"/>
        </w:rPr>
        <w:t>除价格因素外，</w:t>
      </w:r>
      <w:r>
        <w:rPr>
          <w:rFonts w:hAnsi="宋体"/>
          <w:color w:val="000000" w:themeColor="text1"/>
          <w:sz w:val="24"/>
        </w:rPr>
        <w:t>评审小组</w:t>
      </w:r>
      <w:r>
        <w:rPr>
          <w:rFonts w:hAnsi="宋体" w:hint="eastAsia"/>
          <w:color w:val="000000" w:themeColor="text1"/>
          <w:sz w:val="24"/>
        </w:rPr>
        <w:t>成员应依据询价通知书规定的评分标准和方法独立对其他因素进行比较打分。</w:t>
      </w:r>
    </w:p>
    <w:p w:rsidR="003B38BD" w:rsidRDefault="00ED2F90">
      <w:pPr>
        <w:spacing w:line="400" w:lineRule="exact"/>
        <w:ind w:firstLineChars="400" w:firstLine="960"/>
        <w:rPr>
          <w:rFonts w:hAnsi="宋体"/>
          <w:color w:val="000000" w:themeColor="text1"/>
          <w:sz w:val="24"/>
        </w:rPr>
      </w:pPr>
      <w:r>
        <w:rPr>
          <w:rFonts w:hAnsi="宋体" w:hint="eastAsia"/>
          <w:color w:val="000000" w:themeColor="text1"/>
          <w:sz w:val="24"/>
        </w:rPr>
        <w:t>每个评委独立评分，所有评委评分的算术平均值</w:t>
      </w:r>
      <w:r>
        <w:rPr>
          <w:rFonts w:hAnsi="宋体"/>
          <w:color w:val="000000" w:themeColor="text1"/>
          <w:sz w:val="24"/>
        </w:rPr>
        <w:t xml:space="preserve">, </w:t>
      </w:r>
      <w:r>
        <w:rPr>
          <w:rFonts w:hAnsi="宋体" w:hint="eastAsia"/>
          <w:color w:val="000000" w:themeColor="text1"/>
          <w:sz w:val="24"/>
        </w:rPr>
        <w:t>加上以询价通知书规定的方法计算出的价格分，即为每个供应商的最终得分。除价格分外，评委评分可保留</w:t>
      </w:r>
      <w:r>
        <w:rPr>
          <w:rFonts w:hAnsi="宋体"/>
          <w:color w:val="000000" w:themeColor="text1"/>
          <w:sz w:val="24"/>
        </w:rPr>
        <w:t>1</w:t>
      </w:r>
      <w:r>
        <w:rPr>
          <w:rFonts w:hAnsi="宋体" w:hint="eastAsia"/>
          <w:color w:val="000000" w:themeColor="text1"/>
          <w:sz w:val="24"/>
        </w:rPr>
        <w:t>位小数，评审最终得分保留</w:t>
      </w:r>
      <w:r>
        <w:rPr>
          <w:rFonts w:hAnsi="宋体"/>
          <w:color w:val="000000" w:themeColor="text1"/>
          <w:sz w:val="24"/>
        </w:rPr>
        <w:t>2</w:t>
      </w:r>
      <w:r>
        <w:rPr>
          <w:rFonts w:hAnsi="宋体" w:hint="eastAsia"/>
          <w:color w:val="000000" w:themeColor="text1"/>
          <w:sz w:val="24"/>
        </w:rPr>
        <w:t>位小数。</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4.4</w:t>
      </w:r>
      <w:r>
        <w:rPr>
          <w:rFonts w:hAnsi="宋体" w:hint="eastAsia"/>
          <w:color w:val="000000" w:themeColor="text1"/>
          <w:sz w:val="24"/>
        </w:rPr>
        <w:t>实质性偏离是指响应文件未能实质响应询价通知书的要求。以下情况属于实质性偏离：</w:t>
      </w:r>
    </w:p>
    <w:p w:rsidR="003B38BD" w:rsidRDefault="00ED2F90">
      <w:pPr>
        <w:spacing w:line="400" w:lineRule="exact"/>
        <w:ind w:firstLineChars="200" w:firstLine="480"/>
        <w:rPr>
          <w:rFonts w:hint="eastAsia"/>
          <w:color w:val="000000" w:themeColor="text1"/>
          <w:sz w:val="24"/>
        </w:rPr>
      </w:pPr>
      <w:r>
        <w:rPr>
          <w:rFonts w:hint="eastAsia"/>
          <w:color w:val="000000" w:themeColor="text1"/>
          <w:sz w:val="24"/>
        </w:rPr>
        <w:t>（</w:t>
      </w:r>
      <w:r>
        <w:rPr>
          <w:rFonts w:hint="eastAsia"/>
          <w:color w:val="000000" w:themeColor="text1"/>
          <w:sz w:val="24"/>
        </w:rPr>
        <w:t>1</w:t>
      </w:r>
      <w:r>
        <w:rPr>
          <w:rFonts w:hint="eastAsia"/>
          <w:color w:val="000000" w:themeColor="text1"/>
          <w:sz w:val="24"/>
        </w:rPr>
        <w:t>）响应报价不符合询价通知书规定的最高限价；</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2</w:t>
      </w:r>
      <w:r>
        <w:rPr>
          <w:rFonts w:hAnsi="宋体"/>
          <w:color w:val="000000" w:themeColor="text1"/>
          <w:sz w:val="24"/>
        </w:rPr>
        <w:t>）</w:t>
      </w:r>
      <w:r>
        <w:rPr>
          <w:rFonts w:hAnsi="宋体" w:hint="eastAsia"/>
          <w:color w:val="000000" w:themeColor="text1"/>
          <w:sz w:val="24"/>
        </w:rPr>
        <w:t>报价</w:t>
      </w:r>
      <w:r>
        <w:rPr>
          <w:rFonts w:hAnsi="宋体"/>
          <w:color w:val="000000" w:themeColor="text1"/>
          <w:sz w:val="24"/>
        </w:rPr>
        <w:t>函、法定代表人授权委托书、</w:t>
      </w:r>
      <w:r>
        <w:rPr>
          <w:rFonts w:hAnsi="宋体" w:hint="eastAsia"/>
          <w:color w:val="000000" w:themeColor="text1"/>
          <w:sz w:val="24"/>
        </w:rPr>
        <w:t>报价表</w:t>
      </w:r>
      <w:r>
        <w:rPr>
          <w:rFonts w:hAnsi="宋体"/>
          <w:color w:val="000000" w:themeColor="text1"/>
          <w:sz w:val="24"/>
        </w:rPr>
        <w:t>没有按询价通知书的规定和要求签字</w:t>
      </w:r>
      <w:r>
        <w:rPr>
          <w:rFonts w:hAnsi="宋体" w:hint="eastAsia"/>
          <w:color w:val="000000" w:themeColor="text1"/>
          <w:sz w:val="24"/>
        </w:rPr>
        <w:t>（或签章）或盖章；</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3</w:t>
      </w:r>
      <w:r>
        <w:rPr>
          <w:rFonts w:hAnsi="宋体"/>
          <w:color w:val="000000" w:themeColor="text1"/>
          <w:sz w:val="24"/>
        </w:rPr>
        <w:t>）响应文件中附有采购人不能接受的条件；</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4</w:t>
      </w:r>
      <w:r>
        <w:rPr>
          <w:rFonts w:hAnsi="宋体"/>
          <w:color w:val="000000" w:themeColor="text1"/>
          <w:sz w:val="24"/>
        </w:rPr>
        <w:t>）响应产品的</w:t>
      </w:r>
      <w:r>
        <w:rPr>
          <w:rFonts w:hAnsi="宋体" w:hint="eastAsia"/>
          <w:color w:val="000000" w:themeColor="text1"/>
          <w:sz w:val="24"/>
        </w:rPr>
        <w:t>重要技术规格、技术标准不符合采购项目的要求；</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5</w:t>
      </w:r>
      <w:r>
        <w:rPr>
          <w:rFonts w:hAnsi="宋体"/>
          <w:color w:val="000000" w:themeColor="text1"/>
          <w:sz w:val="24"/>
        </w:rPr>
        <w:t>）评审委员认为供应商响应报价明显低于成本价，在评审小组发出质询函后供应商未能提供合理的成本分析和价格构成的或对质询函的解释未被评审小组采信的。</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hint="eastAsia"/>
          <w:color w:val="000000" w:themeColor="text1"/>
          <w:sz w:val="24"/>
        </w:rPr>
        <w:t>6</w:t>
      </w:r>
      <w:r>
        <w:rPr>
          <w:rFonts w:hAnsi="宋体"/>
          <w:color w:val="000000" w:themeColor="text1"/>
          <w:sz w:val="24"/>
        </w:rPr>
        <w:t>）</w:t>
      </w:r>
      <w:r>
        <w:rPr>
          <w:rFonts w:hAnsi="宋体" w:hint="eastAsia"/>
          <w:color w:val="000000" w:themeColor="text1"/>
          <w:sz w:val="24"/>
        </w:rPr>
        <w:t>不符合询价通知书规定的其他实质性要求。</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 xml:space="preserve">4.5 </w:t>
      </w:r>
      <w:r>
        <w:rPr>
          <w:rFonts w:hAnsi="宋体"/>
          <w:color w:val="000000" w:themeColor="text1"/>
          <w:sz w:val="24"/>
        </w:rPr>
        <w:t>在评审过程中，响应文件有下列情况之一，评审小组成员应当按照询价通知书规定的非实质性偏离进行扣分：</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1</w:t>
      </w:r>
      <w:r>
        <w:rPr>
          <w:rFonts w:hAnsi="宋体"/>
          <w:color w:val="000000" w:themeColor="text1"/>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2</w:t>
      </w:r>
      <w:r>
        <w:rPr>
          <w:rFonts w:hAnsi="宋体"/>
          <w:color w:val="000000" w:themeColor="text1"/>
          <w:sz w:val="24"/>
        </w:rPr>
        <w:t>）响应文件未按询价通知书要求编制目录、页码；</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3</w:t>
      </w:r>
      <w:r>
        <w:rPr>
          <w:rFonts w:hAnsi="宋体"/>
          <w:color w:val="000000" w:themeColor="text1"/>
          <w:sz w:val="24"/>
        </w:rPr>
        <w:t>）认定的与询价通知书第</w:t>
      </w:r>
      <w:r>
        <w:rPr>
          <w:rFonts w:hAnsi="宋体" w:hint="eastAsia"/>
          <w:color w:val="000000" w:themeColor="text1"/>
          <w:sz w:val="24"/>
        </w:rPr>
        <w:t>五章规定的技术、商务和其他规定要求不符的非实质性偏离。</w:t>
      </w:r>
    </w:p>
    <w:p w:rsidR="003B38BD" w:rsidRDefault="00ED2F90">
      <w:pPr>
        <w:spacing w:line="400" w:lineRule="exact"/>
        <w:ind w:firstLineChars="200" w:firstLine="480"/>
        <w:rPr>
          <w:rFonts w:hAnsi="宋体"/>
          <w:color w:val="000000" w:themeColor="text1"/>
          <w:sz w:val="24"/>
        </w:rPr>
      </w:pPr>
      <w:r>
        <w:rPr>
          <w:rFonts w:hAnsi="宋体" w:hint="eastAsia"/>
          <w:color w:val="000000" w:themeColor="text1"/>
          <w:sz w:val="24"/>
        </w:rPr>
        <w:t>（</w:t>
      </w:r>
      <w:r>
        <w:rPr>
          <w:rFonts w:hAnsi="宋体"/>
          <w:color w:val="000000" w:themeColor="text1"/>
          <w:sz w:val="24"/>
        </w:rPr>
        <w:t>4</w:t>
      </w:r>
      <w:r>
        <w:rPr>
          <w:rFonts w:hAnsi="宋体"/>
          <w:color w:val="000000" w:themeColor="text1"/>
          <w:sz w:val="24"/>
        </w:rPr>
        <w:t>）认定的其他非实质性偏离。</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4.6</w:t>
      </w:r>
      <w:r>
        <w:rPr>
          <w:rFonts w:hAnsi="宋体" w:hint="eastAsia"/>
          <w:color w:val="000000" w:themeColor="text1"/>
          <w:sz w:val="24"/>
        </w:rPr>
        <w:t>综合评分明细表</w:t>
      </w:r>
    </w:p>
    <w:p w:rsidR="003B38BD" w:rsidRDefault="00ED2F90">
      <w:pPr>
        <w:spacing w:line="400" w:lineRule="exact"/>
        <w:ind w:firstLineChars="200" w:firstLine="480"/>
        <w:rPr>
          <w:rFonts w:hAnsi="宋体"/>
          <w:color w:val="000000" w:themeColor="text1"/>
          <w:sz w:val="24"/>
        </w:rPr>
      </w:pPr>
      <w:r>
        <w:rPr>
          <w:rFonts w:hAnsi="宋体"/>
          <w:color w:val="000000" w:themeColor="text1"/>
          <w:sz w:val="24"/>
        </w:rPr>
        <w:t>4.6.1</w:t>
      </w:r>
      <w:r>
        <w:rPr>
          <w:rFonts w:hAnsi="宋体"/>
          <w:color w:val="000000" w:themeColor="text1"/>
          <w:sz w:val="24"/>
        </w:rPr>
        <w:t>综合评分明细表的制定以科学合理、降低评审小组自由裁量权为原则</w:t>
      </w:r>
    </w:p>
    <w:p w:rsidR="003B38BD" w:rsidRDefault="00ED2F90">
      <w:pPr>
        <w:spacing w:line="400" w:lineRule="exact"/>
        <w:ind w:firstLineChars="200" w:firstLine="482"/>
        <w:rPr>
          <w:rFonts w:ascii="宋体" w:hAnsi="宋体"/>
          <w:b/>
          <w:color w:val="000000" w:themeColor="text1"/>
          <w:sz w:val="24"/>
        </w:rPr>
      </w:pPr>
      <w:bookmarkStart w:id="22" w:name="_Toc217446059"/>
      <w:bookmarkStart w:id="23" w:name="_Toc217446099"/>
      <w:bookmarkEnd w:id="9"/>
      <w:bookmarkEnd w:id="10"/>
      <w:bookmarkEnd w:id="11"/>
      <w:bookmarkEnd w:id="12"/>
      <w:bookmarkEnd w:id="13"/>
      <w:r>
        <w:rPr>
          <w:rFonts w:ascii="宋体" w:hAnsi="宋体" w:hint="eastAsia"/>
          <w:b/>
          <w:bCs/>
          <w:color w:val="000000" w:themeColor="text1"/>
          <w:sz w:val="24"/>
        </w:rPr>
        <w:t>5</w:t>
      </w:r>
      <w:r>
        <w:rPr>
          <w:rFonts w:ascii="宋体" w:hAnsi="宋体" w:hint="eastAsia"/>
          <w:b/>
          <w:color w:val="000000" w:themeColor="text1"/>
          <w:sz w:val="24"/>
        </w:rPr>
        <w:t>.</w:t>
      </w:r>
      <w:r>
        <w:rPr>
          <w:rFonts w:ascii="宋体" w:hAnsi="宋体" w:hint="eastAsia"/>
          <w:b/>
          <w:bCs/>
          <w:color w:val="000000" w:themeColor="text1"/>
          <w:sz w:val="24"/>
        </w:rPr>
        <w:t>确定成交供应商</w:t>
      </w:r>
    </w:p>
    <w:p w:rsidR="003B38BD" w:rsidRDefault="00ED2F90">
      <w:pPr>
        <w:pStyle w:val="GW-"/>
        <w:ind w:firstLine="480"/>
        <w:rPr>
          <w:rFonts w:ascii="宋体" w:eastAsia="宋体" w:hAnsi="宋体"/>
          <w:color w:val="000000" w:themeColor="text1"/>
          <w:kern w:val="0"/>
        </w:rPr>
      </w:pPr>
      <w:r>
        <w:rPr>
          <w:rFonts w:ascii="宋体" w:eastAsia="宋体" w:hAnsi="宋体" w:hint="eastAsia"/>
          <w:color w:val="000000" w:themeColor="text1"/>
          <w:kern w:val="0"/>
        </w:rPr>
        <w:t>询价评审小组按照得分最高的供应商为成交供应商候选人。</w:t>
      </w:r>
    </w:p>
    <w:p w:rsidR="003B38BD" w:rsidRDefault="00ED2F90">
      <w:pPr>
        <w:pStyle w:val="GW-"/>
        <w:ind w:firstLine="482"/>
        <w:rPr>
          <w:rFonts w:ascii="宋体" w:eastAsia="宋体" w:hAnsi="宋体"/>
          <w:b/>
          <w:bCs/>
          <w:color w:val="000000" w:themeColor="text1"/>
          <w:kern w:val="0"/>
        </w:rPr>
      </w:pPr>
      <w:bookmarkStart w:id="24" w:name="_Toc217446061"/>
      <w:r>
        <w:rPr>
          <w:rFonts w:ascii="宋体" w:eastAsia="宋体" w:hAnsi="宋体" w:hint="eastAsia"/>
          <w:b/>
          <w:color w:val="000000" w:themeColor="text1"/>
        </w:rPr>
        <w:t>6.采购结果确定</w:t>
      </w:r>
    </w:p>
    <w:bookmarkEnd w:id="24"/>
    <w:p w:rsidR="003B38BD" w:rsidRDefault="00ED2F90">
      <w:pPr>
        <w:spacing w:line="400" w:lineRule="exact"/>
        <w:ind w:firstLineChars="200" w:firstLine="480"/>
        <w:rPr>
          <w:rFonts w:ascii="宋体" w:hAnsi="宋体"/>
          <w:color w:val="000000" w:themeColor="text1"/>
          <w:sz w:val="24"/>
        </w:rPr>
      </w:pPr>
      <w:r>
        <w:rPr>
          <w:rFonts w:ascii="宋体" w:hAnsi="宋体" w:hint="eastAsia"/>
          <w:color w:val="000000" w:themeColor="text1"/>
          <w:sz w:val="24"/>
        </w:rPr>
        <w:t>6</w:t>
      </w:r>
      <w:r>
        <w:rPr>
          <w:rFonts w:ascii="宋体" w:hAnsi="宋体"/>
          <w:color w:val="000000" w:themeColor="text1"/>
          <w:sz w:val="24"/>
        </w:rPr>
        <w:t>.</w:t>
      </w:r>
      <w:r>
        <w:rPr>
          <w:rFonts w:ascii="宋体" w:hAnsi="宋体" w:hint="eastAsia"/>
          <w:color w:val="000000" w:themeColor="text1"/>
          <w:sz w:val="24"/>
        </w:rPr>
        <w:t>1</w:t>
      </w:r>
      <w:r>
        <w:rPr>
          <w:rFonts w:ascii="宋体" w:hAnsi="宋体"/>
          <w:color w:val="000000" w:themeColor="text1"/>
          <w:sz w:val="24"/>
        </w:rPr>
        <w:t xml:space="preserve"> </w:t>
      </w:r>
      <w:r>
        <w:rPr>
          <w:rFonts w:ascii="宋体" w:hAnsi="宋体" w:hint="eastAsia"/>
          <w:b/>
          <w:color w:val="000000" w:themeColor="text1"/>
          <w:sz w:val="24"/>
        </w:rPr>
        <w:t>采购人</w:t>
      </w:r>
      <w:r>
        <w:rPr>
          <w:rFonts w:ascii="宋体" w:hAnsi="宋体" w:hint="eastAsia"/>
          <w:color w:val="000000" w:themeColor="text1"/>
          <w:sz w:val="24"/>
        </w:rPr>
        <w:t>自评审结束之日起3个工作日内，在原发布询价采购文件的媒介上公示。</w:t>
      </w:r>
    </w:p>
    <w:p w:rsidR="003B38BD" w:rsidRDefault="00ED2F90">
      <w:pPr>
        <w:pStyle w:val="a4"/>
        <w:spacing w:after="0" w:line="400" w:lineRule="exact"/>
        <w:ind w:left="960" w:hangingChars="400" w:hanging="960"/>
        <w:rPr>
          <w:rFonts w:ascii="宋体" w:hAnsi="宋体"/>
          <w:color w:val="000000" w:themeColor="text1"/>
          <w:sz w:val="24"/>
        </w:rPr>
      </w:pPr>
      <w:r>
        <w:rPr>
          <w:rFonts w:ascii="宋体" w:hAnsi="宋体" w:hint="eastAsia"/>
          <w:color w:val="000000" w:themeColor="text1"/>
          <w:sz w:val="24"/>
        </w:rPr>
        <w:t xml:space="preserve">    6.2公示期不少于3日，公示期内无异议或投诉，公示期结束后，</w:t>
      </w:r>
      <w:r>
        <w:rPr>
          <w:rFonts w:ascii="宋体" w:hAnsi="宋体" w:hint="eastAsia"/>
          <w:b/>
          <w:color w:val="000000" w:themeColor="text1"/>
          <w:sz w:val="24"/>
        </w:rPr>
        <w:t>采购人</w:t>
      </w:r>
      <w:r>
        <w:rPr>
          <w:rFonts w:ascii="宋体" w:hAnsi="宋体" w:hint="eastAsia"/>
          <w:color w:val="000000" w:themeColor="text1"/>
          <w:sz w:val="24"/>
        </w:rPr>
        <w:t>向成交供应</w:t>
      </w:r>
      <w:r>
        <w:rPr>
          <w:rFonts w:ascii="宋体" w:hAnsi="宋体" w:hint="eastAsia"/>
          <w:color w:val="000000" w:themeColor="text1"/>
          <w:sz w:val="24"/>
        </w:rPr>
        <w:lastRenderedPageBreak/>
        <w:t>商发出供应商确认通知单。</w:t>
      </w:r>
    </w:p>
    <w:p w:rsidR="003B38BD" w:rsidRDefault="00ED2F90">
      <w:pPr>
        <w:pStyle w:val="a4"/>
        <w:spacing w:after="0" w:line="400" w:lineRule="exact"/>
        <w:ind w:left="960" w:hangingChars="400" w:hanging="960"/>
        <w:rPr>
          <w:rFonts w:ascii="宋体" w:hAnsi="宋体"/>
          <w:color w:val="000000" w:themeColor="text1"/>
          <w:sz w:val="24"/>
        </w:rPr>
      </w:pPr>
      <w:r>
        <w:rPr>
          <w:rFonts w:ascii="宋体" w:hAnsi="宋体" w:hint="eastAsia"/>
          <w:color w:val="000000" w:themeColor="text1"/>
          <w:sz w:val="24"/>
        </w:rPr>
        <w:t xml:space="preserve">        成交人因不可抗力或自身原因无法履约合同的，可以确定后一顺序中标候选人为中标人，依次类推，也可重新询价。</w:t>
      </w:r>
    </w:p>
    <w:p w:rsidR="003B38BD" w:rsidRDefault="00ED2F90">
      <w:pPr>
        <w:spacing w:line="400" w:lineRule="exact"/>
        <w:ind w:firstLine="465"/>
        <w:rPr>
          <w:rFonts w:ascii="宋体" w:hAnsi="宋体"/>
          <w:color w:val="000000" w:themeColor="text1"/>
          <w:sz w:val="24"/>
        </w:rPr>
      </w:pPr>
      <w:r>
        <w:rPr>
          <w:rFonts w:ascii="宋体" w:hAnsi="宋体" w:hint="eastAsia"/>
          <w:color w:val="000000" w:themeColor="text1"/>
          <w:sz w:val="24"/>
        </w:rPr>
        <w:t>6</w:t>
      </w:r>
      <w:r>
        <w:rPr>
          <w:rFonts w:ascii="宋体" w:hAnsi="宋体"/>
          <w:color w:val="000000" w:themeColor="text1"/>
          <w:sz w:val="24"/>
        </w:rPr>
        <w:t>.</w:t>
      </w:r>
      <w:r>
        <w:rPr>
          <w:rFonts w:ascii="宋体" w:hAnsi="宋体" w:hint="eastAsia"/>
          <w:color w:val="000000" w:themeColor="text1"/>
          <w:sz w:val="24"/>
        </w:rPr>
        <w:t>3</w:t>
      </w:r>
      <w:r>
        <w:rPr>
          <w:rFonts w:ascii="宋体" w:hAnsi="宋体"/>
          <w:color w:val="000000" w:themeColor="text1"/>
          <w:sz w:val="24"/>
        </w:rPr>
        <w:t>采购单位不解释</w:t>
      </w:r>
      <w:r>
        <w:rPr>
          <w:rFonts w:ascii="宋体" w:hAnsi="宋体" w:hint="eastAsia"/>
          <w:color w:val="000000" w:themeColor="text1"/>
          <w:sz w:val="24"/>
        </w:rPr>
        <w:t>成交</w:t>
      </w:r>
      <w:r>
        <w:rPr>
          <w:rFonts w:ascii="宋体" w:hAnsi="宋体"/>
          <w:color w:val="000000" w:themeColor="text1"/>
          <w:sz w:val="24"/>
        </w:rPr>
        <w:t>或</w:t>
      </w:r>
      <w:r>
        <w:rPr>
          <w:rFonts w:ascii="宋体" w:hAnsi="宋体" w:hint="eastAsia"/>
          <w:color w:val="000000" w:themeColor="text1"/>
          <w:sz w:val="24"/>
        </w:rPr>
        <w:t>未成交</w:t>
      </w:r>
      <w:r>
        <w:rPr>
          <w:rFonts w:ascii="宋体" w:hAnsi="宋体"/>
          <w:color w:val="000000" w:themeColor="text1"/>
          <w:sz w:val="24"/>
        </w:rPr>
        <w:t>原因，不退回响应文件和其他</w:t>
      </w:r>
      <w:r>
        <w:rPr>
          <w:rFonts w:ascii="宋体" w:hAnsi="宋体" w:hint="eastAsia"/>
          <w:color w:val="000000" w:themeColor="text1"/>
          <w:sz w:val="24"/>
        </w:rPr>
        <w:t>响应</w:t>
      </w:r>
      <w:r>
        <w:rPr>
          <w:rFonts w:ascii="宋体" w:hAnsi="宋体"/>
          <w:color w:val="000000" w:themeColor="text1"/>
          <w:sz w:val="24"/>
        </w:rPr>
        <w:t>资料。</w:t>
      </w:r>
    </w:p>
    <w:p w:rsidR="003B38BD" w:rsidRDefault="00ED2F90">
      <w:pPr>
        <w:spacing w:line="400" w:lineRule="exact"/>
        <w:ind w:firstLine="465"/>
        <w:rPr>
          <w:rFonts w:ascii="宋体" w:hAnsi="宋体"/>
          <w:color w:val="000000" w:themeColor="text1"/>
          <w:sz w:val="24"/>
        </w:rPr>
      </w:pPr>
      <w:r>
        <w:rPr>
          <w:rFonts w:ascii="宋体" w:hAnsi="宋体" w:hint="eastAsia"/>
          <w:b/>
          <w:color w:val="000000" w:themeColor="text1"/>
          <w:sz w:val="24"/>
        </w:rPr>
        <w:t>7.</w:t>
      </w:r>
      <w:r>
        <w:rPr>
          <w:rFonts w:ascii="宋体" w:hAnsi="宋体" w:hint="eastAsia"/>
          <w:b/>
          <w:bCs/>
          <w:color w:val="000000" w:themeColor="text1"/>
          <w:sz w:val="24"/>
        </w:rPr>
        <w:t>询价评审小组成员</w:t>
      </w:r>
      <w:r>
        <w:rPr>
          <w:rFonts w:ascii="宋体" w:hAnsi="宋体" w:hint="eastAsia"/>
          <w:color w:val="000000" w:themeColor="text1"/>
          <w:sz w:val="24"/>
        </w:rPr>
        <w:t>在采购活动中承担以下义务：</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.1 </w:t>
      </w:r>
      <w:r>
        <w:rPr>
          <w:rFonts w:ascii="宋体" w:hAnsi="宋体" w:hint="eastAsia"/>
          <w:color w:val="000000" w:themeColor="text1"/>
          <w:sz w:val="24"/>
        </w:rPr>
        <w:t>遵纪守法，客观、公正、廉洁地履行职责。</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.2 </w:t>
      </w:r>
      <w:r>
        <w:rPr>
          <w:rFonts w:ascii="宋体" w:hAnsi="宋体" w:hint="eastAsia"/>
          <w:color w:val="000000" w:themeColor="text1"/>
          <w:sz w:val="24"/>
        </w:rPr>
        <w:t>按照采购文件的规定要求对供应商的资格条件和供应商提供的产品价格、技术、服务等方面严格进行评判，</w:t>
      </w:r>
      <w:r>
        <w:rPr>
          <w:rFonts w:ascii="宋体" w:hAnsi="宋体"/>
          <w:color w:val="000000" w:themeColor="text1"/>
          <w:sz w:val="24"/>
        </w:rPr>
        <w:t>提供</w:t>
      </w:r>
      <w:r>
        <w:rPr>
          <w:rFonts w:ascii="宋体" w:hAnsi="宋体" w:hint="eastAsia"/>
          <w:color w:val="000000" w:themeColor="text1"/>
          <w:sz w:val="24"/>
        </w:rPr>
        <w:t>科学合理、公平公正</w:t>
      </w:r>
      <w:r>
        <w:rPr>
          <w:rFonts w:ascii="宋体" w:hAnsi="宋体"/>
          <w:color w:val="000000" w:themeColor="text1"/>
          <w:sz w:val="24"/>
        </w:rPr>
        <w:t>的评审意见</w:t>
      </w:r>
      <w:r>
        <w:rPr>
          <w:rFonts w:ascii="宋体" w:hAnsi="宋体" w:hint="eastAsia"/>
          <w:color w:val="000000" w:themeColor="text1"/>
          <w:sz w:val="24"/>
        </w:rPr>
        <w:t>，参与起草评审报告，并予签字确认。</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7</w:t>
      </w:r>
      <w:r>
        <w:rPr>
          <w:rFonts w:ascii="宋体" w:hAnsi="宋体"/>
          <w:color w:val="000000" w:themeColor="text1"/>
          <w:sz w:val="24"/>
        </w:rPr>
        <w:t xml:space="preserve">.3 </w:t>
      </w:r>
      <w:r>
        <w:rPr>
          <w:rFonts w:ascii="宋体" w:hAnsi="宋体" w:hint="eastAsia"/>
          <w:color w:val="000000" w:themeColor="text1"/>
          <w:sz w:val="24"/>
        </w:rPr>
        <w:t>保守秘密。不得透露采购文件咨询情况，不得泄漏供应商的响应文件及知悉的商业秘密，不得向供应商透露评审情况。</w:t>
      </w:r>
    </w:p>
    <w:p w:rsidR="003B38BD" w:rsidRDefault="00ED2F90">
      <w:pPr>
        <w:pStyle w:val="GW-"/>
        <w:ind w:firstLine="482"/>
        <w:rPr>
          <w:rFonts w:ascii="宋体" w:eastAsia="宋体" w:hAnsi="宋体"/>
          <w:b/>
          <w:color w:val="000000" w:themeColor="text1"/>
        </w:rPr>
      </w:pPr>
      <w:r>
        <w:rPr>
          <w:rFonts w:ascii="宋体" w:eastAsia="宋体" w:hAnsi="宋体" w:hint="eastAsia"/>
          <w:b/>
          <w:color w:val="000000" w:themeColor="text1"/>
        </w:rPr>
        <w:t>8.重新采购或终止采购</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本次采购活动中，出现下列情形之一的，予以重新采购或终止采购：</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（1）所有报价都不符合询价文件要求，并被全部否决的；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（2）出现影响采购公正的违法、违规行为的；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（3）因重大变故，采购任务取消的；</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（4）首次询价采购，在规定的时间内，递交响应文件的供应商数量不足3家。</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重新采购或终止采购的，采购人在</w:t>
      </w:r>
      <w:r>
        <w:rPr>
          <w:rFonts w:ascii="宋体" w:hAnsi="宋体" w:hint="eastAsia"/>
          <w:b/>
          <w:color w:val="000000" w:themeColor="text1"/>
          <w:sz w:val="24"/>
        </w:rPr>
        <w:t>成都光明光电股份有限公司官网（http://www.cdgmgd.com）</w:t>
      </w:r>
      <w:r>
        <w:rPr>
          <w:rFonts w:ascii="宋体" w:hAnsi="宋体" w:hint="eastAsia"/>
          <w:color w:val="000000" w:themeColor="text1"/>
          <w:sz w:val="24"/>
        </w:rPr>
        <w:t>上公告详细理由。</w:t>
      </w:r>
    </w:p>
    <w:p w:rsidR="003B38BD" w:rsidRDefault="00ED2F90">
      <w:pPr>
        <w:widowControl/>
        <w:autoSpaceDE w:val="0"/>
        <w:autoSpaceDN w:val="0"/>
        <w:spacing w:line="400" w:lineRule="exact"/>
        <w:ind w:right="53" w:firstLineChars="200" w:firstLine="482"/>
        <w:textAlignment w:val="bottom"/>
        <w:rPr>
          <w:rFonts w:ascii="宋体" w:hAnsi="宋体"/>
          <w:b/>
          <w:bCs/>
          <w:color w:val="000000" w:themeColor="text1"/>
          <w:sz w:val="24"/>
        </w:rPr>
      </w:pPr>
      <w:r>
        <w:rPr>
          <w:rFonts w:ascii="宋体" w:hAnsi="宋体" w:hint="eastAsia"/>
          <w:b/>
          <w:bCs/>
          <w:color w:val="000000" w:themeColor="text1"/>
          <w:sz w:val="24"/>
        </w:rPr>
        <w:t>9.</w:t>
      </w:r>
      <w:r>
        <w:rPr>
          <w:rFonts w:ascii="宋体" w:hAnsi="宋体"/>
          <w:b/>
          <w:bCs/>
          <w:color w:val="000000" w:themeColor="text1"/>
          <w:sz w:val="24"/>
        </w:rPr>
        <w:t>有下列情形之一的，</w:t>
      </w:r>
      <w:r>
        <w:rPr>
          <w:rFonts w:ascii="宋体" w:hAnsi="宋体" w:hint="eastAsia"/>
          <w:b/>
          <w:bCs/>
          <w:color w:val="000000" w:themeColor="text1"/>
          <w:sz w:val="24"/>
        </w:rPr>
        <w:t>询价评审小组</w:t>
      </w:r>
      <w:r>
        <w:rPr>
          <w:rFonts w:ascii="宋体" w:hAnsi="宋体"/>
          <w:b/>
          <w:bCs/>
          <w:color w:val="000000" w:themeColor="text1"/>
          <w:sz w:val="24"/>
        </w:rPr>
        <w:t>应当否决其</w:t>
      </w:r>
      <w:r>
        <w:rPr>
          <w:rFonts w:ascii="宋体" w:hAnsi="宋体" w:hint="eastAsia"/>
          <w:b/>
          <w:bCs/>
          <w:color w:val="000000" w:themeColor="text1"/>
          <w:sz w:val="24"/>
        </w:rPr>
        <w:t>报价</w:t>
      </w:r>
      <w:r>
        <w:rPr>
          <w:rFonts w:ascii="宋体" w:hAnsi="宋体"/>
          <w:b/>
          <w:bCs/>
          <w:color w:val="000000" w:themeColor="text1"/>
          <w:sz w:val="24"/>
        </w:rPr>
        <w:t>：</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9.1响应</w:t>
      </w:r>
      <w:r>
        <w:rPr>
          <w:rFonts w:ascii="宋体" w:hAnsi="宋体"/>
          <w:color w:val="000000" w:themeColor="text1"/>
          <w:sz w:val="24"/>
        </w:rPr>
        <w:t>文件未经</w:t>
      </w:r>
      <w:r>
        <w:rPr>
          <w:rFonts w:ascii="宋体" w:hAnsi="宋体" w:hint="eastAsia"/>
          <w:color w:val="000000" w:themeColor="text1"/>
          <w:sz w:val="24"/>
        </w:rPr>
        <w:t>供应商</w:t>
      </w:r>
      <w:r>
        <w:rPr>
          <w:rFonts w:ascii="宋体" w:hAnsi="宋体"/>
          <w:color w:val="000000" w:themeColor="text1"/>
          <w:sz w:val="24"/>
        </w:rPr>
        <w:t>单位盖章和单位负责人签字；</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w:t>
      </w:r>
      <w:r>
        <w:rPr>
          <w:rFonts w:ascii="宋体" w:hAnsi="宋体"/>
          <w:color w:val="000000" w:themeColor="text1"/>
          <w:sz w:val="24"/>
        </w:rPr>
        <w:t>.2</w:t>
      </w:r>
      <w:r>
        <w:rPr>
          <w:rFonts w:ascii="宋体" w:hAnsi="宋体" w:hint="eastAsia"/>
          <w:color w:val="000000" w:themeColor="text1"/>
          <w:sz w:val="24"/>
        </w:rPr>
        <w:t>询价</w:t>
      </w:r>
      <w:r>
        <w:rPr>
          <w:rFonts w:ascii="宋体" w:hAnsi="宋体"/>
          <w:color w:val="000000" w:themeColor="text1"/>
          <w:sz w:val="24"/>
        </w:rPr>
        <w:t>联合体没有提交共同</w:t>
      </w:r>
      <w:r>
        <w:rPr>
          <w:rFonts w:ascii="宋体" w:hAnsi="宋体" w:hint="eastAsia"/>
          <w:color w:val="000000" w:themeColor="text1"/>
          <w:sz w:val="24"/>
        </w:rPr>
        <w:t>询价响应</w:t>
      </w:r>
      <w:r>
        <w:rPr>
          <w:rFonts w:ascii="宋体" w:hAnsi="宋体"/>
          <w:color w:val="000000" w:themeColor="text1"/>
          <w:sz w:val="24"/>
        </w:rPr>
        <w:t>协议；</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9.3供应商</w:t>
      </w:r>
      <w:r>
        <w:rPr>
          <w:rFonts w:ascii="宋体" w:hAnsi="宋体"/>
          <w:color w:val="000000" w:themeColor="text1"/>
          <w:sz w:val="24"/>
        </w:rPr>
        <w:t>不符合国家或者</w:t>
      </w:r>
      <w:r>
        <w:rPr>
          <w:rFonts w:ascii="宋体" w:hAnsi="宋体" w:hint="eastAsia"/>
          <w:color w:val="000000" w:themeColor="text1"/>
          <w:sz w:val="24"/>
        </w:rPr>
        <w:t>询价</w:t>
      </w:r>
      <w:r>
        <w:rPr>
          <w:rFonts w:ascii="宋体" w:hAnsi="宋体"/>
          <w:color w:val="000000" w:themeColor="text1"/>
          <w:sz w:val="24"/>
        </w:rPr>
        <w:t>文件规定的资格条件；</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9.4</w:t>
      </w:r>
      <w:r>
        <w:rPr>
          <w:rFonts w:ascii="宋体" w:hAnsi="宋体"/>
          <w:color w:val="000000" w:themeColor="text1"/>
          <w:sz w:val="24"/>
        </w:rPr>
        <w:t>同一</w:t>
      </w:r>
      <w:r>
        <w:rPr>
          <w:rFonts w:ascii="宋体" w:hAnsi="宋体" w:hint="eastAsia"/>
          <w:color w:val="000000" w:themeColor="text1"/>
          <w:sz w:val="24"/>
        </w:rPr>
        <w:t>供应商</w:t>
      </w:r>
      <w:r>
        <w:rPr>
          <w:rFonts w:ascii="宋体" w:hAnsi="宋体"/>
          <w:color w:val="000000" w:themeColor="text1"/>
          <w:sz w:val="24"/>
        </w:rPr>
        <w:t>提交两个以上不同的</w:t>
      </w:r>
      <w:r>
        <w:rPr>
          <w:rFonts w:ascii="宋体" w:hAnsi="宋体" w:hint="eastAsia"/>
          <w:color w:val="000000" w:themeColor="text1"/>
          <w:sz w:val="24"/>
        </w:rPr>
        <w:t>响应</w:t>
      </w:r>
      <w:r>
        <w:rPr>
          <w:rFonts w:ascii="宋体" w:hAnsi="宋体"/>
          <w:color w:val="000000" w:themeColor="text1"/>
          <w:sz w:val="24"/>
        </w:rPr>
        <w:t>文件或者</w:t>
      </w:r>
      <w:r>
        <w:rPr>
          <w:rFonts w:ascii="宋体" w:hAnsi="宋体" w:hint="eastAsia"/>
          <w:color w:val="000000" w:themeColor="text1"/>
          <w:sz w:val="24"/>
        </w:rPr>
        <w:t>响应</w:t>
      </w:r>
      <w:r>
        <w:rPr>
          <w:rFonts w:ascii="宋体" w:hAnsi="宋体"/>
          <w:color w:val="000000" w:themeColor="text1"/>
          <w:sz w:val="24"/>
        </w:rPr>
        <w:t>报价，但</w:t>
      </w:r>
      <w:r>
        <w:rPr>
          <w:rFonts w:ascii="宋体" w:hAnsi="宋体" w:hint="eastAsia"/>
          <w:color w:val="000000" w:themeColor="text1"/>
          <w:sz w:val="24"/>
        </w:rPr>
        <w:t>询价</w:t>
      </w:r>
      <w:r>
        <w:rPr>
          <w:rFonts w:ascii="宋体" w:hAnsi="宋体"/>
          <w:color w:val="000000" w:themeColor="text1"/>
          <w:sz w:val="24"/>
        </w:rPr>
        <w:t>文件要求提交备选</w:t>
      </w:r>
      <w:r>
        <w:rPr>
          <w:rFonts w:ascii="宋体" w:hAnsi="宋体" w:hint="eastAsia"/>
          <w:color w:val="000000" w:themeColor="text1"/>
          <w:sz w:val="24"/>
        </w:rPr>
        <w:t>报价</w:t>
      </w:r>
      <w:r>
        <w:rPr>
          <w:rFonts w:ascii="宋体" w:hAnsi="宋体"/>
          <w:color w:val="000000" w:themeColor="text1"/>
          <w:sz w:val="24"/>
        </w:rPr>
        <w:t>的除外；</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9.5</w:t>
      </w:r>
      <w:r>
        <w:rPr>
          <w:rFonts w:ascii="宋体" w:hAnsi="宋体"/>
          <w:color w:val="000000" w:themeColor="text1"/>
          <w:sz w:val="24"/>
        </w:rPr>
        <w:t>报价低于成本或者高于</w:t>
      </w:r>
      <w:r>
        <w:rPr>
          <w:rFonts w:ascii="宋体" w:hAnsi="宋体" w:hint="eastAsia"/>
          <w:color w:val="000000" w:themeColor="text1"/>
          <w:sz w:val="24"/>
        </w:rPr>
        <w:t>询价</w:t>
      </w:r>
      <w:r>
        <w:rPr>
          <w:rFonts w:ascii="宋体" w:hAnsi="宋体"/>
          <w:color w:val="000000" w:themeColor="text1"/>
          <w:sz w:val="24"/>
        </w:rPr>
        <w:t>文件设定的最高限价；</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9.6响应</w:t>
      </w:r>
      <w:r>
        <w:rPr>
          <w:rFonts w:ascii="宋体" w:hAnsi="宋体"/>
          <w:color w:val="000000" w:themeColor="text1"/>
          <w:sz w:val="24"/>
        </w:rPr>
        <w:t>文件没有对</w:t>
      </w:r>
      <w:r>
        <w:rPr>
          <w:rFonts w:ascii="宋体" w:hAnsi="宋体" w:hint="eastAsia"/>
          <w:color w:val="000000" w:themeColor="text1"/>
          <w:sz w:val="24"/>
        </w:rPr>
        <w:t>询价</w:t>
      </w:r>
      <w:r>
        <w:rPr>
          <w:rFonts w:ascii="宋体" w:hAnsi="宋体"/>
          <w:color w:val="000000" w:themeColor="text1"/>
          <w:sz w:val="24"/>
        </w:rPr>
        <w:t>文件的实质性要求和条件作出响应；</w:t>
      </w:r>
    </w:p>
    <w:p w:rsidR="003B38BD" w:rsidRDefault="00ED2F90">
      <w:pPr>
        <w:widowControl/>
        <w:autoSpaceDE w:val="0"/>
        <w:autoSpaceDN w:val="0"/>
        <w:spacing w:line="400" w:lineRule="exact"/>
        <w:ind w:right="53" w:firstLineChars="200" w:firstLine="480"/>
        <w:textAlignment w:val="bottom"/>
        <w:rPr>
          <w:rFonts w:ascii="宋体" w:hAnsi="宋体"/>
          <w:color w:val="000000" w:themeColor="text1"/>
          <w:sz w:val="24"/>
        </w:rPr>
      </w:pPr>
      <w:r>
        <w:rPr>
          <w:rFonts w:ascii="宋体" w:hAnsi="宋体" w:hint="eastAsia"/>
          <w:color w:val="000000" w:themeColor="text1"/>
          <w:sz w:val="24"/>
        </w:rPr>
        <w:t>9.7供应商</w:t>
      </w:r>
      <w:r>
        <w:rPr>
          <w:rFonts w:ascii="宋体" w:hAnsi="宋体"/>
          <w:color w:val="000000" w:themeColor="text1"/>
          <w:sz w:val="24"/>
        </w:rPr>
        <w:t>有串通</w:t>
      </w:r>
      <w:r>
        <w:rPr>
          <w:rFonts w:ascii="宋体" w:hAnsi="宋体" w:hint="eastAsia"/>
          <w:color w:val="000000" w:themeColor="text1"/>
          <w:sz w:val="24"/>
        </w:rPr>
        <w:t>报价</w:t>
      </w:r>
      <w:r>
        <w:rPr>
          <w:rFonts w:ascii="宋体" w:hAnsi="宋体"/>
          <w:color w:val="000000" w:themeColor="text1"/>
          <w:sz w:val="24"/>
        </w:rPr>
        <w:t>、弄虚作假、行贿等违法行为。</w:t>
      </w:r>
    </w:p>
    <w:p w:rsidR="00F561DD" w:rsidRDefault="00ED2F90" w:rsidP="00F561DD">
      <w:pPr>
        <w:pStyle w:val="1"/>
        <w:jc w:val="center"/>
        <w:rPr>
          <w:rFonts w:ascii="宋体" w:hAnsi="宋体"/>
        </w:rPr>
      </w:pPr>
      <w:r>
        <w:rPr>
          <w:rFonts w:ascii="宋体" w:hAnsi="宋体"/>
          <w:color w:val="000000" w:themeColor="text1"/>
        </w:rPr>
        <w:br w:type="page"/>
      </w:r>
      <w:bookmarkStart w:id="25" w:name="_Toc45282613"/>
      <w:bookmarkEnd w:id="22"/>
      <w:bookmarkEnd w:id="23"/>
      <w:r w:rsidR="00F561DD">
        <w:rPr>
          <w:rFonts w:ascii="宋体" w:hAnsi="宋体" w:hint="eastAsia"/>
        </w:rPr>
        <w:lastRenderedPageBreak/>
        <w:t>第六章 合同条款及格式</w:t>
      </w:r>
      <w:bookmarkEnd w:id="25"/>
    </w:p>
    <w:p w:rsidR="00F561DD" w:rsidRDefault="00F561DD" w:rsidP="00F561DD">
      <w:pPr>
        <w:spacing w:line="460" w:lineRule="exact"/>
        <w:jc w:val="center"/>
        <w:rPr>
          <w:rFonts w:ascii="宋体" w:eastAsia="宋体" w:hAnsi="宋体" w:cs="宋体"/>
          <w:b/>
          <w:bCs/>
          <w:sz w:val="36"/>
          <w:szCs w:val="36"/>
        </w:rPr>
      </w:pPr>
      <w:bookmarkStart w:id="26" w:name="_Toc534969154"/>
      <w:bookmarkStart w:id="27" w:name="_Toc13821733"/>
      <w:r>
        <w:rPr>
          <w:rFonts w:ascii="宋体" w:eastAsia="宋体" w:hAnsi="宋体" w:cs="宋体" w:hint="eastAsia"/>
          <w:b/>
          <w:bCs/>
          <w:sz w:val="36"/>
          <w:szCs w:val="36"/>
        </w:rPr>
        <w:t>合同书</w:t>
      </w:r>
    </w:p>
    <w:p w:rsidR="001B1B9B" w:rsidRDefault="001B1B9B" w:rsidP="00F561DD">
      <w:pPr>
        <w:spacing w:line="460" w:lineRule="exact"/>
        <w:jc w:val="center"/>
        <w:rPr>
          <w:rFonts w:ascii="宋体" w:eastAsia="宋体" w:hAnsi="宋体" w:cs="宋体"/>
          <w:b/>
          <w:bCs/>
          <w:sz w:val="36"/>
          <w:szCs w:val="36"/>
        </w:rPr>
      </w:pPr>
    </w:p>
    <w:p w:rsidR="00F561DD" w:rsidRDefault="00F561DD" w:rsidP="00F561DD">
      <w:pPr>
        <w:spacing w:line="460" w:lineRule="exact"/>
        <w:jc w:val="left"/>
        <w:rPr>
          <w:rFonts w:ascii="宋体" w:eastAsia="宋体" w:hAnsi="宋体" w:cs="宋体"/>
          <w:sz w:val="24"/>
        </w:rPr>
      </w:pPr>
      <w:r>
        <w:rPr>
          <w:rFonts w:ascii="宋体" w:eastAsia="宋体" w:hAnsi="宋体" w:cs="宋体" w:hint="eastAsia"/>
          <w:sz w:val="24"/>
        </w:rPr>
        <w:t>采购单位（全称）：</w:t>
      </w:r>
      <w:r>
        <w:rPr>
          <w:rFonts w:ascii="宋体" w:eastAsia="宋体" w:hAnsi="宋体" w:cs="宋体" w:hint="eastAsia"/>
          <w:sz w:val="24"/>
          <w:u w:val="single"/>
        </w:rPr>
        <w:t xml:space="preserve">                           </w:t>
      </w:r>
      <w:r>
        <w:rPr>
          <w:rFonts w:ascii="宋体" w:eastAsia="宋体" w:hAnsi="宋体" w:cs="宋体" w:hint="eastAsia"/>
          <w:sz w:val="24"/>
        </w:rPr>
        <w:t>（简称甲方）</w:t>
      </w:r>
    </w:p>
    <w:p w:rsidR="00F561DD" w:rsidRDefault="00F561DD" w:rsidP="00F561DD">
      <w:pPr>
        <w:spacing w:line="460" w:lineRule="exact"/>
        <w:jc w:val="left"/>
        <w:rPr>
          <w:rFonts w:ascii="宋体" w:eastAsia="宋体" w:hAnsi="宋体" w:cs="宋体"/>
          <w:sz w:val="24"/>
        </w:rPr>
      </w:pPr>
      <w:r>
        <w:rPr>
          <w:rFonts w:ascii="宋体" w:eastAsia="宋体" w:hAnsi="宋体" w:cs="宋体" w:hint="eastAsia"/>
          <w:sz w:val="24"/>
        </w:rPr>
        <w:t>地址</w:t>
      </w:r>
    </w:p>
    <w:p w:rsidR="00F561DD" w:rsidRDefault="00F561DD" w:rsidP="00F561DD">
      <w:pPr>
        <w:spacing w:line="460" w:lineRule="exact"/>
        <w:jc w:val="left"/>
        <w:rPr>
          <w:rFonts w:ascii="宋体" w:eastAsia="宋体" w:hAnsi="宋体" w:cs="宋体"/>
          <w:sz w:val="24"/>
        </w:rPr>
      </w:pPr>
      <w:r>
        <w:rPr>
          <w:rFonts w:ascii="宋体" w:eastAsia="宋体" w:hAnsi="宋体" w:cs="宋体" w:hint="eastAsia"/>
          <w:sz w:val="24"/>
        </w:rPr>
        <w:t>中标人（全称）：</w:t>
      </w:r>
      <w:r>
        <w:rPr>
          <w:rFonts w:ascii="宋体" w:eastAsia="宋体" w:hAnsi="宋体" w:cs="宋体" w:hint="eastAsia"/>
          <w:sz w:val="24"/>
          <w:u w:val="single"/>
        </w:rPr>
        <w:t xml:space="preserve">                           </w:t>
      </w:r>
      <w:r>
        <w:rPr>
          <w:rFonts w:ascii="宋体" w:eastAsia="宋体" w:hAnsi="宋体" w:cs="宋体" w:hint="eastAsia"/>
          <w:sz w:val="24"/>
        </w:rPr>
        <w:t>（简称乙方）</w:t>
      </w:r>
    </w:p>
    <w:p w:rsidR="00F561DD" w:rsidRDefault="00F561DD" w:rsidP="00F561DD">
      <w:pPr>
        <w:spacing w:line="460" w:lineRule="exact"/>
        <w:jc w:val="left"/>
        <w:rPr>
          <w:rFonts w:ascii="宋体" w:eastAsia="宋体" w:hAnsi="宋体" w:cs="宋体"/>
          <w:sz w:val="24"/>
        </w:rPr>
      </w:pPr>
      <w:r>
        <w:rPr>
          <w:rFonts w:ascii="宋体" w:eastAsia="宋体" w:hAnsi="宋体" w:cs="宋体" w:hint="eastAsia"/>
          <w:sz w:val="24"/>
        </w:rPr>
        <w:t>地址</w:t>
      </w:r>
    </w:p>
    <w:p w:rsidR="00F561DD" w:rsidRDefault="00F561DD" w:rsidP="00F561DD">
      <w:pPr>
        <w:spacing w:line="360" w:lineRule="auto"/>
        <w:ind w:firstLineChars="150" w:firstLine="360"/>
        <w:rPr>
          <w:rFonts w:ascii="宋体" w:eastAsia="宋体" w:hAnsi="宋体" w:cs="宋体"/>
          <w:sz w:val="24"/>
        </w:rPr>
      </w:pPr>
      <w:r>
        <w:rPr>
          <w:rFonts w:ascii="宋体" w:eastAsia="宋体" w:hAnsi="宋体" w:cs="宋体" w:hint="eastAsia"/>
          <w:sz w:val="24"/>
        </w:rPr>
        <w:t>依照《中华人民共和国民法典》及其他有关法律、行政法规，遵循平等、自愿、公平和诚实信用的原则，双方就招标项目（名称：*******， 编号：******）采购</w:t>
      </w:r>
      <w:r>
        <w:rPr>
          <w:rFonts w:ascii="宋体" w:eastAsia="宋体" w:hAnsi="宋体" w:cs="宋体" w:hint="eastAsia"/>
          <w:bCs/>
          <w:sz w:val="24"/>
        </w:rPr>
        <w:t>相关</w:t>
      </w:r>
      <w:r>
        <w:rPr>
          <w:rFonts w:ascii="宋体" w:eastAsia="宋体" w:hAnsi="宋体" w:cs="宋体" w:hint="eastAsia"/>
          <w:sz w:val="24"/>
        </w:rPr>
        <w:t>事项协商一致，达成如下合同条款：</w:t>
      </w:r>
    </w:p>
    <w:p w:rsidR="00F561DD" w:rsidRDefault="00F561DD" w:rsidP="00F561DD">
      <w:pPr>
        <w:snapToGrid w:val="0"/>
        <w:spacing w:before="160" w:line="460" w:lineRule="exact"/>
        <w:jc w:val="left"/>
        <w:rPr>
          <w:rFonts w:ascii="宋体" w:eastAsia="宋体" w:hAnsi="宋体" w:cs="宋体"/>
          <w:b/>
          <w:sz w:val="24"/>
        </w:rPr>
      </w:pPr>
      <w:r>
        <w:rPr>
          <w:rFonts w:ascii="宋体" w:eastAsia="宋体" w:hAnsi="宋体" w:cs="宋体" w:hint="eastAsia"/>
          <w:b/>
          <w:sz w:val="24"/>
        </w:rPr>
        <w:t>一、乙方向甲方提供总价值为</w:t>
      </w:r>
      <w:r>
        <w:rPr>
          <w:rFonts w:ascii="宋体" w:eastAsia="宋体" w:hAnsi="宋体" w:cs="宋体" w:hint="eastAsia"/>
          <w:b/>
          <w:bCs/>
          <w:kern w:val="0"/>
          <w:sz w:val="24"/>
          <w:u w:val="single"/>
        </w:rPr>
        <w:t>￥</w:t>
      </w:r>
      <w:r>
        <w:rPr>
          <w:rFonts w:ascii="宋体" w:eastAsia="宋体" w:hAnsi="宋体" w:cs="宋体" w:hint="eastAsia"/>
          <w:b/>
          <w:kern w:val="0"/>
          <w:sz w:val="24"/>
          <w:u w:val="single"/>
        </w:rPr>
        <w:t>********</w:t>
      </w:r>
      <w:r>
        <w:rPr>
          <w:rFonts w:ascii="宋体" w:eastAsia="宋体" w:hAnsi="宋体" w:cs="宋体" w:hint="eastAsia"/>
          <w:b/>
          <w:sz w:val="24"/>
        </w:rPr>
        <w:t>元的设备（货物/服务，含13%税）。</w:t>
      </w:r>
    </w:p>
    <w:p w:rsidR="00F561DD" w:rsidRDefault="00F561DD" w:rsidP="00F561DD">
      <w:pPr>
        <w:snapToGrid w:val="0"/>
        <w:spacing w:before="160" w:line="460" w:lineRule="exact"/>
        <w:jc w:val="center"/>
        <w:rPr>
          <w:rFonts w:ascii="宋体" w:eastAsia="宋体" w:hAnsi="宋体" w:cs="宋体"/>
          <w:b/>
          <w:sz w:val="28"/>
          <w:szCs w:val="28"/>
        </w:rPr>
      </w:pPr>
      <w:r>
        <w:rPr>
          <w:rFonts w:ascii="宋体" w:eastAsia="宋体" w:hAnsi="宋体" w:cs="宋体" w:hint="eastAsia"/>
          <w:b/>
          <w:sz w:val="28"/>
          <w:szCs w:val="28"/>
        </w:rPr>
        <w:t>标 的 清 单</w:t>
      </w:r>
    </w:p>
    <w:tbl>
      <w:tblPr>
        <w:tblW w:w="8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19"/>
        <w:gridCol w:w="1677"/>
        <w:gridCol w:w="1049"/>
        <w:gridCol w:w="1440"/>
        <w:gridCol w:w="1440"/>
      </w:tblGrid>
      <w:tr w:rsidR="00F561DD" w:rsidTr="008F1205">
        <w:trPr>
          <w:trHeight w:val="599"/>
          <w:jc w:val="center"/>
        </w:trPr>
        <w:tc>
          <w:tcPr>
            <w:tcW w:w="3319" w:type="dxa"/>
          </w:tcPr>
          <w:p w:rsidR="00F561DD" w:rsidRDefault="00F561DD" w:rsidP="008F1205">
            <w:pPr>
              <w:snapToGrid w:val="0"/>
              <w:spacing w:before="160"/>
              <w:ind w:firstLineChars="50" w:firstLine="120"/>
              <w:jc w:val="center"/>
              <w:rPr>
                <w:rFonts w:ascii="宋体" w:eastAsia="宋体" w:hAnsi="宋体" w:cs="宋体"/>
                <w:kern w:val="0"/>
                <w:sz w:val="24"/>
              </w:rPr>
            </w:pPr>
            <w:r>
              <w:rPr>
                <w:rFonts w:ascii="宋体" w:eastAsia="宋体" w:hAnsi="宋体" w:cs="宋体" w:hint="eastAsia"/>
                <w:kern w:val="0"/>
                <w:sz w:val="24"/>
              </w:rPr>
              <w:t>货物的名称</w:t>
            </w:r>
          </w:p>
          <w:p w:rsidR="00F561DD" w:rsidRDefault="00F561DD" w:rsidP="008F1205">
            <w:pPr>
              <w:snapToGrid w:val="0"/>
              <w:spacing w:before="160"/>
              <w:ind w:firstLineChars="50" w:firstLine="120"/>
              <w:jc w:val="center"/>
              <w:rPr>
                <w:rFonts w:ascii="宋体" w:eastAsia="宋体" w:hAnsi="宋体" w:cs="宋体"/>
                <w:kern w:val="0"/>
                <w:sz w:val="24"/>
              </w:rPr>
            </w:pPr>
            <w:r>
              <w:rPr>
                <w:rFonts w:ascii="宋体" w:eastAsia="宋体" w:hAnsi="宋体" w:cs="宋体" w:hint="eastAsia"/>
                <w:kern w:val="0"/>
                <w:sz w:val="24"/>
              </w:rPr>
              <w:t>及品牌.规格.型号</w:t>
            </w:r>
          </w:p>
        </w:tc>
        <w:tc>
          <w:tcPr>
            <w:tcW w:w="1677" w:type="dxa"/>
          </w:tcPr>
          <w:p w:rsidR="00F561DD" w:rsidRDefault="00F561DD" w:rsidP="008F1205">
            <w:pPr>
              <w:snapToGrid w:val="0"/>
              <w:spacing w:before="160"/>
              <w:jc w:val="center"/>
              <w:rPr>
                <w:rFonts w:ascii="宋体" w:eastAsia="宋体" w:hAnsi="宋体" w:cs="宋体"/>
                <w:kern w:val="0"/>
                <w:sz w:val="24"/>
              </w:rPr>
            </w:pPr>
            <w:r>
              <w:rPr>
                <w:rFonts w:ascii="宋体" w:eastAsia="宋体" w:hAnsi="宋体" w:cs="宋体" w:hint="eastAsia"/>
                <w:kern w:val="0"/>
                <w:sz w:val="24"/>
              </w:rPr>
              <w:t>单位</w:t>
            </w:r>
          </w:p>
        </w:tc>
        <w:tc>
          <w:tcPr>
            <w:tcW w:w="1049" w:type="dxa"/>
          </w:tcPr>
          <w:p w:rsidR="00F561DD" w:rsidRDefault="00F561DD" w:rsidP="008F1205">
            <w:pPr>
              <w:snapToGrid w:val="0"/>
              <w:spacing w:before="160"/>
              <w:jc w:val="center"/>
              <w:rPr>
                <w:rFonts w:ascii="宋体" w:eastAsia="宋体" w:hAnsi="宋体" w:cs="宋体"/>
                <w:kern w:val="0"/>
                <w:sz w:val="24"/>
              </w:rPr>
            </w:pPr>
            <w:r>
              <w:rPr>
                <w:rFonts w:ascii="宋体" w:eastAsia="宋体" w:hAnsi="宋体" w:cs="宋体" w:hint="eastAsia"/>
                <w:kern w:val="0"/>
                <w:sz w:val="24"/>
              </w:rPr>
              <w:t>数量</w:t>
            </w:r>
          </w:p>
        </w:tc>
        <w:tc>
          <w:tcPr>
            <w:tcW w:w="1440" w:type="dxa"/>
          </w:tcPr>
          <w:p w:rsidR="00F561DD" w:rsidRDefault="00F561DD" w:rsidP="008F1205">
            <w:pPr>
              <w:snapToGrid w:val="0"/>
              <w:spacing w:before="160"/>
              <w:jc w:val="center"/>
              <w:rPr>
                <w:rFonts w:ascii="宋体" w:eastAsia="宋体" w:hAnsi="宋体" w:cs="宋体"/>
                <w:kern w:val="0"/>
                <w:sz w:val="24"/>
              </w:rPr>
            </w:pPr>
            <w:r>
              <w:rPr>
                <w:rFonts w:ascii="宋体" w:eastAsia="宋体" w:hAnsi="宋体" w:cs="宋体" w:hint="eastAsia"/>
                <w:kern w:val="0"/>
                <w:sz w:val="24"/>
              </w:rPr>
              <w:t>单价（元）</w:t>
            </w:r>
          </w:p>
        </w:tc>
        <w:tc>
          <w:tcPr>
            <w:tcW w:w="1440" w:type="dxa"/>
          </w:tcPr>
          <w:p w:rsidR="00F561DD" w:rsidRDefault="00F561DD" w:rsidP="008F1205">
            <w:pPr>
              <w:snapToGrid w:val="0"/>
              <w:spacing w:before="160"/>
              <w:jc w:val="center"/>
              <w:rPr>
                <w:rFonts w:ascii="宋体" w:eastAsia="宋体" w:hAnsi="宋体" w:cs="宋体"/>
                <w:kern w:val="0"/>
                <w:sz w:val="24"/>
              </w:rPr>
            </w:pPr>
            <w:r>
              <w:rPr>
                <w:rFonts w:ascii="宋体" w:eastAsia="宋体" w:hAnsi="宋体" w:cs="宋体" w:hint="eastAsia"/>
                <w:kern w:val="0"/>
                <w:sz w:val="24"/>
              </w:rPr>
              <w:t>总价（元）</w:t>
            </w:r>
          </w:p>
        </w:tc>
      </w:tr>
      <w:tr w:rsidR="00F561DD" w:rsidTr="008F1205">
        <w:trPr>
          <w:jc w:val="center"/>
        </w:trPr>
        <w:tc>
          <w:tcPr>
            <w:tcW w:w="3319" w:type="dxa"/>
          </w:tcPr>
          <w:p w:rsidR="00F561DD" w:rsidRDefault="00F561DD" w:rsidP="008F1205">
            <w:pPr>
              <w:pStyle w:val="ab"/>
              <w:snapToGrid w:val="0"/>
              <w:spacing w:before="160"/>
              <w:ind w:left="360" w:firstLineChars="0" w:firstLine="0"/>
              <w:rPr>
                <w:rFonts w:ascii="宋体" w:eastAsia="宋体" w:hAnsi="宋体" w:cs="宋体"/>
                <w:sz w:val="24"/>
              </w:rPr>
            </w:pPr>
            <w:r>
              <w:rPr>
                <w:rFonts w:ascii="宋体" w:eastAsia="宋体" w:hAnsi="宋体" w:cs="宋体" w:hint="eastAsia"/>
                <w:sz w:val="24"/>
              </w:rPr>
              <w:t>*************</w:t>
            </w:r>
          </w:p>
        </w:tc>
        <w:tc>
          <w:tcPr>
            <w:tcW w:w="1677" w:type="dxa"/>
          </w:tcPr>
          <w:p w:rsidR="00F561DD" w:rsidRDefault="00F561DD" w:rsidP="008F1205">
            <w:pPr>
              <w:snapToGrid w:val="0"/>
              <w:spacing w:before="160"/>
              <w:jc w:val="center"/>
              <w:rPr>
                <w:rFonts w:ascii="宋体" w:eastAsia="宋体" w:hAnsi="宋体" w:cs="宋体"/>
                <w:kern w:val="0"/>
                <w:sz w:val="24"/>
              </w:rPr>
            </w:pPr>
            <w:r>
              <w:rPr>
                <w:rFonts w:ascii="宋体" w:eastAsia="宋体" w:hAnsi="宋体" w:cs="宋体" w:hint="eastAsia"/>
                <w:kern w:val="0"/>
                <w:sz w:val="24"/>
              </w:rPr>
              <w:t>套</w:t>
            </w:r>
          </w:p>
        </w:tc>
        <w:tc>
          <w:tcPr>
            <w:tcW w:w="1049" w:type="dxa"/>
          </w:tcPr>
          <w:p w:rsidR="00F561DD" w:rsidRDefault="00F561DD" w:rsidP="008F1205">
            <w:pPr>
              <w:snapToGrid w:val="0"/>
              <w:spacing w:before="160"/>
              <w:jc w:val="center"/>
              <w:rPr>
                <w:rFonts w:ascii="宋体" w:eastAsia="宋体" w:hAnsi="宋体" w:cs="宋体"/>
                <w:kern w:val="0"/>
                <w:sz w:val="24"/>
              </w:rPr>
            </w:pPr>
            <w:r>
              <w:rPr>
                <w:rFonts w:ascii="宋体" w:eastAsia="宋体" w:hAnsi="宋体" w:cs="宋体" w:hint="eastAsia"/>
                <w:kern w:val="0"/>
                <w:sz w:val="24"/>
              </w:rPr>
              <w:t>*</w:t>
            </w:r>
          </w:p>
        </w:tc>
        <w:tc>
          <w:tcPr>
            <w:tcW w:w="1440" w:type="dxa"/>
          </w:tcPr>
          <w:p w:rsidR="00F561DD" w:rsidRDefault="00F561DD" w:rsidP="008F1205">
            <w:pPr>
              <w:snapToGrid w:val="0"/>
              <w:spacing w:before="160"/>
              <w:jc w:val="center"/>
              <w:rPr>
                <w:rFonts w:ascii="宋体" w:eastAsia="宋体" w:hAnsi="宋体" w:cs="宋体"/>
                <w:kern w:val="0"/>
                <w:sz w:val="24"/>
              </w:rPr>
            </w:pPr>
            <w:r>
              <w:rPr>
                <w:rFonts w:ascii="宋体" w:eastAsia="宋体" w:hAnsi="宋体" w:cs="宋体" w:hint="eastAsia"/>
                <w:kern w:val="0"/>
                <w:sz w:val="24"/>
              </w:rPr>
              <w:t>*</w:t>
            </w:r>
          </w:p>
        </w:tc>
        <w:tc>
          <w:tcPr>
            <w:tcW w:w="1440" w:type="dxa"/>
          </w:tcPr>
          <w:p w:rsidR="00F561DD" w:rsidRDefault="00F561DD" w:rsidP="008F1205">
            <w:pPr>
              <w:snapToGrid w:val="0"/>
              <w:spacing w:before="160"/>
              <w:jc w:val="center"/>
              <w:rPr>
                <w:rFonts w:ascii="宋体" w:eastAsia="宋体" w:hAnsi="宋体" w:cs="宋体"/>
                <w:kern w:val="0"/>
                <w:sz w:val="24"/>
              </w:rPr>
            </w:pPr>
            <w:r>
              <w:rPr>
                <w:rFonts w:ascii="宋体" w:eastAsia="宋体" w:hAnsi="宋体" w:cs="宋体" w:hint="eastAsia"/>
                <w:kern w:val="0"/>
                <w:sz w:val="24"/>
              </w:rPr>
              <w:t>*</w:t>
            </w:r>
          </w:p>
        </w:tc>
      </w:tr>
      <w:tr w:rsidR="00F561DD" w:rsidTr="008F1205">
        <w:trPr>
          <w:jc w:val="center"/>
        </w:trPr>
        <w:tc>
          <w:tcPr>
            <w:tcW w:w="8925" w:type="dxa"/>
            <w:gridSpan w:val="5"/>
          </w:tcPr>
          <w:p w:rsidR="00F561DD" w:rsidRDefault="00F561DD" w:rsidP="008F1205">
            <w:pPr>
              <w:snapToGrid w:val="0"/>
              <w:spacing w:before="160"/>
              <w:jc w:val="left"/>
              <w:rPr>
                <w:rFonts w:ascii="宋体" w:eastAsia="宋体" w:hAnsi="宋体" w:cs="宋体"/>
                <w:kern w:val="0"/>
                <w:sz w:val="24"/>
              </w:rPr>
            </w:pPr>
            <w:r>
              <w:rPr>
                <w:rFonts w:ascii="宋体" w:eastAsia="宋体" w:hAnsi="宋体" w:cs="宋体" w:hint="eastAsia"/>
                <w:kern w:val="0"/>
                <w:sz w:val="24"/>
              </w:rPr>
              <w:t xml:space="preserve">合计人民币金额（大写）：******* （含13%增值税）   </w:t>
            </w:r>
          </w:p>
        </w:tc>
      </w:tr>
    </w:tbl>
    <w:p w:rsidR="00F561DD" w:rsidRDefault="00F561DD" w:rsidP="00F561DD">
      <w:pPr>
        <w:spacing w:line="288" w:lineRule="auto"/>
        <w:jc w:val="left"/>
        <w:rPr>
          <w:rFonts w:ascii="宋体" w:eastAsia="宋体" w:hAnsi="宋体" w:cs="宋体"/>
          <w:sz w:val="24"/>
        </w:rPr>
      </w:pPr>
      <w:r>
        <w:rPr>
          <w:rFonts w:ascii="宋体" w:eastAsia="宋体" w:hAnsi="宋体" w:cs="宋体" w:hint="eastAsia"/>
          <w:sz w:val="24"/>
        </w:rPr>
        <w:t xml:space="preserve">   质量及技术要求标准：详见技术协议。</w:t>
      </w:r>
    </w:p>
    <w:p w:rsidR="00F561DD" w:rsidRDefault="00F561DD" w:rsidP="00F561DD">
      <w:pPr>
        <w:spacing w:line="288" w:lineRule="auto"/>
        <w:jc w:val="left"/>
        <w:rPr>
          <w:rFonts w:ascii="宋体" w:eastAsia="宋体" w:hAnsi="宋体" w:cs="宋体"/>
          <w:b/>
          <w:sz w:val="24"/>
        </w:rPr>
      </w:pPr>
      <w:r>
        <w:rPr>
          <w:rFonts w:ascii="宋体" w:eastAsia="宋体" w:hAnsi="宋体" w:cs="宋体" w:hint="eastAsia"/>
          <w:b/>
          <w:sz w:val="24"/>
        </w:rPr>
        <w:t>二、交货时间、地点</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（一）采购合同签字盖章生效之日起</w:t>
      </w:r>
      <w:r>
        <w:rPr>
          <w:rFonts w:ascii="宋体" w:eastAsia="宋体" w:hAnsi="宋体" w:cs="宋体" w:hint="eastAsia"/>
          <w:sz w:val="24"/>
          <w:u w:val="single"/>
        </w:rPr>
        <w:t>*</w:t>
      </w:r>
      <w:r w:rsidR="001B1B9B">
        <w:rPr>
          <w:rFonts w:ascii="宋体" w:eastAsia="宋体" w:hAnsi="宋体" w:cs="宋体" w:hint="eastAsia"/>
          <w:sz w:val="24"/>
          <w:u w:val="single"/>
        </w:rPr>
        <w:t>日</w:t>
      </w:r>
      <w:r>
        <w:rPr>
          <w:rFonts w:ascii="宋体" w:eastAsia="宋体" w:hAnsi="宋体" w:cs="宋体" w:hint="eastAsia"/>
          <w:sz w:val="24"/>
        </w:rPr>
        <w:t>内全部交付并安装调试完毕。</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（二）交货地点：</w:t>
      </w:r>
      <w:r>
        <w:rPr>
          <w:rFonts w:ascii="宋体" w:eastAsia="宋体" w:hAnsi="宋体" w:cs="宋体" w:hint="eastAsia"/>
          <w:sz w:val="24"/>
          <w:u w:val="single"/>
        </w:rPr>
        <w:t>采购方指定位置</w:t>
      </w:r>
      <w:r>
        <w:rPr>
          <w:rFonts w:ascii="宋体" w:eastAsia="宋体" w:hAnsi="宋体" w:cs="宋体" w:hint="eastAsia"/>
          <w:sz w:val="24"/>
        </w:rPr>
        <w:t>。</w:t>
      </w:r>
    </w:p>
    <w:p w:rsidR="00F561DD" w:rsidRDefault="00F561DD" w:rsidP="00F561DD">
      <w:pPr>
        <w:spacing w:line="288" w:lineRule="auto"/>
        <w:jc w:val="left"/>
        <w:rPr>
          <w:rFonts w:ascii="宋体" w:eastAsia="宋体" w:hAnsi="宋体" w:cs="宋体"/>
          <w:b/>
          <w:sz w:val="24"/>
        </w:rPr>
      </w:pPr>
      <w:r>
        <w:rPr>
          <w:rFonts w:ascii="宋体" w:eastAsia="宋体" w:hAnsi="宋体" w:cs="宋体" w:hint="eastAsia"/>
          <w:b/>
          <w:sz w:val="24"/>
        </w:rPr>
        <w:t>三、质量技术标准</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按本合同技术协议的约定执行，同时并满足招标文件要求，实现招标文件承诺条款。</w:t>
      </w:r>
    </w:p>
    <w:p w:rsidR="00F561DD" w:rsidRDefault="00F561DD" w:rsidP="00F561DD">
      <w:pPr>
        <w:spacing w:line="288" w:lineRule="auto"/>
        <w:jc w:val="left"/>
        <w:rPr>
          <w:rFonts w:ascii="宋体" w:eastAsia="宋体" w:hAnsi="宋体" w:cs="宋体"/>
          <w:b/>
          <w:sz w:val="24"/>
        </w:rPr>
      </w:pPr>
      <w:r>
        <w:rPr>
          <w:rFonts w:ascii="宋体" w:eastAsia="宋体" w:hAnsi="宋体" w:cs="宋体" w:hint="eastAsia"/>
          <w:b/>
          <w:sz w:val="24"/>
        </w:rPr>
        <w:t>四、运输方式及费用</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由乙方视情况自定运输方式，费用自负，货物的在途风险由乙方承担。。</w:t>
      </w:r>
    </w:p>
    <w:p w:rsidR="00F561DD" w:rsidRDefault="00F561DD" w:rsidP="00F561DD">
      <w:pPr>
        <w:spacing w:line="288" w:lineRule="auto"/>
        <w:jc w:val="left"/>
        <w:rPr>
          <w:rFonts w:ascii="宋体" w:eastAsia="宋体" w:hAnsi="宋体" w:cs="宋体"/>
          <w:b/>
          <w:sz w:val="24"/>
        </w:rPr>
      </w:pPr>
      <w:r>
        <w:rPr>
          <w:rFonts w:ascii="宋体" w:eastAsia="宋体" w:hAnsi="宋体" w:cs="宋体" w:hint="eastAsia"/>
          <w:b/>
          <w:sz w:val="24"/>
        </w:rPr>
        <w:t>五、验收</w:t>
      </w:r>
    </w:p>
    <w:p w:rsidR="00F561DD" w:rsidRDefault="00F561DD" w:rsidP="00F561DD">
      <w:pPr>
        <w:spacing w:line="288" w:lineRule="auto"/>
        <w:ind w:firstLineChars="200" w:firstLine="480"/>
        <w:jc w:val="left"/>
        <w:rPr>
          <w:rFonts w:ascii="宋体" w:eastAsia="宋体" w:hAnsi="宋体" w:cs="宋体"/>
          <w:kern w:val="0"/>
          <w:sz w:val="24"/>
        </w:rPr>
      </w:pPr>
      <w:r>
        <w:rPr>
          <w:rFonts w:ascii="宋体" w:eastAsia="宋体" w:hAnsi="宋体" w:cs="宋体" w:hint="eastAsia"/>
          <w:sz w:val="24"/>
        </w:rPr>
        <w:t>（一）</w:t>
      </w:r>
      <w:r>
        <w:rPr>
          <w:rFonts w:ascii="宋体" w:eastAsia="宋体" w:hAnsi="宋体" w:cs="宋体" w:hint="eastAsia"/>
          <w:kern w:val="0"/>
          <w:sz w:val="24"/>
        </w:rPr>
        <w:t>在货物进场并安装调试后</w:t>
      </w:r>
      <w:r>
        <w:rPr>
          <w:rFonts w:ascii="宋体" w:eastAsia="宋体" w:hAnsi="宋体" w:cs="宋体" w:hint="eastAsia"/>
          <w:sz w:val="24"/>
          <w:u w:val="single"/>
        </w:rPr>
        <w:t xml:space="preserve">  试运行**  </w:t>
      </w:r>
      <w:r>
        <w:rPr>
          <w:rFonts w:ascii="宋体" w:eastAsia="宋体" w:hAnsi="宋体" w:cs="宋体" w:hint="eastAsia"/>
          <w:kern w:val="0"/>
          <w:sz w:val="24"/>
        </w:rPr>
        <w:t>日内，甲方按第三条质量技术标准的约定组织验收，同时验收内容还包括：型号、规格、数量、技术指标、外观质量、及货物包装是否完好，安装调试是否合格，所提供货物的装箱清单、用户手册、原厂保修卡、随机资料及配件、随机工具等是否齐全。货物最终验收后，乙方应对由于设计、工艺或材料的</w:t>
      </w:r>
      <w:r>
        <w:rPr>
          <w:rFonts w:ascii="宋体" w:eastAsia="宋体" w:hAnsi="宋体" w:cs="宋体" w:hint="eastAsia"/>
          <w:kern w:val="0"/>
          <w:sz w:val="24"/>
        </w:rPr>
        <w:lastRenderedPageBreak/>
        <w:t>缺陷而发生的任何不足或故障负责，并承担由此引起的一切后果。</w:t>
      </w:r>
    </w:p>
    <w:p w:rsidR="00F561DD" w:rsidRDefault="00F561DD" w:rsidP="00F561DD">
      <w:pPr>
        <w:spacing w:line="288" w:lineRule="auto"/>
        <w:ind w:firstLineChars="200" w:firstLine="480"/>
        <w:jc w:val="left"/>
        <w:rPr>
          <w:rFonts w:ascii="宋体" w:eastAsia="宋体" w:hAnsi="宋体" w:cs="宋体"/>
          <w:kern w:val="0"/>
          <w:sz w:val="24"/>
        </w:rPr>
      </w:pPr>
      <w:r>
        <w:rPr>
          <w:rFonts w:ascii="宋体" w:eastAsia="宋体" w:hAnsi="宋体" w:cs="宋体" w:hint="eastAsia"/>
          <w:kern w:val="0"/>
          <w:sz w:val="24"/>
        </w:rPr>
        <w:t>（二）甲方应按签订采购合同约定时间组织验收，并出具验收合格报告。</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kern w:val="0"/>
          <w:sz w:val="24"/>
        </w:rPr>
        <w:t>（三）</w:t>
      </w:r>
      <w:r>
        <w:rPr>
          <w:rFonts w:ascii="宋体" w:eastAsia="宋体" w:hAnsi="宋体" w:cs="宋体" w:hint="eastAsia"/>
          <w:sz w:val="24"/>
        </w:rPr>
        <w:t>甲乙双方在验收中，如发现有与合同验收内容规定不符的，应在</w:t>
      </w:r>
      <w:r>
        <w:rPr>
          <w:rFonts w:ascii="宋体" w:eastAsia="宋体" w:hAnsi="宋体" w:cs="宋体" w:hint="eastAsia"/>
          <w:sz w:val="24"/>
          <w:u w:val="single"/>
        </w:rPr>
        <w:t xml:space="preserve">  ** </w:t>
      </w:r>
      <w:r>
        <w:rPr>
          <w:rFonts w:ascii="宋体" w:eastAsia="宋体" w:hAnsi="宋体" w:cs="宋体" w:hint="eastAsia"/>
          <w:sz w:val="24"/>
        </w:rPr>
        <w:t>天内向乙方提出书面意见，不签发验收单。乙方在接到甲方书面意见后，应在</w:t>
      </w:r>
      <w:r>
        <w:rPr>
          <w:rFonts w:ascii="宋体" w:eastAsia="宋体" w:hAnsi="宋体" w:cs="宋体" w:hint="eastAsia"/>
          <w:sz w:val="24"/>
          <w:u w:val="single"/>
        </w:rPr>
        <w:t xml:space="preserve"> **  </w:t>
      </w:r>
      <w:r>
        <w:rPr>
          <w:rFonts w:ascii="宋体" w:eastAsia="宋体" w:hAnsi="宋体" w:cs="宋体" w:hint="eastAsia"/>
          <w:sz w:val="24"/>
        </w:rPr>
        <w:t>天内予以处理，并将处理结果以书面形式告知甲方。</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kern w:val="0"/>
          <w:sz w:val="24"/>
        </w:rPr>
        <w:t>（四）</w:t>
      </w:r>
      <w:r>
        <w:rPr>
          <w:rFonts w:ascii="宋体" w:eastAsia="宋体" w:hAnsi="宋体" w:cs="宋体" w:hint="eastAsia"/>
          <w:sz w:val="24"/>
        </w:rPr>
        <w:t>由于甲方原因在最后一批合同设备交货后**个月内未能开始考核，则买卖双方应在上述期限届满后7日内签署合同设备验收证书并签署验收款支付函。</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五）验收中未达技术协议任一项主要技术指标，影响其主要使用功能，未达其甲方购买该设备之目标，视为验收不合格。甲方有权要求乙方限期免费整改，在限期免费整改后仍无法达到要求，甲方有权要求乙方按合同总价的25%承担违约金赔偿，同时保留要求赔偿甲方的实际损失。</w:t>
      </w:r>
    </w:p>
    <w:p w:rsidR="00F561DD" w:rsidRDefault="00F561DD" w:rsidP="00F561DD">
      <w:pPr>
        <w:spacing w:line="288" w:lineRule="auto"/>
        <w:jc w:val="left"/>
        <w:rPr>
          <w:rFonts w:ascii="宋体" w:eastAsia="宋体" w:hAnsi="宋体" w:cs="宋体"/>
          <w:b/>
          <w:bCs/>
          <w:sz w:val="24"/>
        </w:rPr>
      </w:pPr>
      <w:r>
        <w:rPr>
          <w:rFonts w:ascii="宋体" w:eastAsia="宋体" w:hAnsi="宋体" w:cs="宋体" w:hint="eastAsia"/>
          <w:b/>
          <w:bCs/>
          <w:sz w:val="24"/>
        </w:rPr>
        <w:t>六、付款方式</w:t>
      </w:r>
    </w:p>
    <w:p w:rsidR="00F561DD" w:rsidRDefault="00F561DD" w:rsidP="00F561DD">
      <w:pPr>
        <w:spacing w:line="288" w:lineRule="auto"/>
        <w:ind w:firstLineChars="200" w:firstLine="480"/>
        <w:rPr>
          <w:rFonts w:ascii="宋体" w:eastAsia="宋体" w:hAnsi="宋体" w:cs="宋体"/>
          <w:sz w:val="24"/>
        </w:rPr>
      </w:pPr>
      <w:r>
        <w:rPr>
          <w:rFonts w:ascii="宋体" w:eastAsia="宋体" w:hAnsi="宋体" w:cs="宋体" w:hint="eastAsia"/>
          <w:sz w:val="24"/>
        </w:rPr>
        <w:t>（一）合同签订后*个工作日内，支付合同总额的30% 。</w:t>
      </w:r>
    </w:p>
    <w:p w:rsidR="00F561DD" w:rsidRDefault="00F561DD" w:rsidP="00F561DD">
      <w:pPr>
        <w:spacing w:line="288" w:lineRule="auto"/>
        <w:ind w:leftChars="228" w:left="1199" w:hangingChars="300" w:hanging="720"/>
        <w:rPr>
          <w:rFonts w:ascii="宋体" w:eastAsia="宋体" w:hAnsi="宋体" w:cs="宋体"/>
          <w:sz w:val="24"/>
        </w:rPr>
      </w:pPr>
      <w:r>
        <w:rPr>
          <w:rFonts w:ascii="宋体" w:eastAsia="宋体" w:hAnsi="宋体" w:cs="宋体" w:hint="eastAsia"/>
          <w:sz w:val="24"/>
        </w:rPr>
        <w:t>（</w:t>
      </w:r>
      <w:r w:rsidR="00920DCF">
        <w:rPr>
          <w:rFonts w:ascii="宋体" w:eastAsia="宋体" w:hAnsi="宋体" w:cs="宋体" w:hint="eastAsia"/>
          <w:sz w:val="24"/>
        </w:rPr>
        <w:t>二</w:t>
      </w:r>
      <w:r>
        <w:rPr>
          <w:rFonts w:ascii="宋体" w:eastAsia="宋体" w:hAnsi="宋体" w:cs="宋体" w:hint="eastAsia"/>
          <w:sz w:val="24"/>
        </w:rPr>
        <w:t>）设备安装完毕，</w:t>
      </w:r>
      <w:r w:rsidR="00A3445C">
        <w:rPr>
          <w:rFonts w:ascii="宋体" w:eastAsia="宋体" w:hAnsi="宋体" w:cs="宋体" w:hint="eastAsia"/>
          <w:sz w:val="24"/>
        </w:rPr>
        <w:t>经试运行达到技术要求，验收合格</w:t>
      </w:r>
      <w:r w:rsidR="00A3445C" w:rsidRPr="00DB5FCC">
        <w:rPr>
          <w:rFonts w:ascii="宋体" w:hAnsi="宋体" w:cs="宋体" w:hint="eastAsia"/>
          <w:sz w:val="24"/>
        </w:rPr>
        <w:t>且竣工资料提交完毕</w:t>
      </w:r>
      <w:r w:rsidR="00A3445C">
        <w:rPr>
          <w:rFonts w:ascii="宋体" w:hAnsi="宋体" w:cs="宋体" w:hint="eastAsia"/>
          <w:sz w:val="24"/>
        </w:rPr>
        <w:t>,</w:t>
      </w:r>
      <w:r w:rsidR="00A3445C" w:rsidRPr="00DB5FCC">
        <w:rPr>
          <w:rFonts w:ascii="宋体" w:hAnsi="宋体" w:cs="宋体" w:hint="eastAsia"/>
          <w:sz w:val="24"/>
        </w:rPr>
        <w:t>乙方</w:t>
      </w:r>
      <w:r w:rsidR="00A3445C" w:rsidRPr="00DB5FCC">
        <w:rPr>
          <w:rFonts w:ascii="宋体" w:eastAsia="宋体" w:hAnsi="宋体" w:cs="宋体" w:hint="eastAsia"/>
          <w:sz w:val="24"/>
        </w:rPr>
        <w:t>开具</w:t>
      </w:r>
      <w:r w:rsidR="00A3445C">
        <w:rPr>
          <w:rFonts w:ascii="宋体" w:eastAsia="宋体" w:hAnsi="宋体" w:cs="宋体" w:hint="eastAsia"/>
          <w:sz w:val="24"/>
        </w:rPr>
        <w:t>13</w:t>
      </w:r>
      <w:r w:rsidR="00A3445C" w:rsidRPr="00DB5FCC">
        <w:rPr>
          <w:rFonts w:ascii="宋体" w:eastAsia="宋体" w:hAnsi="宋体" w:cs="宋体" w:hint="eastAsia"/>
          <w:sz w:val="24"/>
        </w:rPr>
        <w:t>%增值税发票</w:t>
      </w:r>
      <w:r w:rsidR="00A3445C" w:rsidRPr="00DB5FCC">
        <w:rPr>
          <w:rFonts w:ascii="宋体" w:hAnsi="宋体" w:cs="宋体" w:hint="eastAsia"/>
          <w:sz w:val="24"/>
        </w:rPr>
        <w:t>，甲方</w:t>
      </w:r>
      <w:r w:rsidR="00A3445C">
        <w:rPr>
          <w:rFonts w:ascii="宋体" w:eastAsia="宋体" w:hAnsi="宋体" w:cs="宋体" w:hint="eastAsia"/>
          <w:sz w:val="24"/>
        </w:rPr>
        <w:t>*</w:t>
      </w:r>
      <w:r>
        <w:rPr>
          <w:rFonts w:ascii="宋体" w:eastAsia="宋体" w:hAnsi="宋体" w:cs="宋体" w:hint="eastAsia"/>
          <w:sz w:val="24"/>
        </w:rPr>
        <w:t>个工作日内支付合同总额的</w:t>
      </w:r>
      <w:r w:rsidR="00A3445C">
        <w:rPr>
          <w:rFonts w:ascii="宋体" w:eastAsia="宋体" w:hAnsi="宋体" w:cs="宋体" w:hint="eastAsia"/>
          <w:sz w:val="24"/>
        </w:rPr>
        <w:t>6</w:t>
      </w:r>
      <w:r>
        <w:rPr>
          <w:rFonts w:ascii="宋体" w:eastAsia="宋体" w:hAnsi="宋体" w:cs="宋体" w:hint="eastAsia"/>
          <w:sz w:val="24"/>
        </w:rPr>
        <w:t>0% 。</w:t>
      </w:r>
    </w:p>
    <w:p w:rsidR="00F561DD" w:rsidRDefault="00F561DD" w:rsidP="00F561DD">
      <w:pPr>
        <w:spacing w:line="288" w:lineRule="auto"/>
        <w:ind w:leftChars="228" w:left="1199" w:hangingChars="300" w:hanging="720"/>
        <w:rPr>
          <w:rFonts w:ascii="宋体" w:eastAsia="宋体" w:hAnsi="宋体" w:cs="宋体"/>
          <w:sz w:val="24"/>
        </w:rPr>
      </w:pPr>
      <w:r>
        <w:rPr>
          <w:rFonts w:ascii="宋体" w:eastAsia="宋体" w:hAnsi="宋体" w:cs="宋体" w:hint="eastAsia"/>
          <w:sz w:val="24"/>
        </w:rPr>
        <w:t>（</w:t>
      </w:r>
      <w:r w:rsidR="00920DCF">
        <w:rPr>
          <w:rFonts w:ascii="宋体" w:eastAsia="宋体" w:hAnsi="宋体" w:cs="宋体" w:hint="eastAsia"/>
          <w:sz w:val="24"/>
        </w:rPr>
        <w:t>三</w:t>
      </w:r>
      <w:r>
        <w:rPr>
          <w:rFonts w:ascii="宋体" w:eastAsia="宋体" w:hAnsi="宋体" w:cs="宋体" w:hint="eastAsia"/>
          <w:sz w:val="24"/>
        </w:rPr>
        <w:t>）验收合格之日起计算满12个月，双方对设备质量及运行无异议后支付合同总额的10%质保金。</w:t>
      </w:r>
    </w:p>
    <w:p w:rsidR="00F561DD" w:rsidRDefault="00F561DD" w:rsidP="00F561DD">
      <w:pPr>
        <w:spacing w:line="288" w:lineRule="auto"/>
        <w:ind w:right="-73"/>
        <w:jc w:val="left"/>
        <w:rPr>
          <w:rFonts w:ascii="宋体" w:eastAsia="宋体" w:hAnsi="宋体" w:cs="宋体"/>
          <w:b/>
          <w:sz w:val="24"/>
        </w:rPr>
      </w:pPr>
      <w:r>
        <w:rPr>
          <w:rFonts w:ascii="宋体" w:eastAsia="宋体" w:hAnsi="宋体" w:cs="宋体" w:hint="eastAsia"/>
          <w:b/>
          <w:sz w:val="24"/>
        </w:rPr>
        <w:t>七、售后服务</w:t>
      </w:r>
    </w:p>
    <w:p w:rsidR="00F561DD" w:rsidRDefault="00F561DD" w:rsidP="00F561DD">
      <w:pPr>
        <w:spacing w:line="288" w:lineRule="auto"/>
        <w:ind w:right="-73" w:firstLineChars="196" w:firstLine="470"/>
        <w:jc w:val="left"/>
        <w:rPr>
          <w:rFonts w:ascii="宋体" w:eastAsia="宋体" w:hAnsi="宋体" w:cs="宋体"/>
          <w:sz w:val="24"/>
        </w:rPr>
      </w:pPr>
      <w:r>
        <w:rPr>
          <w:rFonts w:ascii="宋体" w:eastAsia="宋体" w:hAnsi="宋体" w:cs="宋体" w:hint="eastAsia"/>
          <w:sz w:val="24"/>
        </w:rPr>
        <w:t>维修点须提供***小时服务，设备出现故障，接到通知后，*小时内作出应答，若需现场解决有关问题，接到甲方通知后保证***小时内到达现场，排除故障及时进行修理及应急服务。维修点需提供足够的备件以适应维修需求。验收通过之日起对货物免费保修</w:t>
      </w:r>
      <w:r>
        <w:rPr>
          <w:rFonts w:ascii="宋体" w:eastAsia="宋体" w:hAnsi="宋体" w:cs="宋体" w:hint="eastAsia"/>
          <w:sz w:val="24"/>
          <w:u w:val="single"/>
        </w:rPr>
        <w:t>***</w:t>
      </w:r>
      <w:r>
        <w:rPr>
          <w:rFonts w:ascii="宋体" w:eastAsia="宋体" w:hAnsi="宋体" w:cs="宋体" w:hint="eastAsia"/>
          <w:sz w:val="24"/>
        </w:rPr>
        <w:t>年，质保期内相关费用由乙方承担，质保期满后乙方收取成本费。</w:t>
      </w:r>
    </w:p>
    <w:p w:rsidR="00F561DD" w:rsidRDefault="00F561DD" w:rsidP="00F561DD">
      <w:pPr>
        <w:spacing w:line="288" w:lineRule="auto"/>
        <w:jc w:val="left"/>
        <w:rPr>
          <w:rFonts w:ascii="宋体" w:eastAsia="宋体" w:hAnsi="宋体" w:cs="宋体"/>
          <w:b/>
          <w:sz w:val="24"/>
        </w:rPr>
      </w:pPr>
      <w:r>
        <w:rPr>
          <w:rFonts w:ascii="宋体" w:eastAsia="宋体" w:hAnsi="宋体" w:cs="宋体" w:hint="eastAsia"/>
          <w:b/>
          <w:sz w:val="24"/>
        </w:rPr>
        <w:t>八、违约条款</w:t>
      </w:r>
    </w:p>
    <w:p w:rsidR="00F561DD" w:rsidRDefault="00F561DD" w:rsidP="00F561DD">
      <w:pPr>
        <w:spacing w:line="288" w:lineRule="auto"/>
        <w:ind w:firstLineChars="200" w:firstLine="480"/>
        <w:jc w:val="left"/>
        <w:rPr>
          <w:rFonts w:ascii="宋体" w:eastAsia="宋体" w:hAnsi="宋体" w:cs="宋体"/>
          <w:b/>
          <w:sz w:val="24"/>
        </w:rPr>
      </w:pPr>
      <w:r>
        <w:rPr>
          <w:rFonts w:ascii="宋体" w:eastAsia="宋体" w:hAnsi="宋体" w:cs="宋体" w:hint="eastAsia"/>
          <w:sz w:val="24"/>
        </w:rPr>
        <w:t xml:space="preserve">（一）乙方不按期完成合同约定的内容，应向甲方支付违约金，除甲方或不可抗力造成原因外，从迟交的第一周到第四周，每周迟延交付违约金为迟交合同设备价格的***%，违约金可直接从货款中扣除; 延期超过卖方迟延交付合同设备超过**个月，甲方有权单方强制解除全部或部分合同不承担违约责任，同时乙方返还预付款并赔偿给甲方带来的一切损失。               </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（二）乙方所供产品品种、型号、规格、质量不符合规定的，由其负责包换或包修，并承担修理、调换或退货而支付的一切费用。 </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（三）非因甲方原因，乙方不履行本合同规定的义务，致使工作延误，甲方有权要求其强制履行或解除合同，并要求乙方等额赔偿由此造成的一切损失。</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（四）本项目不得转让分包，如有发生，甲方有权单方强制解除，乙方承担违约责任同时所造成的一切损失由乙方负责。</w:t>
      </w:r>
    </w:p>
    <w:p w:rsidR="00F561DD" w:rsidRDefault="00F561DD" w:rsidP="00F561DD">
      <w:pPr>
        <w:spacing w:line="288" w:lineRule="auto"/>
        <w:jc w:val="left"/>
        <w:rPr>
          <w:rFonts w:ascii="宋体" w:eastAsia="宋体" w:hAnsi="宋体" w:cs="宋体"/>
          <w:b/>
          <w:sz w:val="24"/>
        </w:rPr>
      </w:pPr>
      <w:r>
        <w:rPr>
          <w:rFonts w:ascii="宋体" w:eastAsia="宋体" w:hAnsi="宋体" w:cs="宋体" w:hint="eastAsia"/>
          <w:b/>
          <w:sz w:val="24"/>
        </w:rPr>
        <w:t>九、知识产权</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乙方承诺提供的设备不存在任何他人知识产权的行为，保证甲方免除并承担由于甲方在其本国使用该项目时而引起第三方提出的侵犯专利权、知识产权或设计权的起诉、行动、</w:t>
      </w:r>
      <w:r>
        <w:rPr>
          <w:rFonts w:ascii="宋体" w:eastAsia="宋体" w:hAnsi="宋体" w:cs="宋体" w:hint="eastAsia"/>
          <w:sz w:val="24"/>
        </w:rPr>
        <w:lastRenderedPageBreak/>
        <w:t>行政程序索赔、请求等以及甲方为此而产生的损失和损害、费用和支出（包括律师费）。</w:t>
      </w:r>
    </w:p>
    <w:p w:rsidR="00F561DD" w:rsidRDefault="00F561DD" w:rsidP="00F561DD">
      <w:pPr>
        <w:spacing w:line="288" w:lineRule="auto"/>
        <w:jc w:val="left"/>
        <w:rPr>
          <w:rFonts w:ascii="宋体" w:eastAsia="宋体" w:hAnsi="宋体" w:cs="宋体"/>
          <w:b/>
          <w:sz w:val="24"/>
        </w:rPr>
      </w:pPr>
      <w:r>
        <w:rPr>
          <w:rFonts w:ascii="宋体" w:eastAsia="宋体" w:hAnsi="宋体" w:cs="宋体" w:hint="eastAsia"/>
          <w:b/>
          <w:sz w:val="24"/>
        </w:rPr>
        <w:t>十、合同生效及审核</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本合同经甲方、乙方签字盖章后生效，合同签订的内容不能超出招标文件和投标文件的实质性内容。</w:t>
      </w:r>
    </w:p>
    <w:p w:rsidR="00F561DD" w:rsidRDefault="00F561DD" w:rsidP="00F561DD">
      <w:pPr>
        <w:spacing w:line="288" w:lineRule="auto"/>
        <w:jc w:val="left"/>
        <w:rPr>
          <w:rFonts w:ascii="宋体" w:eastAsia="宋体" w:hAnsi="宋体" w:cs="宋体"/>
          <w:b/>
          <w:sz w:val="24"/>
        </w:rPr>
      </w:pPr>
      <w:r>
        <w:rPr>
          <w:rFonts w:ascii="宋体" w:eastAsia="宋体" w:hAnsi="宋体" w:cs="宋体" w:hint="eastAsia"/>
          <w:b/>
          <w:sz w:val="24"/>
        </w:rPr>
        <w:t>十一、合同的组成部分</w:t>
      </w:r>
    </w:p>
    <w:p w:rsidR="00F561DD" w:rsidRDefault="00F561DD" w:rsidP="00F561DD">
      <w:pPr>
        <w:spacing w:line="288" w:lineRule="auto"/>
        <w:ind w:firstLineChars="200" w:firstLine="480"/>
        <w:jc w:val="left"/>
        <w:rPr>
          <w:rFonts w:ascii="宋体" w:eastAsia="宋体" w:hAnsi="宋体" w:cs="宋体"/>
          <w:sz w:val="24"/>
        </w:rPr>
      </w:pPr>
      <w:r>
        <w:rPr>
          <w:rFonts w:ascii="宋体" w:eastAsia="宋体" w:hAnsi="宋体" w:cs="宋体" w:hint="eastAsia"/>
          <w:sz w:val="24"/>
        </w:rPr>
        <w:t xml:space="preserve">本合同条款、供应商中标通知书、招标文件、投标文件构成合同的组成部分。 </w:t>
      </w:r>
    </w:p>
    <w:p w:rsidR="00F561DD" w:rsidRDefault="00F561DD" w:rsidP="00F561DD">
      <w:pPr>
        <w:spacing w:line="288" w:lineRule="auto"/>
        <w:jc w:val="left"/>
        <w:rPr>
          <w:rFonts w:ascii="宋体" w:eastAsia="宋体" w:hAnsi="宋体" w:cs="宋体"/>
          <w:sz w:val="24"/>
        </w:rPr>
      </w:pPr>
      <w:r>
        <w:rPr>
          <w:rFonts w:ascii="宋体" w:eastAsia="宋体" w:hAnsi="宋体" w:cs="宋体" w:hint="eastAsia"/>
          <w:b/>
          <w:sz w:val="24"/>
        </w:rPr>
        <w:t>十二</w:t>
      </w:r>
      <w:r>
        <w:rPr>
          <w:rFonts w:ascii="宋体" w:eastAsia="宋体" w:hAnsi="宋体" w:cs="宋体" w:hint="eastAsia"/>
          <w:sz w:val="24"/>
        </w:rPr>
        <w:t>、本合同一式五份，以中文书写，甲方、乙方各执四份、一份。</w:t>
      </w:r>
    </w:p>
    <w:p w:rsidR="00F561DD" w:rsidRDefault="00F561DD" w:rsidP="00F561DD">
      <w:pPr>
        <w:spacing w:line="288" w:lineRule="auto"/>
        <w:jc w:val="left"/>
        <w:rPr>
          <w:rFonts w:ascii="宋体" w:eastAsia="宋体" w:hAnsi="宋体" w:cs="宋体"/>
          <w:sz w:val="24"/>
        </w:rPr>
      </w:pPr>
      <w:r>
        <w:rPr>
          <w:rFonts w:ascii="宋体" w:eastAsia="宋体" w:hAnsi="宋体" w:cs="宋体" w:hint="eastAsia"/>
          <w:b/>
          <w:sz w:val="24"/>
        </w:rPr>
        <w:t>十三、</w:t>
      </w:r>
      <w:r>
        <w:rPr>
          <w:rFonts w:ascii="宋体" w:eastAsia="宋体" w:hAnsi="宋体" w:cs="宋体" w:hint="eastAsia"/>
          <w:sz w:val="24"/>
        </w:rPr>
        <w:t>本合同一切未尽事宜，按合同法有关规定执行，无相关规定的，由甲乙双方协商解决。若协商不成，由成都市龙泉驿区人民法院管辖。</w:t>
      </w:r>
    </w:p>
    <w:p w:rsidR="00F561DD" w:rsidRDefault="00F561DD" w:rsidP="00F561DD">
      <w:pPr>
        <w:spacing w:line="288" w:lineRule="auto"/>
        <w:jc w:val="left"/>
        <w:rPr>
          <w:rFonts w:ascii="宋体" w:eastAsia="宋体" w:hAnsi="宋体" w:cs="宋体"/>
          <w:b/>
          <w:bCs/>
          <w:sz w:val="24"/>
        </w:rPr>
      </w:pPr>
    </w:p>
    <w:p w:rsidR="00F561DD" w:rsidRDefault="00F561DD" w:rsidP="00F561DD">
      <w:pPr>
        <w:spacing w:line="288" w:lineRule="auto"/>
        <w:jc w:val="left"/>
        <w:rPr>
          <w:rFonts w:ascii="宋体" w:eastAsia="宋体" w:hAnsi="宋体" w:cs="宋体"/>
          <w:b/>
          <w:bCs/>
          <w:sz w:val="24"/>
        </w:rPr>
      </w:pPr>
    </w:p>
    <w:p w:rsidR="00F561DD" w:rsidRDefault="00F561DD" w:rsidP="00F561DD">
      <w:pPr>
        <w:spacing w:line="288" w:lineRule="auto"/>
        <w:jc w:val="left"/>
        <w:rPr>
          <w:rFonts w:ascii="宋体" w:eastAsia="宋体" w:hAnsi="宋体" w:cs="宋体"/>
          <w:b/>
          <w:bCs/>
          <w:sz w:val="24"/>
        </w:rPr>
      </w:pPr>
    </w:p>
    <w:p w:rsidR="00F561DD" w:rsidRDefault="00F561DD" w:rsidP="00F561DD">
      <w:pPr>
        <w:spacing w:line="288" w:lineRule="auto"/>
        <w:ind w:leftChars="-300" w:left="-630" w:rightChars="-400" w:right="-840"/>
        <w:jc w:val="left"/>
        <w:rPr>
          <w:rFonts w:ascii="宋体" w:eastAsia="宋体" w:hAnsi="宋体" w:cs="宋体"/>
          <w:sz w:val="24"/>
        </w:rPr>
      </w:pPr>
      <w:r>
        <w:rPr>
          <w:rFonts w:ascii="宋体" w:eastAsia="宋体" w:hAnsi="宋体" w:cs="宋体" w:hint="eastAsia"/>
          <w:sz w:val="24"/>
        </w:rPr>
        <w:t>甲方：</w:t>
      </w:r>
      <w:r>
        <w:rPr>
          <w:rFonts w:ascii="宋体" w:eastAsia="宋体" w:hAnsi="宋体" w:cs="宋体" w:hint="eastAsia"/>
          <w:b/>
          <w:bCs/>
          <w:sz w:val="24"/>
        </w:rPr>
        <w:t>**************（盖章）                  乙方：</w:t>
      </w:r>
      <w:r>
        <w:rPr>
          <w:rFonts w:ascii="宋体" w:eastAsia="宋体" w:hAnsi="宋体" w:cs="宋体" w:hint="eastAsia"/>
          <w:b/>
          <w:sz w:val="24"/>
        </w:rPr>
        <w:t>***************</w:t>
      </w:r>
      <w:r>
        <w:rPr>
          <w:rFonts w:ascii="宋体" w:eastAsia="宋体" w:hAnsi="宋体" w:cs="宋体" w:hint="eastAsia"/>
          <w:b/>
          <w:bCs/>
          <w:sz w:val="24"/>
        </w:rPr>
        <w:t>（盖章）</w:t>
      </w:r>
      <w:r>
        <w:rPr>
          <w:rFonts w:ascii="宋体" w:eastAsia="宋体" w:hAnsi="宋体" w:cs="宋体" w:hint="eastAsia"/>
          <w:sz w:val="24"/>
        </w:rPr>
        <w:t xml:space="preserve">      </w:t>
      </w:r>
    </w:p>
    <w:p w:rsidR="00F561DD" w:rsidRDefault="00F561DD" w:rsidP="00F561DD">
      <w:pPr>
        <w:widowControl/>
        <w:snapToGrid w:val="0"/>
        <w:spacing w:line="288" w:lineRule="auto"/>
        <w:ind w:leftChars="-300" w:left="5610" w:rightChars="-400" w:right="-840" w:hangingChars="2600" w:hanging="6240"/>
        <w:jc w:val="left"/>
        <w:rPr>
          <w:rFonts w:ascii="宋体" w:eastAsia="宋体" w:hAnsi="宋体" w:cs="宋体"/>
          <w:spacing w:val="20"/>
          <w:sz w:val="24"/>
          <w:shd w:val="clear" w:color="auto" w:fill="FFFFFF"/>
        </w:rPr>
      </w:pPr>
      <w:r>
        <w:rPr>
          <w:rFonts w:ascii="宋体" w:eastAsia="宋体" w:hAnsi="宋体" w:cs="宋体" w:hint="eastAsia"/>
          <w:sz w:val="24"/>
        </w:rPr>
        <w:t>地址：</w:t>
      </w:r>
      <w:r>
        <w:rPr>
          <w:rFonts w:ascii="宋体" w:eastAsia="宋体" w:hAnsi="宋体" w:cs="宋体" w:hint="eastAsia"/>
          <w:spacing w:val="20"/>
          <w:sz w:val="24"/>
          <w:shd w:val="clear" w:color="auto" w:fill="FFFFFF"/>
        </w:rPr>
        <w:t xml:space="preserve">*******************             </w:t>
      </w:r>
      <w:r>
        <w:rPr>
          <w:rFonts w:ascii="宋体" w:eastAsia="宋体" w:hAnsi="宋体" w:cs="宋体" w:hint="eastAsia"/>
          <w:sz w:val="24"/>
        </w:rPr>
        <w:t>地址：</w:t>
      </w:r>
      <w:r>
        <w:rPr>
          <w:rFonts w:ascii="宋体" w:eastAsia="宋体" w:hAnsi="宋体" w:cs="宋体" w:hint="eastAsia"/>
          <w:spacing w:val="20"/>
          <w:sz w:val="24"/>
          <w:shd w:val="clear" w:color="auto" w:fill="FFFFFF"/>
        </w:rPr>
        <w:t xml:space="preserve"> </w:t>
      </w:r>
    </w:p>
    <w:p w:rsidR="00F561DD" w:rsidRDefault="00F561DD" w:rsidP="00F561DD">
      <w:pPr>
        <w:widowControl/>
        <w:snapToGrid w:val="0"/>
        <w:spacing w:line="288" w:lineRule="auto"/>
        <w:ind w:leftChars="-300" w:left="-630" w:rightChars="-400" w:right="-840"/>
        <w:jc w:val="left"/>
        <w:rPr>
          <w:rFonts w:ascii="宋体" w:eastAsia="宋体" w:hAnsi="宋体" w:cs="宋体"/>
          <w:sz w:val="24"/>
        </w:rPr>
      </w:pPr>
      <w:r>
        <w:rPr>
          <w:rFonts w:ascii="宋体" w:eastAsia="宋体" w:hAnsi="宋体" w:cs="宋体" w:hint="eastAsia"/>
          <w:sz w:val="24"/>
        </w:rPr>
        <w:t>法定（授权）代表人：                          法定（授权）代表人：</w:t>
      </w:r>
    </w:p>
    <w:p w:rsidR="00F561DD" w:rsidRDefault="00F561DD" w:rsidP="00F561DD">
      <w:pPr>
        <w:widowControl/>
        <w:snapToGrid w:val="0"/>
        <w:spacing w:line="288" w:lineRule="auto"/>
        <w:ind w:leftChars="-300" w:left="-630" w:rightChars="-400" w:right="-840"/>
        <w:jc w:val="left"/>
        <w:rPr>
          <w:rFonts w:ascii="宋体" w:eastAsia="宋体" w:hAnsi="宋体" w:cs="宋体"/>
          <w:sz w:val="24"/>
        </w:rPr>
      </w:pPr>
      <w:r>
        <w:rPr>
          <w:rFonts w:ascii="宋体" w:eastAsia="宋体" w:hAnsi="宋体" w:cs="宋体" w:hint="eastAsia"/>
          <w:sz w:val="24"/>
        </w:rPr>
        <w:t>联系人：                                      联系人：</w:t>
      </w:r>
    </w:p>
    <w:p w:rsidR="00F561DD" w:rsidRDefault="00F561DD" w:rsidP="00F561DD">
      <w:pPr>
        <w:widowControl/>
        <w:snapToGrid w:val="0"/>
        <w:spacing w:line="288" w:lineRule="auto"/>
        <w:ind w:leftChars="-300" w:left="-630" w:rightChars="-400" w:right="-840"/>
        <w:jc w:val="left"/>
        <w:rPr>
          <w:rFonts w:ascii="宋体" w:eastAsia="宋体" w:hAnsi="宋体" w:cs="宋体"/>
          <w:sz w:val="24"/>
        </w:rPr>
      </w:pPr>
      <w:r>
        <w:rPr>
          <w:rFonts w:ascii="宋体" w:eastAsia="宋体" w:hAnsi="宋体" w:cs="宋体" w:hint="eastAsia"/>
          <w:sz w:val="24"/>
        </w:rPr>
        <w:t>联系电话：                                    联系电话：</w:t>
      </w:r>
    </w:p>
    <w:p w:rsidR="00F561DD" w:rsidRDefault="00F561DD" w:rsidP="00F561DD">
      <w:pPr>
        <w:widowControl/>
        <w:snapToGrid w:val="0"/>
        <w:spacing w:line="288" w:lineRule="auto"/>
        <w:ind w:leftChars="-300" w:left="-630" w:rightChars="-400" w:right="-840" w:firstLineChars="300" w:firstLine="720"/>
        <w:jc w:val="left"/>
        <w:rPr>
          <w:rFonts w:ascii="宋体" w:eastAsia="宋体" w:hAnsi="宋体" w:cs="宋体"/>
          <w:sz w:val="24"/>
        </w:rPr>
      </w:pPr>
      <w:r>
        <w:rPr>
          <w:rFonts w:ascii="宋体" w:eastAsia="宋体" w:hAnsi="宋体" w:cs="宋体" w:hint="eastAsia"/>
          <w:sz w:val="24"/>
        </w:rPr>
        <w:t>年    月      日                        年    月    日</w:t>
      </w:r>
    </w:p>
    <w:p w:rsidR="00F561DD" w:rsidRDefault="00F561DD" w:rsidP="00F561DD">
      <w:pPr>
        <w:widowControl/>
        <w:snapToGrid w:val="0"/>
        <w:spacing w:before="19" w:line="460" w:lineRule="exact"/>
        <w:ind w:firstLineChars="250" w:firstLine="525"/>
        <w:jc w:val="left"/>
        <w:rPr>
          <w:rFonts w:ascii="宋体" w:eastAsia="宋体" w:hAnsi="宋体" w:cs="宋体"/>
          <w:szCs w:val="21"/>
        </w:rPr>
      </w:pPr>
    </w:p>
    <w:bookmarkEnd w:id="26"/>
    <w:bookmarkEnd w:id="27"/>
    <w:p w:rsidR="00F561DD" w:rsidRDefault="00F561DD" w:rsidP="00F561DD">
      <w:pPr>
        <w:pStyle w:val="a4"/>
        <w:rPr>
          <w:rFonts w:ascii="仿宋_GB2312" w:eastAsia="仿宋_GB2312" w:hAnsi="Calibri" w:cs="Times New Roman" w:hint="eastAsia"/>
          <w:b/>
          <w:sz w:val="24"/>
        </w:rPr>
      </w:pPr>
    </w:p>
    <w:p w:rsidR="003B38BD" w:rsidRDefault="003B38BD" w:rsidP="007D5FAA">
      <w:pPr>
        <w:pStyle w:val="21"/>
        <w:ind w:firstLineChars="1200" w:firstLine="2880"/>
        <w:rPr>
          <w:color w:val="000000" w:themeColor="text1"/>
        </w:rPr>
      </w:pPr>
    </w:p>
    <w:sectPr w:rsidR="003B38BD" w:rsidSect="003B38BD">
      <w:pgSz w:w="11906" w:h="16838"/>
      <w:pgMar w:top="284" w:right="1133" w:bottom="56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596F" w:rsidRDefault="0071596F" w:rsidP="003B38BD">
      <w:pPr>
        <w:rPr>
          <w:rFonts w:hint="eastAsia"/>
        </w:rPr>
      </w:pPr>
      <w:r>
        <w:separator/>
      </w:r>
    </w:p>
  </w:endnote>
  <w:endnote w:type="continuationSeparator" w:id="0">
    <w:p w:rsidR="0071596F" w:rsidRDefault="0071596F" w:rsidP="003B38BD">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方正大标宋简体">
    <w:altName w:val="微软雅黑"/>
    <w:charset w:val="86"/>
    <w:family w:val="auto"/>
    <w:pitch w:val="default"/>
    <w:sig w:usb0="00000000" w:usb1="00000000" w:usb2="00000010" w:usb3="00000000" w:csb0="00040000" w:csb1="00000000"/>
  </w:font>
  <w:font w:name="华文中宋">
    <w:altName w:val="宋体"/>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3A3" w:rsidRDefault="00673BBF">
    <w:pPr>
      <w:pStyle w:val="a6"/>
      <w:framePr w:wrap="around" w:vAnchor="text" w:hAnchor="margin" w:xAlign="outside" w:y="1"/>
      <w:rPr>
        <w:rStyle w:val="aa"/>
        <w:rFonts w:hint="eastAsia"/>
      </w:rPr>
    </w:pPr>
    <w:r>
      <w:rPr>
        <w:rStyle w:val="aa"/>
      </w:rPr>
      <w:fldChar w:fldCharType="begin"/>
    </w:r>
    <w:r w:rsidR="001C03A3">
      <w:rPr>
        <w:rStyle w:val="aa"/>
      </w:rPr>
      <w:instrText xml:space="preserve">PAGE  </w:instrText>
    </w:r>
    <w:r>
      <w:rPr>
        <w:rStyle w:val="aa"/>
      </w:rPr>
      <w:fldChar w:fldCharType="end"/>
    </w:r>
  </w:p>
  <w:p w:rsidR="001C03A3" w:rsidRDefault="001C03A3">
    <w:pPr>
      <w:pStyle w:val="a6"/>
      <w:ind w:right="360" w:firstLine="360"/>
      <w:rPr>
        <w:rFonts w:hint="eastAsia"/>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3A3" w:rsidRDefault="00673BBF">
    <w:pPr>
      <w:pStyle w:val="a6"/>
      <w:framePr w:wrap="around" w:vAnchor="text" w:hAnchor="margin" w:xAlign="outside" w:y="1"/>
      <w:rPr>
        <w:rStyle w:val="aa"/>
        <w:rFonts w:hint="eastAsia"/>
      </w:rPr>
    </w:pPr>
    <w:r>
      <w:rPr>
        <w:rStyle w:val="aa"/>
        <w:rFonts w:ascii="宋体" w:hAnsi="宋体"/>
        <w:sz w:val="28"/>
        <w:szCs w:val="28"/>
      </w:rPr>
      <w:fldChar w:fldCharType="begin"/>
    </w:r>
    <w:r w:rsidR="001C03A3">
      <w:rPr>
        <w:rStyle w:val="aa"/>
        <w:rFonts w:ascii="宋体" w:hAnsi="宋体"/>
        <w:sz w:val="28"/>
        <w:szCs w:val="28"/>
      </w:rPr>
      <w:instrText xml:space="preserve">PAGE  </w:instrText>
    </w:r>
    <w:r>
      <w:rPr>
        <w:rStyle w:val="aa"/>
        <w:rFonts w:ascii="宋体" w:hAnsi="宋体"/>
        <w:sz w:val="28"/>
        <w:szCs w:val="28"/>
      </w:rPr>
      <w:fldChar w:fldCharType="separate"/>
    </w:r>
    <w:r w:rsidR="00F631CA">
      <w:rPr>
        <w:rStyle w:val="aa"/>
        <w:rFonts w:ascii="宋体" w:hAnsi="宋体"/>
        <w:noProof/>
        <w:sz w:val="28"/>
        <w:szCs w:val="28"/>
      </w:rPr>
      <w:t>- 1 -</w:t>
    </w:r>
    <w:r>
      <w:rPr>
        <w:rStyle w:val="aa"/>
        <w:rFonts w:ascii="宋体" w:hAnsi="宋体"/>
        <w:sz w:val="28"/>
        <w:szCs w:val="28"/>
      </w:rPr>
      <w:fldChar w:fldCharType="end"/>
    </w:r>
  </w:p>
  <w:p w:rsidR="001C03A3" w:rsidRDefault="001C03A3">
    <w:pPr>
      <w:pStyle w:val="a6"/>
      <w:ind w:right="360" w:firstLine="360"/>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3A3" w:rsidRDefault="00673BBF">
    <w:pPr>
      <w:pStyle w:val="a6"/>
      <w:jc w:val="center"/>
      <w:rPr>
        <w:rFonts w:ascii="宋体" w:hAnsi="宋体"/>
        <w:sz w:val="28"/>
        <w:szCs w:val="28"/>
      </w:rPr>
    </w:pPr>
    <w:r>
      <w:rPr>
        <w:rFonts w:ascii="宋体" w:hAnsi="宋体"/>
        <w:sz w:val="28"/>
        <w:szCs w:val="28"/>
      </w:rPr>
      <w:fldChar w:fldCharType="begin"/>
    </w:r>
    <w:r w:rsidR="001C03A3">
      <w:rPr>
        <w:rFonts w:ascii="宋体" w:hAnsi="宋体"/>
        <w:sz w:val="28"/>
        <w:szCs w:val="28"/>
      </w:rPr>
      <w:instrText xml:space="preserve"> PAGE   \* MERGEFORMAT </w:instrText>
    </w:r>
    <w:r>
      <w:rPr>
        <w:rFonts w:ascii="宋体" w:hAnsi="宋体"/>
        <w:sz w:val="28"/>
        <w:szCs w:val="28"/>
      </w:rPr>
      <w:fldChar w:fldCharType="separate"/>
    </w:r>
    <w:r w:rsidR="001C03A3">
      <w:rPr>
        <w:rFonts w:ascii="宋体" w:hAnsi="宋体"/>
        <w:sz w:val="28"/>
        <w:szCs w:val="28"/>
        <w:lang w:val="zh-CN"/>
      </w:rPr>
      <w:t>-</w:t>
    </w:r>
    <w:r w:rsidR="001C03A3">
      <w:rPr>
        <w:rFonts w:ascii="宋体" w:hAnsi="宋体"/>
        <w:sz w:val="28"/>
        <w:szCs w:val="28"/>
      </w:rPr>
      <w:t xml:space="preserve"> 2 -</w:t>
    </w:r>
    <w:r>
      <w:rPr>
        <w:rFonts w:ascii="宋体" w:hAnsi="宋体"/>
        <w:sz w:val="28"/>
        <w:szCs w:val="28"/>
      </w:rPr>
      <w:fldChar w:fldCharType="end"/>
    </w:r>
  </w:p>
  <w:p w:rsidR="001C03A3" w:rsidRDefault="001C03A3">
    <w:pPr>
      <w:pStyle w:val="a6"/>
      <w:rPr>
        <w:rFonts w:hint="eastAsia"/>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3A3" w:rsidRDefault="00673BBF">
    <w:pPr>
      <w:pStyle w:val="a6"/>
      <w:framePr w:wrap="around" w:vAnchor="text" w:hAnchor="margin" w:xAlign="outside" w:y="1"/>
      <w:rPr>
        <w:rStyle w:val="aa"/>
        <w:rFonts w:hint="eastAsia"/>
      </w:rPr>
    </w:pPr>
    <w:r>
      <w:rPr>
        <w:rStyle w:val="aa"/>
      </w:rPr>
      <w:fldChar w:fldCharType="begin"/>
    </w:r>
    <w:r w:rsidR="001C03A3">
      <w:rPr>
        <w:rStyle w:val="aa"/>
      </w:rPr>
      <w:instrText xml:space="preserve">PAGE  </w:instrText>
    </w:r>
    <w:r>
      <w:rPr>
        <w:rStyle w:val="aa"/>
      </w:rPr>
      <w:fldChar w:fldCharType="end"/>
    </w:r>
  </w:p>
  <w:p w:rsidR="001C03A3" w:rsidRDefault="001C03A3">
    <w:pPr>
      <w:pStyle w:val="a6"/>
      <w:ind w:right="360" w:firstLine="360"/>
      <w:rPr>
        <w:rFonts w:hint="eastAsia"/>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3A3" w:rsidRDefault="00673BBF">
    <w:pPr>
      <w:pStyle w:val="a6"/>
      <w:jc w:val="center"/>
      <w:rPr>
        <w:rFonts w:ascii="宋体" w:hAnsi="宋体"/>
        <w:sz w:val="28"/>
        <w:szCs w:val="28"/>
      </w:rPr>
    </w:pPr>
    <w:r>
      <w:rPr>
        <w:rFonts w:ascii="宋体" w:hAnsi="宋体"/>
        <w:sz w:val="28"/>
        <w:szCs w:val="28"/>
      </w:rPr>
      <w:fldChar w:fldCharType="begin"/>
    </w:r>
    <w:r w:rsidR="001C03A3">
      <w:rPr>
        <w:rFonts w:ascii="宋体" w:hAnsi="宋体"/>
        <w:sz w:val="28"/>
        <w:szCs w:val="28"/>
      </w:rPr>
      <w:instrText xml:space="preserve"> PAGE   \* MERGEFORMAT </w:instrText>
    </w:r>
    <w:r>
      <w:rPr>
        <w:rFonts w:ascii="宋体" w:hAnsi="宋体"/>
        <w:sz w:val="28"/>
        <w:szCs w:val="28"/>
      </w:rPr>
      <w:fldChar w:fldCharType="separate"/>
    </w:r>
    <w:r w:rsidR="00071286" w:rsidRPr="00071286">
      <w:rPr>
        <w:rFonts w:ascii="宋体" w:hAnsi="宋体"/>
        <w:noProof/>
        <w:sz w:val="28"/>
        <w:szCs w:val="28"/>
        <w:lang w:val="zh-CN"/>
      </w:rPr>
      <w:t>-</w:t>
    </w:r>
    <w:r w:rsidR="00071286">
      <w:rPr>
        <w:rFonts w:ascii="宋体" w:hAnsi="宋体"/>
        <w:noProof/>
        <w:sz w:val="28"/>
        <w:szCs w:val="28"/>
      </w:rPr>
      <w:t xml:space="preserve"> 15 -</w:t>
    </w:r>
    <w:r>
      <w:rPr>
        <w:rFonts w:ascii="宋体" w:hAnsi="宋体"/>
        <w:sz w:val="28"/>
        <w:szCs w:val="28"/>
      </w:rPr>
      <w:fldChar w:fldCharType="end"/>
    </w:r>
  </w:p>
  <w:p w:rsidR="001C03A3" w:rsidRDefault="001C03A3">
    <w:pPr>
      <w:pStyle w:val="a6"/>
      <w:ind w:right="360" w:firstLine="360"/>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596F" w:rsidRDefault="0071596F" w:rsidP="003B38BD">
      <w:pPr>
        <w:rPr>
          <w:rFonts w:hint="eastAsia"/>
        </w:rPr>
      </w:pPr>
      <w:r>
        <w:separator/>
      </w:r>
    </w:p>
  </w:footnote>
  <w:footnote w:type="continuationSeparator" w:id="0">
    <w:p w:rsidR="0071596F" w:rsidRDefault="0071596F" w:rsidP="003B38BD">
      <w:pPr>
        <w:rPr>
          <w:rFonts w:hint="eastAsia"/>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3A3" w:rsidRDefault="001C03A3">
    <w:pPr>
      <w:pStyle w:val="a7"/>
      <w:rPr>
        <w:rFonts w:hint="eastAsia"/>
      </w:rPr>
    </w:pPr>
    <w:r>
      <w:rPr>
        <w:rFonts w:hint="eastAsia"/>
      </w:rPr>
      <w:t>四川省工商行政管理局数据中心建设项目政府采购—招标文件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03A3" w:rsidRDefault="001C03A3">
    <w:pPr>
      <w:pStyle w:val="a7"/>
      <w:pBdr>
        <w:bottom w:val="none" w:sz="0" w:space="0" w:color="auto"/>
      </w:pBdr>
      <w:rPr>
        <w:rFonts w:hint="eastAsi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3151" w:rsidRDefault="00823151" w:rsidP="00823151">
    <w:pPr>
      <w:pStyle w:val="a7"/>
      <w:pBdr>
        <w:bottom w:val="single" w:sz="6" w:space="0" w:color="auto"/>
      </w:pBdr>
      <w:rPr>
        <w:rFonts w:hint="eastAsia"/>
      </w:rPr>
    </w:pPr>
  </w:p>
  <w:p w:rsidR="00823151" w:rsidRDefault="00823151" w:rsidP="007A5E72">
    <w:pPr>
      <w:pStyle w:val="a7"/>
      <w:pBdr>
        <w:bottom w:val="double" w:sz="8" w:space="1" w:color="auto"/>
      </w:pBdr>
      <w:jc w:val="both"/>
      <w:rPr>
        <w:rFonts w:hint="eastAsia"/>
      </w:rPr>
    </w:pPr>
    <w:r>
      <w:rPr>
        <w:rFonts w:ascii="华文中宋" w:eastAsia="华文中宋" w:hAnsi="华文中宋" w:cs="华文中宋" w:hint="eastAsia"/>
        <w:b/>
        <w:bCs/>
        <w:sz w:val="24"/>
        <w:szCs w:val="24"/>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13B8F5"/>
    <w:multiLevelType w:val="singleLevel"/>
    <w:tmpl w:val="8913B8F5"/>
    <w:lvl w:ilvl="0">
      <w:start w:val="2"/>
      <w:numFmt w:val="decimal"/>
      <w:suff w:val="space"/>
      <w:lvlText w:val="%1."/>
      <w:lvlJc w:val="left"/>
    </w:lvl>
  </w:abstractNum>
  <w:abstractNum w:abstractNumId="1">
    <w:nsid w:val="A096A0C9"/>
    <w:multiLevelType w:val="singleLevel"/>
    <w:tmpl w:val="A096A0C9"/>
    <w:lvl w:ilvl="0">
      <w:start w:val="5"/>
      <w:numFmt w:val="chineseCounting"/>
      <w:suff w:val="space"/>
      <w:lvlText w:val="第%1条"/>
      <w:lvlJc w:val="left"/>
      <w:rPr>
        <w:rFonts w:hint="eastAsia"/>
      </w:rPr>
    </w:lvl>
  </w:abstractNum>
  <w:abstractNum w:abstractNumId="2">
    <w:nsid w:val="A947A51F"/>
    <w:multiLevelType w:val="singleLevel"/>
    <w:tmpl w:val="A947A51F"/>
    <w:lvl w:ilvl="0">
      <w:start w:val="1"/>
      <w:numFmt w:val="decimalEnclosedCircleChinese"/>
      <w:suff w:val="nothing"/>
      <w:lvlText w:val="%1　"/>
      <w:lvlJc w:val="left"/>
      <w:pPr>
        <w:ind w:left="0" w:firstLine="400"/>
      </w:pPr>
      <w:rPr>
        <w:rFonts w:hint="eastAsia"/>
      </w:rPr>
    </w:lvl>
  </w:abstractNum>
  <w:abstractNum w:abstractNumId="3">
    <w:nsid w:val="AA2696B0"/>
    <w:multiLevelType w:val="singleLevel"/>
    <w:tmpl w:val="AA2696B0"/>
    <w:lvl w:ilvl="0">
      <w:start w:val="1"/>
      <w:numFmt w:val="decimal"/>
      <w:suff w:val="space"/>
      <w:lvlText w:val="%1."/>
      <w:lvlJc w:val="left"/>
      <w:pPr>
        <w:ind w:left="120" w:firstLine="0"/>
      </w:pPr>
    </w:lvl>
  </w:abstractNum>
  <w:abstractNum w:abstractNumId="4">
    <w:nsid w:val="CCAA5670"/>
    <w:multiLevelType w:val="singleLevel"/>
    <w:tmpl w:val="CCAA5670"/>
    <w:lvl w:ilvl="0">
      <w:start w:val="1"/>
      <w:numFmt w:val="decimal"/>
      <w:suff w:val="nothing"/>
      <w:lvlText w:val="（%1）"/>
      <w:lvlJc w:val="left"/>
    </w:lvl>
  </w:abstractNum>
  <w:abstractNum w:abstractNumId="5">
    <w:nsid w:val="E843CDD0"/>
    <w:multiLevelType w:val="singleLevel"/>
    <w:tmpl w:val="E843CDD0"/>
    <w:lvl w:ilvl="0">
      <w:start w:val="1"/>
      <w:numFmt w:val="decimalEnclosedCircleChinese"/>
      <w:suff w:val="nothing"/>
      <w:lvlText w:val="%1　"/>
      <w:lvlJc w:val="left"/>
      <w:pPr>
        <w:ind w:left="0" w:firstLine="403"/>
      </w:pPr>
      <w:rPr>
        <w:rFonts w:hint="eastAsia"/>
      </w:rPr>
    </w:lvl>
  </w:abstractNum>
  <w:abstractNum w:abstractNumId="6">
    <w:nsid w:val="ED7C43E6"/>
    <w:multiLevelType w:val="singleLevel"/>
    <w:tmpl w:val="ED7C43E6"/>
    <w:lvl w:ilvl="0">
      <w:start w:val="1"/>
      <w:numFmt w:val="decimalEnclosedCircleChinese"/>
      <w:suff w:val="nothing"/>
      <w:lvlText w:val="%1　"/>
      <w:lvlJc w:val="left"/>
      <w:pPr>
        <w:ind w:left="0" w:firstLine="400"/>
      </w:pPr>
      <w:rPr>
        <w:rFonts w:hint="eastAsia"/>
      </w:rPr>
    </w:lvl>
  </w:abstractNum>
  <w:abstractNum w:abstractNumId="7">
    <w:nsid w:val="F40BBFEB"/>
    <w:multiLevelType w:val="singleLevel"/>
    <w:tmpl w:val="F40BBFEB"/>
    <w:lvl w:ilvl="0">
      <w:start w:val="3"/>
      <w:numFmt w:val="decimal"/>
      <w:suff w:val="nothing"/>
      <w:lvlText w:val="%1）"/>
      <w:lvlJc w:val="left"/>
    </w:lvl>
  </w:abstractNum>
  <w:abstractNum w:abstractNumId="8">
    <w:nsid w:val="F8A57A93"/>
    <w:multiLevelType w:val="singleLevel"/>
    <w:tmpl w:val="F8A57A93"/>
    <w:lvl w:ilvl="0">
      <w:start w:val="1"/>
      <w:numFmt w:val="decimalEnclosedCircleChinese"/>
      <w:suff w:val="nothing"/>
      <w:lvlText w:val="%1　"/>
      <w:lvlJc w:val="left"/>
      <w:pPr>
        <w:ind w:left="0" w:firstLine="400"/>
      </w:pPr>
      <w:rPr>
        <w:rFonts w:hint="eastAsia"/>
      </w:rPr>
    </w:lvl>
  </w:abstractNum>
  <w:abstractNum w:abstractNumId="9">
    <w:nsid w:val="3BD40297"/>
    <w:multiLevelType w:val="singleLevel"/>
    <w:tmpl w:val="3BD40297"/>
    <w:lvl w:ilvl="0">
      <w:start w:val="1"/>
      <w:numFmt w:val="decimalEnclosedCircleChinese"/>
      <w:suff w:val="nothing"/>
      <w:lvlText w:val="%1　"/>
      <w:lvlJc w:val="left"/>
      <w:pPr>
        <w:ind w:left="0" w:firstLine="400"/>
      </w:pPr>
      <w:rPr>
        <w:rFonts w:hint="eastAsia"/>
      </w:rPr>
    </w:lvl>
  </w:abstractNum>
  <w:abstractNum w:abstractNumId="10">
    <w:nsid w:val="4A814FCB"/>
    <w:multiLevelType w:val="singleLevel"/>
    <w:tmpl w:val="4A814FCB"/>
    <w:lvl w:ilvl="0">
      <w:start w:val="1"/>
      <w:numFmt w:val="bullet"/>
      <w:lvlText w:val=""/>
      <w:lvlJc w:val="left"/>
      <w:pPr>
        <w:ind w:left="420" w:hanging="420"/>
      </w:pPr>
      <w:rPr>
        <w:rFonts w:ascii="Wingdings" w:hAnsi="Wingdings" w:hint="default"/>
      </w:rPr>
    </w:lvl>
  </w:abstractNum>
  <w:abstractNum w:abstractNumId="11">
    <w:nsid w:val="5E45DD90"/>
    <w:multiLevelType w:val="singleLevel"/>
    <w:tmpl w:val="5E45DD90"/>
    <w:lvl w:ilvl="0">
      <w:start w:val="1"/>
      <w:numFmt w:val="bullet"/>
      <w:lvlText w:val=""/>
      <w:lvlJc w:val="left"/>
      <w:pPr>
        <w:ind w:left="420" w:hanging="420"/>
      </w:pPr>
      <w:rPr>
        <w:rFonts w:ascii="Wingdings" w:hAnsi="Wingdings" w:hint="default"/>
      </w:rPr>
    </w:lvl>
  </w:abstractNum>
  <w:abstractNum w:abstractNumId="12">
    <w:nsid w:val="68A1BA3D"/>
    <w:multiLevelType w:val="singleLevel"/>
    <w:tmpl w:val="68A1BA3D"/>
    <w:lvl w:ilvl="0">
      <w:start w:val="1"/>
      <w:numFmt w:val="decimalEnclosedCircleChinese"/>
      <w:suff w:val="nothing"/>
      <w:lvlText w:val="%1　"/>
      <w:lvlJc w:val="left"/>
      <w:pPr>
        <w:ind w:left="0" w:firstLine="400"/>
      </w:pPr>
      <w:rPr>
        <w:rFonts w:hint="eastAsia"/>
      </w:rPr>
    </w:lvl>
  </w:abstractNum>
  <w:abstractNum w:abstractNumId="13">
    <w:nsid w:val="6966AC52"/>
    <w:multiLevelType w:val="singleLevel"/>
    <w:tmpl w:val="6966AC52"/>
    <w:lvl w:ilvl="0">
      <w:start w:val="1"/>
      <w:numFmt w:val="decimalEnclosedCircleChinese"/>
      <w:suff w:val="space"/>
      <w:lvlText w:val="%1"/>
      <w:lvlJc w:val="left"/>
      <w:rPr>
        <w:rFonts w:hint="eastAsia"/>
      </w:rPr>
    </w:lvl>
  </w:abstractNum>
  <w:num w:numId="1">
    <w:abstractNumId w:val="1"/>
  </w:num>
  <w:num w:numId="2">
    <w:abstractNumId w:val="0"/>
  </w:num>
  <w:num w:numId="3">
    <w:abstractNumId w:val="13"/>
  </w:num>
  <w:num w:numId="4">
    <w:abstractNumId w:val="8"/>
  </w:num>
  <w:num w:numId="5">
    <w:abstractNumId w:val="3"/>
  </w:num>
  <w:num w:numId="6">
    <w:abstractNumId w:val="4"/>
  </w:num>
  <w:num w:numId="7">
    <w:abstractNumId w:val="2"/>
  </w:num>
  <w:num w:numId="8">
    <w:abstractNumId w:val="7"/>
  </w:num>
  <w:num w:numId="9">
    <w:abstractNumId w:val="6"/>
  </w:num>
  <w:num w:numId="10">
    <w:abstractNumId w:val="5"/>
  </w:num>
  <w:num w:numId="11">
    <w:abstractNumId w:val="9"/>
  </w:num>
  <w:num w:numId="12">
    <w:abstractNumId w:val="11"/>
  </w:num>
  <w:num w:numId="13">
    <w:abstractNumId w:val="12"/>
  </w:num>
  <w:num w:numId="1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24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D1AC1"/>
    <w:rsid w:val="00001970"/>
    <w:rsid w:val="0000206B"/>
    <w:rsid w:val="000029E5"/>
    <w:rsid w:val="000031F9"/>
    <w:rsid w:val="00003A1E"/>
    <w:rsid w:val="000042DA"/>
    <w:rsid w:val="00005975"/>
    <w:rsid w:val="00010197"/>
    <w:rsid w:val="000103FE"/>
    <w:rsid w:val="000111CF"/>
    <w:rsid w:val="00011DFD"/>
    <w:rsid w:val="000137CE"/>
    <w:rsid w:val="000203AF"/>
    <w:rsid w:val="00021C02"/>
    <w:rsid w:val="00021D42"/>
    <w:rsid w:val="00023A0B"/>
    <w:rsid w:val="00024B5C"/>
    <w:rsid w:val="00030BEB"/>
    <w:rsid w:val="00033AB8"/>
    <w:rsid w:val="0003418F"/>
    <w:rsid w:val="0003531A"/>
    <w:rsid w:val="000355B1"/>
    <w:rsid w:val="00035BF1"/>
    <w:rsid w:val="00037DA3"/>
    <w:rsid w:val="0004010B"/>
    <w:rsid w:val="00047703"/>
    <w:rsid w:val="00050718"/>
    <w:rsid w:val="00051CD6"/>
    <w:rsid w:val="00056861"/>
    <w:rsid w:val="00061399"/>
    <w:rsid w:val="00065468"/>
    <w:rsid w:val="00066D32"/>
    <w:rsid w:val="000677E1"/>
    <w:rsid w:val="00071286"/>
    <w:rsid w:val="000747CD"/>
    <w:rsid w:val="00076183"/>
    <w:rsid w:val="00081127"/>
    <w:rsid w:val="000848A3"/>
    <w:rsid w:val="00087FFC"/>
    <w:rsid w:val="00090CED"/>
    <w:rsid w:val="00090F6F"/>
    <w:rsid w:val="00093C1F"/>
    <w:rsid w:val="00094AF3"/>
    <w:rsid w:val="00094C6E"/>
    <w:rsid w:val="00095ED1"/>
    <w:rsid w:val="00097B11"/>
    <w:rsid w:val="000A0D10"/>
    <w:rsid w:val="000A41EF"/>
    <w:rsid w:val="000A6CA4"/>
    <w:rsid w:val="000A74A0"/>
    <w:rsid w:val="000A7F6B"/>
    <w:rsid w:val="000B1915"/>
    <w:rsid w:val="000B1D4D"/>
    <w:rsid w:val="000B4B87"/>
    <w:rsid w:val="000B5945"/>
    <w:rsid w:val="000B5B36"/>
    <w:rsid w:val="000B79BA"/>
    <w:rsid w:val="000C0226"/>
    <w:rsid w:val="000C0332"/>
    <w:rsid w:val="000C163C"/>
    <w:rsid w:val="000C19DE"/>
    <w:rsid w:val="000C317B"/>
    <w:rsid w:val="000C7F80"/>
    <w:rsid w:val="000D091B"/>
    <w:rsid w:val="000D1283"/>
    <w:rsid w:val="000D1790"/>
    <w:rsid w:val="000D6BFF"/>
    <w:rsid w:val="000D7156"/>
    <w:rsid w:val="000E7674"/>
    <w:rsid w:val="000E7FE7"/>
    <w:rsid w:val="000F0971"/>
    <w:rsid w:val="000F0DB1"/>
    <w:rsid w:val="000F10D2"/>
    <w:rsid w:val="000F202A"/>
    <w:rsid w:val="000F5B8E"/>
    <w:rsid w:val="000F5BED"/>
    <w:rsid w:val="000F6DA6"/>
    <w:rsid w:val="000F76C7"/>
    <w:rsid w:val="001000D8"/>
    <w:rsid w:val="001004C9"/>
    <w:rsid w:val="001005F3"/>
    <w:rsid w:val="00101B22"/>
    <w:rsid w:val="00103A11"/>
    <w:rsid w:val="001102B3"/>
    <w:rsid w:val="001118E1"/>
    <w:rsid w:val="0011247B"/>
    <w:rsid w:val="00112A8C"/>
    <w:rsid w:val="00112C68"/>
    <w:rsid w:val="0012408E"/>
    <w:rsid w:val="00131FF4"/>
    <w:rsid w:val="00134634"/>
    <w:rsid w:val="001346CB"/>
    <w:rsid w:val="00136516"/>
    <w:rsid w:val="00136BAB"/>
    <w:rsid w:val="00137393"/>
    <w:rsid w:val="0014186B"/>
    <w:rsid w:val="00141F89"/>
    <w:rsid w:val="00142090"/>
    <w:rsid w:val="00145004"/>
    <w:rsid w:val="00150360"/>
    <w:rsid w:val="00150430"/>
    <w:rsid w:val="00151D5B"/>
    <w:rsid w:val="0015447E"/>
    <w:rsid w:val="0016072D"/>
    <w:rsid w:val="00162728"/>
    <w:rsid w:val="00165C7F"/>
    <w:rsid w:val="0017159E"/>
    <w:rsid w:val="0017200E"/>
    <w:rsid w:val="001724C3"/>
    <w:rsid w:val="00174D18"/>
    <w:rsid w:val="001776ED"/>
    <w:rsid w:val="00177B24"/>
    <w:rsid w:val="001807FA"/>
    <w:rsid w:val="0018128C"/>
    <w:rsid w:val="00193166"/>
    <w:rsid w:val="00194BF9"/>
    <w:rsid w:val="001B059D"/>
    <w:rsid w:val="001B10BA"/>
    <w:rsid w:val="001B1954"/>
    <w:rsid w:val="001B1B9B"/>
    <w:rsid w:val="001B1FE2"/>
    <w:rsid w:val="001B25FB"/>
    <w:rsid w:val="001B2A38"/>
    <w:rsid w:val="001B37FD"/>
    <w:rsid w:val="001B3F1C"/>
    <w:rsid w:val="001B4C91"/>
    <w:rsid w:val="001C001C"/>
    <w:rsid w:val="001C03A3"/>
    <w:rsid w:val="001C4028"/>
    <w:rsid w:val="001C424F"/>
    <w:rsid w:val="001D16E4"/>
    <w:rsid w:val="001D1CAE"/>
    <w:rsid w:val="001D3393"/>
    <w:rsid w:val="001D44D0"/>
    <w:rsid w:val="001D4B62"/>
    <w:rsid w:val="001D5879"/>
    <w:rsid w:val="001D58E8"/>
    <w:rsid w:val="001D5FE6"/>
    <w:rsid w:val="001D77F3"/>
    <w:rsid w:val="001E3D16"/>
    <w:rsid w:val="001F184A"/>
    <w:rsid w:val="001F7504"/>
    <w:rsid w:val="001F7ECF"/>
    <w:rsid w:val="002010C7"/>
    <w:rsid w:val="00201231"/>
    <w:rsid w:val="00201C0C"/>
    <w:rsid w:val="00201D1E"/>
    <w:rsid w:val="00205428"/>
    <w:rsid w:val="00207103"/>
    <w:rsid w:val="00210AD2"/>
    <w:rsid w:val="00211F9E"/>
    <w:rsid w:val="002128AB"/>
    <w:rsid w:val="002145CF"/>
    <w:rsid w:val="0021462F"/>
    <w:rsid w:val="00216C42"/>
    <w:rsid w:val="00223A7B"/>
    <w:rsid w:val="00226ABE"/>
    <w:rsid w:val="00226D7E"/>
    <w:rsid w:val="00237EDA"/>
    <w:rsid w:val="00240DE6"/>
    <w:rsid w:val="0024119F"/>
    <w:rsid w:val="00241DF0"/>
    <w:rsid w:val="00242070"/>
    <w:rsid w:val="0025199D"/>
    <w:rsid w:val="0025404B"/>
    <w:rsid w:val="00256D3C"/>
    <w:rsid w:val="002571BE"/>
    <w:rsid w:val="0025734D"/>
    <w:rsid w:val="00257B33"/>
    <w:rsid w:val="00261800"/>
    <w:rsid w:val="00261B45"/>
    <w:rsid w:val="00265EEE"/>
    <w:rsid w:val="0026626D"/>
    <w:rsid w:val="00270561"/>
    <w:rsid w:val="00275EB8"/>
    <w:rsid w:val="002761EC"/>
    <w:rsid w:val="002764B6"/>
    <w:rsid w:val="002779B4"/>
    <w:rsid w:val="00280CE0"/>
    <w:rsid w:val="0028198A"/>
    <w:rsid w:val="00281B69"/>
    <w:rsid w:val="00282C11"/>
    <w:rsid w:val="00284164"/>
    <w:rsid w:val="002910E7"/>
    <w:rsid w:val="002915C5"/>
    <w:rsid w:val="00295BD9"/>
    <w:rsid w:val="00297D51"/>
    <w:rsid w:val="002A0F2E"/>
    <w:rsid w:val="002A23D6"/>
    <w:rsid w:val="002A5DE4"/>
    <w:rsid w:val="002A5F1F"/>
    <w:rsid w:val="002B081D"/>
    <w:rsid w:val="002B0B31"/>
    <w:rsid w:val="002B320F"/>
    <w:rsid w:val="002C0AA0"/>
    <w:rsid w:val="002C0D3E"/>
    <w:rsid w:val="002C19C9"/>
    <w:rsid w:val="002C1EE8"/>
    <w:rsid w:val="002C31A7"/>
    <w:rsid w:val="002C6854"/>
    <w:rsid w:val="002C6FB5"/>
    <w:rsid w:val="002C7691"/>
    <w:rsid w:val="002D035C"/>
    <w:rsid w:val="002D13D2"/>
    <w:rsid w:val="002D1E73"/>
    <w:rsid w:val="002D26E9"/>
    <w:rsid w:val="002D6E79"/>
    <w:rsid w:val="002E1FBC"/>
    <w:rsid w:val="002E400D"/>
    <w:rsid w:val="002E4ABE"/>
    <w:rsid w:val="002E5D3C"/>
    <w:rsid w:val="002E6921"/>
    <w:rsid w:val="002E6D08"/>
    <w:rsid w:val="002E700D"/>
    <w:rsid w:val="002F6705"/>
    <w:rsid w:val="002F726F"/>
    <w:rsid w:val="00300510"/>
    <w:rsid w:val="00301455"/>
    <w:rsid w:val="00302392"/>
    <w:rsid w:val="00302438"/>
    <w:rsid w:val="00303ED2"/>
    <w:rsid w:val="003042A6"/>
    <w:rsid w:val="00305C6B"/>
    <w:rsid w:val="00305F68"/>
    <w:rsid w:val="0032178E"/>
    <w:rsid w:val="00324B4C"/>
    <w:rsid w:val="00326FFC"/>
    <w:rsid w:val="00327CF6"/>
    <w:rsid w:val="00334320"/>
    <w:rsid w:val="0033452B"/>
    <w:rsid w:val="00334716"/>
    <w:rsid w:val="00334810"/>
    <w:rsid w:val="00334F8F"/>
    <w:rsid w:val="00341ADE"/>
    <w:rsid w:val="00343A72"/>
    <w:rsid w:val="00344767"/>
    <w:rsid w:val="003449E6"/>
    <w:rsid w:val="00344D59"/>
    <w:rsid w:val="0034526A"/>
    <w:rsid w:val="0034672B"/>
    <w:rsid w:val="00350E22"/>
    <w:rsid w:val="003537EF"/>
    <w:rsid w:val="00353A62"/>
    <w:rsid w:val="003574A4"/>
    <w:rsid w:val="003604BE"/>
    <w:rsid w:val="0036241A"/>
    <w:rsid w:val="00363BCA"/>
    <w:rsid w:val="00364573"/>
    <w:rsid w:val="0037026D"/>
    <w:rsid w:val="00371D6D"/>
    <w:rsid w:val="00374344"/>
    <w:rsid w:val="003776F1"/>
    <w:rsid w:val="003818F2"/>
    <w:rsid w:val="00381A78"/>
    <w:rsid w:val="00382ACD"/>
    <w:rsid w:val="00386DAF"/>
    <w:rsid w:val="0038736D"/>
    <w:rsid w:val="00387821"/>
    <w:rsid w:val="00391ED7"/>
    <w:rsid w:val="00395BD3"/>
    <w:rsid w:val="00397492"/>
    <w:rsid w:val="003A089E"/>
    <w:rsid w:val="003A0EBA"/>
    <w:rsid w:val="003A36DB"/>
    <w:rsid w:val="003A5D24"/>
    <w:rsid w:val="003A5DFA"/>
    <w:rsid w:val="003A5EDA"/>
    <w:rsid w:val="003B38BD"/>
    <w:rsid w:val="003B3B1D"/>
    <w:rsid w:val="003B4074"/>
    <w:rsid w:val="003B5C3F"/>
    <w:rsid w:val="003B62D2"/>
    <w:rsid w:val="003B6E36"/>
    <w:rsid w:val="003B75AB"/>
    <w:rsid w:val="003C019A"/>
    <w:rsid w:val="003C1436"/>
    <w:rsid w:val="003C2260"/>
    <w:rsid w:val="003C2597"/>
    <w:rsid w:val="003C3EED"/>
    <w:rsid w:val="003C448B"/>
    <w:rsid w:val="003C4823"/>
    <w:rsid w:val="003C54DB"/>
    <w:rsid w:val="003C5AA0"/>
    <w:rsid w:val="003D638C"/>
    <w:rsid w:val="003D75DF"/>
    <w:rsid w:val="003E0601"/>
    <w:rsid w:val="003E280C"/>
    <w:rsid w:val="003E37B5"/>
    <w:rsid w:val="003E513F"/>
    <w:rsid w:val="003E51B7"/>
    <w:rsid w:val="003E575B"/>
    <w:rsid w:val="003E5D1F"/>
    <w:rsid w:val="003F3EAE"/>
    <w:rsid w:val="003F53D0"/>
    <w:rsid w:val="00403702"/>
    <w:rsid w:val="00404D9F"/>
    <w:rsid w:val="0040528A"/>
    <w:rsid w:val="00405FC8"/>
    <w:rsid w:val="0040679D"/>
    <w:rsid w:val="004073A5"/>
    <w:rsid w:val="00410478"/>
    <w:rsid w:val="00410F7C"/>
    <w:rsid w:val="004113E7"/>
    <w:rsid w:val="0041534A"/>
    <w:rsid w:val="0041629E"/>
    <w:rsid w:val="00416A62"/>
    <w:rsid w:val="00417A6A"/>
    <w:rsid w:val="00420A60"/>
    <w:rsid w:val="004229E1"/>
    <w:rsid w:val="004231A9"/>
    <w:rsid w:val="00423612"/>
    <w:rsid w:val="00430305"/>
    <w:rsid w:val="004304F9"/>
    <w:rsid w:val="00431B9E"/>
    <w:rsid w:val="00432C89"/>
    <w:rsid w:val="00437053"/>
    <w:rsid w:val="004411CC"/>
    <w:rsid w:val="004424E2"/>
    <w:rsid w:val="00442B38"/>
    <w:rsid w:val="00443541"/>
    <w:rsid w:val="00444D91"/>
    <w:rsid w:val="00447F2F"/>
    <w:rsid w:val="00450A4F"/>
    <w:rsid w:val="00451B47"/>
    <w:rsid w:val="00453167"/>
    <w:rsid w:val="004541F1"/>
    <w:rsid w:val="00455B79"/>
    <w:rsid w:val="004605A8"/>
    <w:rsid w:val="00460902"/>
    <w:rsid w:val="00462091"/>
    <w:rsid w:val="00462256"/>
    <w:rsid w:val="004622CD"/>
    <w:rsid w:val="004630A4"/>
    <w:rsid w:val="004654DE"/>
    <w:rsid w:val="0046700E"/>
    <w:rsid w:val="00467284"/>
    <w:rsid w:val="00472FBF"/>
    <w:rsid w:val="00477642"/>
    <w:rsid w:val="00487BDF"/>
    <w:rsid w:val="00491E4C"/>
    <w:rsid w:val="00492A44"/>
    <w:rsid w:val="00496440"/>
    <w:rsid w:val="00496A83"/>
    <w:rsid w:val="004971AA"/>
    <w:rsid w:val="00497501"/>
    <w:rsid w:val="004A304E"/>
    <w:rsid w:val="004A500D"/>
    <w:rsid w:val="004A63CC"/>
    <w:rsid w:val="004A6B31"/>
    <w:rsid w:val="004A6C39"/>
    <w:rsid w:val="004B40DE"/>
    <w:rsid w:val="004B4BFF"/>
    <w:rsid w:val="004B6676"/>
    <w:rsid w:val="004B7CB4"/>
    <w:rsid w:val="004C1532"/>
    <w:rsid w:val="004C32ED"/>
    <w:rsid w:val="004C373F"/>
    <w:rsid w:val="004C669A"/>
    <w:rsid w:val="004C7460"/>
    <w:rsid w:val="004D14B7"/>
    <w:rsid w:val="004D3CC4"/>
    <w:rsid w:val="004D3D70"/>
    <w:rsid w:val="004E0810"/>
    <w:rsid w:val="004E5F24"/>
    <w:rsid w:val="004E6482"/>
    <w:rsid w:val="004E758E"/>
    <w:rsid w:val="004E7EC3"/>
    <w:rsid w:val="004F3938"/>
    <w:rsid w:val="004F3B97"/>
    <w:rsid w:val="004F68DB"/>
    <w:rsid w:val="004F71BD"/>
    <w:rsid w:val="0050110D"/>
    <w:rsid w:val="005013E2"/>
    <w:rsid w:val="005027EC"/>
    <w:rsid w:val="00502986"/>
    <w:rsid w:val="00502E3B"/>
    <w:rsid w:val="0050318F"/>
    <w:rsid w:val="00503305"/>
    <w:rsid w:val="00507C44"/>
    <w:rsid w:val="00510C03"/>
    <w:rsid w:val="00515C85"/>
    <w:rsid w:val="0052256E"/>
    <w:rsid w:val="00522DDB"/>
    <w:rsid w:val="00527F76"/>
    <w:rsid w:val="00530530"/>
    <w:rsid w:val="0053084A"/>
    <w:rsid w:val="00530E01"/>
    <w:rsid w:val="0053303C"/>
    <w:rsid w:val="00537F30"/>
    <w:rsid w:val="0054052F"/>
    <w:rsid w:val="005409F4"/>
    <w:rsid w:val="00541831"/>
    <w:rsid w:val="00543393"/>
    <w:rsid w:val="0054353D"/>
    <w:rsid w:val="005438DB"/>
    <w:rsid w:val="00544429"/>
    <w:rsid w:val="00547836"/>
    <w:rsid w:val="00550975"/>
    <w:rsid w:val="00561213"/>
    <w:rsid w:val="00564FF0"/>
    <w:rsid w:val="00565BD1"/>
    <w:rsid w:val="0057272F"/>
    <w:rsid w:val="00573BB4"/>
    <w:rsid w:val="00575A4C"/>
    <w:rsid w:val="005773EA"/>
    <w:rsid w:val="00577505"/>
    <w:rsid w:val="0058345C"/>
    <w:rsid w:val="00584E56"/>
    <w:rsid w:val="00587213"/>
    <w:rsid w:val="00590533"/>
    <w:rsid w:val="00590FDD"/>
    <w:rsid w:val="00591E05"/>
    <w:rsid w:val="005924A0"/>
    <w:rsid w:val="005941A5"/>
    <w:rsid w:val="00595715"/>
    <w:rsid w:val="005979AA"/>
    <w:rsid w:val="005A2117"/>
    <w:rsid w:val="005A4DED"/>
    <w:rsid w:val="005A51CA"/>
    <w:rsid w:val="005A7FED"/>
    <w:rsid w:val="005B53C5"/>
    <w:rsid w:val="005B7C01"/>
    <w:rsid w:val="005C0A45"/>
    <w:rsid w:val="005C4428"/>
    <w:rsid w:val="005C52DF"/>
    <w:rsid w:val="005C58B8"/>
    <w:rsid w:val="005C6090"/>
    <w:rsid w:val="005D050A"/>
    <w:rsid w:val="005D286F"/>
    <w:rsid w:val="005D2952"/>
    <w:rsid w:val="005D5BA3"/>
    <w:rsid w:val="005D5D58"/>
    <w:rsid w:val="005D714E"/>
    <w:rsid w:val="005D75DA"/>
    <w:rsid w:val="005E052E"/>
    <w:rsid w:val="005E088D"/>
    <w:rsid w:val="005E27AF"/>
    <w:rsid w:val="005E2BF8"/>
    <w:rsid w:val="005E4801"/>
    <w:rsid w:val="005E5BFE"/>
    <w:rsid w:val="005F2349"/>
    <w:rsid w:val="005F3575"/>
    <w:rsid w:val="005F3915"/>
    <w:rsid w:val="005F43D5"/>
    <w:rsid w:val="005F5855"/>
    <w:rsid w:val="00607323"/>
    <w:rsid w:val="00611807"/>
    <w:rsid w:val="006127D0"/>
    <w:rsid w:val="006148CD"/>
    <w:rsid w:val="006154AF"/>
    <w:rsid w:val="00615C5D"/>
    <w:rsid w:val="00616F3B"/>
    <w:rsid w:val="00620A01"/>
    <w:rsid w:val="006220FB"/>
    <w:rsid w:val="00624F26"/>
    <w:rsid w:val="00625150"/>
    <w:rsid w:val="00625A4B"/>
    <w:rsid w:val="00625F87"/>
    <w:rsid w:val="00626227"/>
    <w:rsid w:val="00631FAA"/>
    <w:rsid w:val="006358B8"/>
    <w:rsid w:val="006410AB"/>
    <w:rsid w:val="00641CCF"/>
    <w:rsid w:val="00644912"/>
    <w:rsid w:val="00645D23"/>
    <w:rsid w:val="0064620E"/>
    <w:rsid w:val="00655B6D"/>
    <w:rsid w:val="00655FCF"/>
    <w:rsid w:val="0065663F"/>
    <w:rsid w:val="00661824"/>
    <w:rsid w:val="0066567E"/>
    <w:rsid w:val="00673BBF"/>
    <w:rsid w:val="0067485F"/>
    <w:rsid w:val="006763F4"/>
    <w:rsid w:val="00676D30"/>
    <w:rsid w:val="006822F6"/>
    <w:rsid w:val="00682E86"/>
    <w:rsid w:val="006851C8"/>
    <w:rsid w:val="0068784F"/>
    <w:rsid w:val="006929B5"/>
    <w:rsid w:val="006933DC"/>
    <w:rsid w:val="006953DB"/>
    <w:rsid w:val="00696109"/>
    <w:rsid w:val="006A3ABA"/>
    <w:rsid w:val="006A41BA"/>
    <w:rsid w:val="006B0538"/>
    <w:rsid w:val="006B2A46"/>
    <w:rsid w:val="006B4937"/>
    <w:rsid w:val="006B5892"/>
    <w:rsid w:val="006B778E"/>
    <w:rsid w:val="006B7B10"/>
    <w:rsid w:val="006C0EE1"/>
    <w:rsid w:val="006C130F"/>
    <w:rsid w:val="006C33B0"/>
    <w:rsid w:val="006C3A89"/>
    <w:rsid w:val="006C4308"/>
    <w:rsid w:val="006C6162"/>
    <w:rsid w:val="006C761D"/>
    <w:rsid w:val="006D0608"/>
    <w:rsid w:val="006D10AC"/>
    <w:rsid w:val="006D11A7"/>
    <w:rsid w:val="006D1DBC"/>
    <w:rsid w:val="006D3996"/>
    <w:rsid w:val="006D39D0"/>
    <w:rsid w:val="006D6509"/>
    <w:rsid w:val="006E012B"/>
    <w:rsid w:val="006E4AC3"/>
    <w:rsid w:val="006E6239"/>
    <w:rsid w:val="006E6D44"/>
    <w:rsid w:val="006F0FE0"/>
    <w:rsid w:val="006F1421"/>
    <w:rsid w:val="006F1E34"/>
    <w:rsid w:val="006F1F5F"/>
    <w:rsid w:val="006F20A9"/>
    <w:rsid w:val="006F253C"/>
    <w:rsid w:val="006F2688"/>
    <w:rsid w:val="006F28F5"/>
    <w:rsid w:val="006F2F93"/>
    <w:rsid w:val="006F4DA5"/>
    <w:rsid w:val="006F66E4"/>
    <w:rsid w:val="006F6CB3"/>
    <w:rsid w:val="00701C6B"/>
    <w:rsid w:val="00702FE8"/>
    <w:rsid w:val="00704CE3"/>
    <w:rsid w:val="00706321"/>
    <w:rsid w:val="00707B92"/>
    <w:rsid w:val="00711EA1"/>
    <w:rsid w:val="0071596F"/>
    <w:rsid w:val="00715EA3"/>
    <w:rsid w:val="0071685F"/>
    <w:rsid w:val="007206F1"/>
    <w:rsid w:val="0072216A"/>
    <w:rsid w:val="00722B75"/>
    <w:rsid w:val="00723B2B"/>
    <w:rsid w:val="00724C7D"/>
    <w:rsid w:val="00725607"/>
    <w:rsid w:val="00726007"/>
    <w:rsid w:val="00726B4A"/>
    <w:rsid w:val="00727DE7"/>
    <w:rsid w:val="00730649"/>
    <w:rsid w:val="00734BBB"/>
    <w:rsid w:val="00735DD8"/>
    <w:rsid w:val="00736E2E"/>
    <w:rsid w:val="007416EB"/>
    <w:rsid w:val="00742316"/>
    <w:rsid w:val="00744895"/>
    <w:rsid w:val="0074531D"/>
    <w:rsid w:val="00745DCA"/>
    <w:rsid w:val="007463C3"/>
    <w:rsid w:val="007476C3"/>
    <w:rsid w:val="00750254"/>
    <w:rsid w:val="00751997"/>
    <w:rsid w:val="00753521"/>
    <w:rsid w:val="007542CE"/>
    <w:rsid w:val="0075643C"/>
    <w:rsid w:val="0075760F"/>
    <w:rsid w:val="00760D87"/>
    <w:rsid w:val="007611B9"/>
    <w:rsid w:val="00761E24"/>
    <w:rsid w:val="00764DBB"/>
    <w:rsid w:val="007668C9"/>
    <w:rsid w:val="00773935"/>
    <w:rsid w:val="00775726"/>
    <w:rsid w:val="0078102E"/>
    <w:rsid w:val="007816FC"/>
    <w:rsid w:val="00787F89"/>
    <w:rsid w:val="00790413"/>
    <w:rsid w:val="00796DCE"/>
    <w:rsid w:val="007A1075"/>
    <w:rsid w:val="007A2050"/>
    <w:rsid w:val="007A23D0"/>
    <w:rsid w:val="007A3E80"/>
    <w:rsid w:val="007A4B74"/>
    <w:rsid w:val="007A5B19"/>
    <w:rsid w:val="007A5E72"/>
    <w:rsid w:val="007A5F55"/>
    <w:rsid w:val="007A7F8E"/>
    <w:rsid w:val="007B05EB"/>
    <w:rsid w:val="007B13BA"/>
    <w:rsid w:val="007B3421"/>
    <w:rsid w:val="007B52CC"/>
    <w:rsid w:val="007B52E1"/>
    <w:rsid w:val="007B5E2B"/>
    <w:rsid w:val="007B617B"/>
    <w:rsid w:val="007B7207"/>
    <w:rsid w:val="007C1405"/>
    <w:rsid w:val="007C186F"/>
    <w:rsid w:val="007C1DBD"/>
    <w:rsid w:val="007C5507"/>
    <w:rsid w:val="007C6F79"/>
    <w:rsid w:val="007C7157"/>
    <w:rsid w:val="007C7AC3"/>
    <w:rsid w:val="007D12FF"/>
    <w:rsid w:val="007D19A7"/>
    <w:rsid w:val="007D53B2"/>
    <w:rsid w:val="007D5FAA"/>
    <w:rsid w:val="007D7914"/>
    <w:rsid w:val="007E0AB2"/>
    <w:rsid w:val="007E20E7"/>
    <w:rsid w:val="007E2F83"/>
    <w:rsid w:val="007E718C"/>
    <w:rsid w:val="007F0A52"/>
    <w:rsid w:val="007F1BDE"/>
    <w:rsid w:val="007F327A"/>
    <w:rsid w:val="007F3F74"/>
    <w:rsid w:val="007F5DDB"/>
    <w:rsid w:val="007F7A4D"/>
    <w:rsid w:val="00800654"/>
    <w:rsid w:val="008021F3"/>
    <w:rsid w:val="00804617"/>
    <w:rsid w:val="0081238E"/>
    <w:rsid w:val="00813158"/>
    <w:rsid w:val="00813FE8"/>
    <w:rsid w:val="00814C4A"/>
    <w:rsid w:val="008179A3"/>
    <w:rsid w:val="00817D91"/>
    <w:rsid w:val="00820A7C"/>
    <w:rsid w:val="00820D29"/>
    <w:rsid w:val="00822E00"/>
    <w:rsid w:val="00823151"/>
    <w:rsid w:val="008239FC"/>
    <w:rsid w:val="008306EF"/>
    <w:rsid w:val="0083081B"/>
    <w:rsid w:val="00830CDB"/>
    <w:rsid w:val="0083182F"/>
    <w:rsid w:val="00832027"/>
    <w:rsid w:val="0083337A"/>
    <w:rsid w:val="00834D40"/>
    <w:rsid w:val="00834FB8"/>
    <w:rsid w:val="00835590"/>
    <w:rsid w:val="00835A19"/>
    <w:rsid w:val="00841332"/>
    <w:rsid w:val="008419D8"/>
    <w:rsid w:val="008449CE"/>
    <w:rsid w:val="00845448"/>
    <w:rsid w:val="008473CC"/>
    <w:rsid w:val="00847813"/>
    <w:rsid w:val="00851B75"/>
    <w:rsid w:val="008527F0"/>
    <w:rsid w:val="008540AA"/>
    <w:rsid w:val="00854154"/>
    <w:rsid w:val="00854512"/>
    <w:rsid w:val="008546B8"/>
    <w:rsid w:val="00855932"/>
    <w:rsid w:val="00861166"/>
    <w:rsid w:val="008619AE"/>
    <w:rsid w:val="00862161"/>
    <w:rsid w:val="008628BB"/>
    <w:rsid w:val="00862CF2"/>
    <w:rsid w:val="008640A1"/>
    <w:rsid w:val="0086413A"/>
    <w:rsid w:val="00864AF5"/>
    <w:rsid w:val="00864CB0"/>
    <w:rsid w:val="0086546B"/>
    <w:rsid w:val="0086556B"/>
    <w:rsid w:val="00866601"/>
    <w:rsid w:val="008701E3"/>
    <w:rsid w:val="0087084D"/>
    <w:rsid w:val="00871428"/>
    <w:rsid w:val="00871DEF"/>
    <w:rsid w:val="008721E4"/>
    <w:rsid w:val="0087227B"/>
    <w:rsid w:val="0087250C"/>
    <w:rsid w:val="00875E1E"/>
    <w:rsid w:val="00877F52"/>
    <w:rsid w:val="00886307"/>
    <w:rsid w:val="008905DF"/>
    <w:rsid w:val="00892485"/>
    <w:rsid w:val="00892FA6"/>
    <w:rsid w:val="008961A8"/>
    <w:rsid w:val="008A11B4"/>
    <w:rsid w:val="008A137B"/>
    <w:rsid w:val="008A1916"/>
    <w:rsid w:val="008A2C38"/>
    <w:rsid w:val="008A70DA"/>
    <w:rsid w:val="008A7BFC"/>
    <w:rsid w:val="008B126B"/>
    <w:rsid w:val="008B190D"/>
    <w:rsid w:val="008B360A"/>
    <w:rsid w:val="008B5B84"/>
    <w:rsid w:val="008C4401"/>
    <w:rsid w:val="008C504F"/>
    <w:rsid w:val="008C59CE"/>
    <w:rsid w:val="008C65A3"/>
    <w:rsid w:val="008D0A6F"/>
    <w:rsid w:val="008D1B0A"/>
    <w:rsid w:val="008D2661"/>
    <w:rsid w:val="008D2BE4"/>
    <w:rsid w:val="008D4024"/>
    <w:rsid w:val="008D6046"/>
    <w:rsid w:val="008D69B7"/>
    <w:rsid w:val="008E4DA3"/>
    <w:rsid w:val="008E6E68"/>
    <w:rsid w:val="008F1DAB"/>
    <w:rsid w:val="008F55C2"/>
    <w:rsid w:val="008F6AA8"/>
    <w:rsid w:val="008F6E77"/>
    <w:rsid w:val="008F7CC4"/>
    <w:rsid w:val="008F7FA2"/>
    <w:rsid w:val="00900D46"/>
    <w:rsid w:val="00901393"/>
    <w:rsid w:val="009018E7"/>
    <w:rsid w:val="009039A3"/>
    <w:rsid w:val="00910710"/>
    <w:rsid w:val="00910844"/>
    <w:rsid w:val="00913FDC"/>
    <w:rsid w:val="00920ABA"/>
    <w:rsid w:val="00920DCF"/>
    <w:rsid w:val="00922C1F"/>
    <w:rsid w:val="009238FC"/>
    <w:rsid w:val="00926F0F"/>
    <w:rsid w:val="00927650"/>
    <w:rsid w:val="00927E90"/>
    <w:rsid w:val="00930292"/>
    <w:rsid w:val="00931F86"/>
    <w:rsid w:val="00933A9F"/>
    <w:rsid w:val="00935E4C"/>
    <w:rsid w:val="0093663F"/>
    <w:rsid w:val="00937253"/>
    <w:rsid w:val="00942577"/>
    <w:rsid w:val="00942B05"/>
    <w:rsid w:val="009439E3"/>
    <w:rsid w:val="009448D4"/>
    <w:rsid w:val="00944CC9"/>
    <w:rsid w:val="00945516"/>
    <w:rsid w:val="00946F60"/>
    <w:rsid w:val="0094780F"/>
    <w:rsid w:val="009532BB"/>
    <w:rsid w:val="00954E56"/>
    <w:rsid w:val="0095557A"/>
    <w:rsid w:val="00956FB1"/>
    <w:rsid w:val="00960644"/>
    <w:rsid w:val="00963BB5"/>
    <w:rsid w:val="00964224"/>
    <w:rsid w:val="00965960"/>
    <w:rsid w:val="0097133F"/>
    <w:rsid w:val="0097406D"/>
    <w:rsid w:val="00974356"/>
    <w:rsid w:val="009749A6"/>
    <w:rsid w:val="00981C20"/>
    <w:rsid w:val="00982768"/>
    <w:rsid w:val="00983017"/>
    <w:rsid w:val="0098339F"/>
    <w:rsid w:val="00986245"/>
    <w:rsid w:val="00986A1E"/>
    <w:rsid w:val="009873B3"/>
    <w:rsid w:val="00992584"/>
    <w:rsid w:val="0099558E"/>
    <w:rsid w:val="0099594F"/>
    <w:rsid w:val="00995A73"/>
    <w:rsid w:val="00996EB0"/>
    <w:rsid w:val="0099737C"/>
    <w:rsid w:val="009A1BBA"/>
    <w:rsid w:val="009A1D1C"/>
    <w:rsid w:val="009A1DB2"/>
    <w:rsid w:val="009A2BFF"/>
    <w:rsid w:val="009A519B"/>
    <w:rsid w:val="009B12D9"/>
    <w:rsid w:val="009B23D1"/>
    <w:rsid w:val="009B3160"/>
    <w:rsid w:val="009B50F2"/>
    <w:rsid w:val="009B7599"/>
    <w:rsid w:val="009C0600"/>
    <w:rsid w:val="009C06A8"/>
    <w:rsid w:val="009C0E27"/>
    <w:rsid w:val="009C193F"/>
    <w:rsid w:val="009C198B"/>
    <w:rsid w:val="009C1DCF"/>
    <w:rsid w:val="009C30C0"/>
    <w:rsid w:val="009C7C99"/>
    <w:rsid w:val="009D01AF"/>
    <w:rsid w:val="009D14A4"/>
    <w:rsid w:val="009D172B"/>
    <w:rsid w:val="009D1B6D"/>
    <w:rsid w:val="009D1ECB"/>
    <w:rsid w:val="009D21A1"/>
    <w:rsid w:val="009D43CF"/>
    <w:rsid w:val="009D5B38"/>
    <w:rsid w:val="009D67A9"/>
    <w:rsid w:val="009D79A0"/>
    <w:rsid w:val="009F2038"/>
    <w:rsid w:val="009F35D6"/>
    <w:rsid w:val="009F4780"/>
    <w:rsid w:val="009F5F6A"/>
    <w:rsid w:val="00A00D5C"/>
    <w:rsid w:val="00A06ADB"/>
    <w:rsid w:val="00A10867"/>
    <w:rsid w:val="00A108FA"/>
    <w:rsid w:val="00A11EB3"/>
    <w:rsid w:val="00A13B6E"/>
    <w:rsid w:val="00A147DF"/>
    <w:rsid w:val="00A161C7"/>
    <w:rsid w:val="00A200E6"/>
    <w:rsid w:val="00A2231E"/>
    <w:rsid w:val="00A2305E"/>
    <w:rsid w:val="00A23286"/>
    <w:rsid w:val="00A241D4"/>
    <w:rsid w:val="00A25772"/>
    <w:rsid w:val="00A25AE5"/>
    <w:rsid w:val="00A27370"/>
    <w:rsid w:val="00A27D93"/>
    <w:rsid w:val="00A32097"/>
    <w:rsid w:val="00A32292"/>
    <w:rsid w:val="00A340EF"/>
    <w:rsid w:val="00A3445C"/>
    <w:rsid w:val="00A345AF"/>
    <w:rsid w:val="00A40728"/>
    <w:rsid w:val="00A42B42"/>
    <w:rsid w:val="00A437F9"/>
    <w:rsid w:val="00A446E5"/>
    <w:rsid w:val="00A45B33"/>
    <w:rsid w:val="00A47A8F"/>
    <w:rsid w:val="00A51F6D"/>
    <w:rsid w:val="00A5412C"/>
    <w:rsid w:val="00A56DDE"/>
    <w:rsid w:val="00A63EF2"/>
    <w:rsid w:val="00A654F5"/>
    <w:rsid w:val="00A67CD3"/>
    <w:rsid w:val="00A70A2E"/>
    <w:rsid w:val="00A7215F"/>
    <w:rsid w:val="00A7250A"/>
    <w:rsid w:val="00A72F83"/>
    <w:rsid w:val="00A735B6"/>
    <w:rsid w:val="00A75124"/>
    <w:rsid w:val="00A75642"/>
    <w:rsid w:val="00A77037"/>
    <w:rsid w:val="00A805F2"/>
    <w:rsid w:val="00A80AEF"/>
    <w:rsid w:val="00A81BE0"/>
    <w:rsid w:val="00A82CDC"/>
    <w:rsid w:val="00A854D2"/>
    <w:rsid w:val="00A85B46"/>
    <w:rsid w:val="00A8717E"/>
    <w:rsid w:val="00A87417"/>
    <w:rsid w:val="00A87DAF"/>
    <w:rsid w:val="00A90398"/>
    <w:rsid w:val="00A91845"/>
    <w:rsid w:val="00A92DA7"/>
    <w:rsid w:val="00A94721"/>
    <w:rsid w:val="00A95853"/>
    <w:rsid w:val="00A96CE2"/>
    <w:rsid w:val="00AA1B31"/>
    <w:rsid w:val="00AA37BB"/>
    <w:rsid w:val="00AA4DB6"/>
    <w:rsid w:val="00AA4FE6"/>
    <w:rsid w:val="00AA502A"/>
    <w:rsid w:val="00AA5CC7"/>
    <w:rsid w:val="00AB1E8C"/>
    <w:rsid w:val="00AB23E9"/>
    <w:rsid w:val="00AB2D9A"/>
    <w:rsid w:val="00AB389E"/>
    <w:rsid w:val="00AC14AE"/>
    <w:rsid w:val="00AC2308"/>
    <w:rsid w:val="00AC2552"/>
    <w:rsid w:val="00AC2E7D"/>
    <w:rsid w:val="00AD503F"/>
    <w:rsid w:val="00AD678D"/>
    <w:rsid w:val="00AD72B1"/>
    <w:rsid w:val="00AE0AD8"/>
    <w:rsid w:val="00AE3490"/>
    <w:rsid w:val="00AE4781"/>
    <w:rsid w:val="00AE55A3"/>
    <w:rsid w:val="00AE6FF8"/>
    <w:rsid w:val="00AF1230"/>
    <w:rsid w:val="00AF265D"/>
    <w:rsid w:val="00AF56A4"/>
    <w:rsid w:val="00AF5E01"/>
    <w:rsid w:val="00AF61CA"/>
    <w:rsid w:val="00B0043A"/>
    <w:rsid w:val="00B0339C"/>
    <w:rsid w:val="00B048C0"/>
    <w:rsid w:val="00B0771C"/>
    <w:rsid w:val="00B078C8"/>
    <w:rsid w:val="00B108D5"/>
    <w:rsid w:val="00B133AB"/>
    <w:rsid w:val="00B15361"/>
    <w:rsid w:val="00B15471"/>
    <w:rsid w:val="00B15624"/>
    <w:rsid w:val="00B15A89"/>
    <w:rsid w:val="00B1622B"/>
    <w:rsid w:val="00B17E1F"/>
    <w:rsid w:val="00B2219D"/>
    <w:rsid w:val="00B23617"/>
    <w:rsid w:val="00B272F1"/>
    <w:rsid w:val="00B30BC2"/>
    <w:rsid w:val="00B31FEA"/>
    <w:rsid w:val="00B32442"/>
    <w:rsid w:val="00B33EAA"/>
    <w:rsid w:val="00B3426E"/>
    <w:rsid w:val="00B360DB"/>
    <w:rsid w:val="00B36AE6"/>
    <w:rsid w:val="00B37C5D"/>
    <w:rsid w:val="00B4103A"/>
    <w:rsid w:val="00B410BB"/>
    <w:rsid w:val="00B430B3"/>
    <w:rsid w:val="00B433E3"/>
    <w:rsid w:val="00B44428"/>
    <w:rsid w:val="00B46BB8"/>
    <w:rsid w:val="00B47CA5"/>
    <w:rsid w:val="00B507A5"/>
    <w:rsid w:val="00B53196"/>
    <w:rsid w:val="00B53821"/>
    <w:rsid w:val="00B569BF"/>
    <w:rsid w:val="00B5720B"/>
    <w:rsid w:val="00B61B6F"/>
    <w:rsid w:val="00B63F6F"/>
    <w:rsid w:val="00B648CE"/>
    <w:rsid w:val="00B649C1"/>
    <w:rsid w:val="00B64D47"/>
    <w:rsid w:val="00B65A13"/>
    <w:rsid w:val="00B67C42"/>
    <w:rsid w:val="00B7350B"/>
    <w:rsid w:val="00B7440D"/>
    <w:rsid w:val="00B747D1"/>
    <w:rsid w:val="00B75CB5"/>
    <w:rsid w:val="00B77DB5"/>
    <w:rsid w:val="00B8082B"/>
    <w:rsid w:val="00B84272"/>
    <w:rsid w:val="00B844B4"/>
    <w:rsid w:val="00B85A55"/>
    <w:rsid w:val="00B86E72"/>
    <w:rsid w:val="00B9125D"/>
    <w:rsid w:val="00B9197F"/>
    <w:rsid w:val="00B95A1F"/>
    <w:rsid w:val="00B97D67"/>
    <w:rsid w:val="00B97F36"/>
    <w:rsid w:val="00BA1D4A"/>
    <w:rsid w:val="00BA2288"/>
    <w:rsid w:val="00BA3458"/>
    <w:rsid w:val="00BB00BE"/>
    <w:rsid w:val="00BB035D"/>
    <w:rsid w:val="00BB720A"/>
    <w:rsid w:val="00BC093F"/>
    <w:rsid w:val="00BC1150"/>
    <w:rsid w:val="00BC4051"/>
    <w:rsid w:val="00BC4887"/>
    <w:rsid w:val="00BC5EED"/>
    <w:rsid w:val="00BD144C"/>
    <w:rsid w:val="00BD1757"/>
    <w:rsid w:val="00BD218E"/>
    <w:rsid w:val="00BD312E"/>
    <w:rsid w:val="00BD31FC"/>
    <w:rsid w:val="00BD4E01"/>
    <w:rsid w:val="00BD5703"/>
    <w:rsid w:val="00BD5AC7"/>
    <w:rsid w:val="00BE025D"/>
    <w:rsid w:val="00BE0CFD"/>
    <w:rsid w:val="00BE27CF"/>
    <w:rsid w:val="00BE3012"/>
    <w:rsid w:val="00BE48CE"/>
    <w:rsid w:val="00BE5675"/>
    <w:rsid w:val="00BF232E"/>
    <w:rsid w:val="00BF2B22"/>
    <w:rsid w:val="00BF34C5"/>
    <w:rsid w:val="00BF3C0E"/>
    <w:rsid w:val="00BF54C8"/>
    <w:rsid w:val="00BF6A85"/>
    <w:rsid w:val="00C009EB"/>
    <w:rsid w:val="00C010D9"/>
    <w:rsid w:val="00C02186"/>
    <w:rsid w:val="00C02FEB"/>
    <w:rsid w:val="00C041DA"/>
    <w:rsid w:val="00C04B5B"/>
    <w:rsid w:val="00C05FFC"/>
    <w:rsid w:val="00C066B6"/>
    <w:rsid w:val="00C102BB"/>
    <w:rsid w:val="00C1092C"/>
    <w:rsid w:val="00C128FD"/>
    <w:rsid w:val="00C1409A"/>
    <w:rsid w:val="00C172AE"/>
    <w:rsid w:val="00C21878"/>
    <w:rsid w:val="00C21BA5"/>
    <w:rsid w:val="00C22B48"/>
    <w:rsid w:val="00C23406"/>
    <w:rsid w:val="00C24B72"/>
    <w:rsid w:val="00C27820"/>
    <w:rsid w:val="00C308F1"/>
    <w:rsid w:val="00C32458"/>
    <w:rsid w:val="00C33B45"/>
    <w:rsid w:val="00C344B4"/>
    <w:rsid w:val="00C3532C"/>
    <w:rsid w:val="00C36B3B"/>
    <w:rsid w:val="00C36D44"/>
    <w:rsid w:val="00C41753"/>
    <w:rsid w:val="00C42B07"/>
    <w:rsid w:val="00C42D79"/>
    <w:rsid w:val="00C46B66"/>
    <w:rsid w:val="00C47774"/>
    <w:rsid w:val="00C479CE"/>
    <w:rsid w:val="00C518AD"/>
    <w:rsid w:val="00C52671"/>
    <w:rsid w:val="00C53759"/>
    <w:rsid w:val="00C54C69"/>
    <w:rsid w:val="00C554E1"/>
    <w:rsid w:val="00C606B3"/>
    <w:rsid w:val="00C61D9F"/>
    <w:rsid w:val="00C624CF"/>
    <w:rsid w:val="00C62A97"/>
    <w:rsid w:val="00C64A91"/>
    <w:rsid w:val="00C670E6"/>
    <w:rsid w:val="00C702C3"/>
    <w:rsid w:val="00C72383"/>
    <w:rsid w:val="00C72C1A"/>
    <w:rsid w:val="00C7337D"/>
    <w:rsid w:val="00C76BED"/>
    <w:rsid w:val="00C81FB2"/>
    <w:rsid w:val="00C85078"/>
    <w:rsid w:val="00C871B3"/>
    <w:rsid w:val="00C87D28"/>
    <w:rsid w:val="00C90877"/>
    <w:rsid w:val="00C91645"/>
    <w:rsid w:val="00C91751"/>
    <w:rsid w:val="00C92430"/>
    <w:rsid w:val="00C95F8C"/>
    <w:rsid w:val="00C97736"/>
    <w:rsid w:val="00CA1189"/>
    <w:rsid w:val="00CA1F5F"/>
    <w:rsid w:val="00CA3173"/>
    <w:rsid w:val="00CA6A7F"/>
    <w:rsid w:val="00CB0A67"/>
    <w:rsid w:val="00CB2D7E"/>
    <w:rsid w:val="00CB3A0E"/>
    <w:rsid w:val="00CB480C"/>
    <w:rsid w:val="00CB4B46"/>
    <w:rsid w:val="00CB69B2"/>
    <w:rsid w:val="00CC0E8F"/>
    <w:rsid w:val="00CC3449"/>
    <w:rsid w:val="00CC36A5"/>
    <w:rsid w:val="00CC3F51"/>
    <w:rsid w:val="00CC4049"/>
    <w:rsid w:val="00CC5303"/>
    <w:rsid w:val="00CC6594"/>
    <w:rsid w:val="00CC72DB"/>
    <w:rsid w:val="00CD11E5"/>
    <w:rsid w:val="00CD1AC1"/>
    <w:rsid w:val="00CD278C"/>
    <w:rsid w:val="00CD4049"/>
    <w:rsid w:val="00CD69FC"/>
    <w:rsid w:val="00CD72C3"/>
    <w:rsid w:val="00CD7E81"/>
    <w:rsid w:val="00CE0D88"/>
    <w:rsid w:val="00CE104A"/>
    <w:rsid w:val="00CE1E19"/>
    <w:rsid w:val="00CE201E"/>
    <w:rsid w:val="00CE238B"/>
    <w:rsid w:val="00CE5DEA"/>
    <w:rsid w:val="00CE64A5"/>
    <w:rsid w:val="00CE6849"/>
    <w:rsid w:val="00CF1965"/>
    <w:rsid w:val="00CF1FEF"/>
    <w:rsid w:val="00CF699E"/>
    <w:rsid w:val="00D0056B"/>
    <w:rsid w:val="00D00B17"/>
    <w:rsid w:val="00D0173B"/>
    <w:rsid w:val="00D0408D"/>
    <w:rsid w:val="00D05D2F"/>
    <w:rsid w:val="00D13EBE"/>
    <w:rsid w:val="00D142D7"/>
    <w:rsid w:val="00D15C41"/>
    <w:rsid w:val="00D15C4E"/>
    <w:rsid w:val="00D16E6A"/>
    <w:rsid w:val="00D278F9"/>
    <w:rsid w:val="00D27F2E"/>
    <w:rsid w:val="00D31578"/>
    <w:rsid w:val="00D31F3D"/>
    <w:rsid w:val="00D40B20"/>
    <w:rsid w:val="00D41D27"/>
    <w:rsid w:val="00D43AAF"/>
    <w:rsid w:val="00D471EE"/>
    <w:rsid w:val="00D50BBC"/>
    <w:rsid w:val="00D50BEB"/>
    <w:rsid w:val="00D5126D"/>
    <w:rsid w:val="00D537BA"/>
    <w:rsid w:val="00D5703D"/>
    <w:rsid w:val="00D61438"/>
    <w:rsid w:val="00D63783"/>
    <w:rsid w:val="00D64C92"/>
    <w:rsid w:val="00D6556F"/>
    <w:rsid w:val="00D6670B"/>
    <w:rsid w:val="00D66983"/>
    <w:rsid w:val="00D72D6E"/>
    <w:rsid w:val="00D733AC"/>
    <w:rsid w:val="00D75E1E"/>
    <w:rsid w:val="00D77CEB"/>
    <w:rsid w:val="00D802BF"/>
    <w:rsid w:val="00D8042F"/>
    <w:rsid w:val="00D80794"/>
    <w:rsid w:val="00D83268"/>
    <w:rsid w:val="00D83E7F"/>
    <w:rsid w:val="00D84340"/>
    <w:rsid w:val="00D864E2"/>
    <w:rsid w:val="00D86CE4"/>
    <w:rsid w:val="00D87952"/>
    <w:rsid w:val="00D906A9"/>
    <w:rsid w:val="00D90F92"/>
    <w:rsid w:val="00D91828"/>
    <w:rsid w:val="00D93242"/>
    <w:rsid w:val="00D93E92"/>
    <w:rsid w:val="00D9527E"/>
    <w:rsid w:val="00DA0FB3"/>
    <w:rsid w:val="00DA3D6F"/>
    <w:rsid w:val="00DA51F2"/>
    <w:rsid w:val="00DA6913"/>
    <w:rsid w:val="00DB1864"/>
    <w:rsid w:val="00DB293B"/>
    <w:rsid w:val="00DB3675"/>
    <w:rsid w:val="00DB3C4C"/>
    <w:rsid w:val="00DB4244"/>
    <w:rsid w:val="00DB5FCC"/>
    <w:rsid w:val="00DB6B77"/>
    <w:rsid w:val="00DC0473"/>
    <w:rsid w:val="00DC0888"/>
    <w:rsid w:val="00DC0E35"/>
    <w:rsid w:val="00DC22BA"/>
    <w:rsid w:val="00DC48F4"/>
    <w:rsid w:val="00DC6915"/>
    <w:rsid w:val="00DC6F98"/>
    <w:rsid w:val="00DD1EE9"/>
    <w:rsid w:val="00DD27C3"/>
    <w:rsid w:val="00DE0EEA"/>
    <w:rsid w:val="00DE45BB"/>
    <w:rsid w:val="00DF3C0F"/>
    <w:rsid w:val="00E01D32"/>
    <w:rsid w:val="00E047EC"/>
    <w:rsid w:val="00E1031A"/>
    <w:rsid w:val="00E10E57"/>
    <w:rsid w:val="00E1112E"/>
    <w:rsid w:val="00E11EBD"/>
    <w:rsid w:val="00E123EF"/>
    <w:rsid w:val="00E1695C"/>
    <w:rsid w:val="00E21B45"/>
    <w:rsid w:val="00E222AC"/>
    <w:rsid w:val="00E228FC"/>
    <w:rsid w:val="00E22CC8"/>
    <w:rsid w:val="00E22F7A"/>
    <w:rsid w:val="00E244C9"/>
    <w:rsid w:val="00E25462"/>
    <w:rsid w:val="00E25D14"/>
    <w:rsid w:val="00E307DE"/>
    <w:rsid w:val="00E32193"/>
    <w:rsid w:val="00E33DAE"/>
    <w:rsid w:val="00E346AC"/>
    <w:rsid w:val="00E3495A"/>
    <w:rsid w:val="00E34EEF"/>
    <w:rsid w:val="00E362D2"/>
    <w:rsid w:val="00E37948"/>
    <w:rsid w:val="00E41C9F"/>
    <w:rsid w:val="00E44354"/>
    <w:rsid w:val="00E4461C"/>
    <w:rsid w:val="00E44BC9"/>
    <w:rsid w:val="00E45ED2"/>
    <w:rsid w:val="00E465CE"/>
    <w:rsid w:val="00E50614"/>
    <w:rsid w:val="00E51741"/>
    <w:rsid w:val="00E518C6"/>
    <w:rsid w:val="00E5206B"/>
    <w:rsid w:val="00E55E2D"/>
    <w:rsid w:val="00E65EB8"/>
    <w:rsid w:val="00E65FBB"/>
    <w:rsid w:val="00E66E46"/>
    <w:rsid w:val="00E67860"/>
    <w:rsid w:val="00E700E5"/>
    <w:rsid w:val="00E723C2"/>
    <w:rsid w:val="00E75BE4"/>
    <w:rsid w:val="00E7642A"/>
    <w:rsid w:val="00E834B7"/>
    <w:rsid w:val="00E84D56"/>
    <w:rsid w:val="00E85474"/>
    <w:rsid w:val="00E90DB0"/>
    <w:rsid w:val="00E93970"/>
    <w:rsid w:val="00E943EE"/>
    <w:rsid w:val="00E94CB9"/>
    <w:rsid w:val="00E95574"/>
    <w:rsid w:val="00E96678"/>
    <w:rsid w:val="00E97C7A"/>
    <w:rsid w:val="00EA0D55"/>
    <w:rsid w:val="00EA36D6"/>
    <w:rsid w:val="00EA3BBF"/>
    <w:rsid w:val="00EA448C"/>
    <w:rsid w:val="00EA53E5"/>
    <w:rsid w:val="00EA5F9E"/>
    <w:rsid w:val="00EA6503"/>
    <w:rsid w:val="00EB113B"/>
    <w:rsid w:val="00EB12B4"/>
    <w:rsid w:val="00EB5B42"/>
    <w:rsid w:val="00EB7295"/>
    <w:rsid w:val="00EB74B0"/>
    <w:rsid w:val="00EC26A4"/>
    <w:rsid w:val="00EC4028"/>
    <w:rsid w:val="00ED0149"/>
    <w:rsid w:val="00ED2E28"/>
    <w:rsid w:val="00ED2F90"/>
    <w:rsid w:val="00ED6A4A"/>
    <w:rsid w:val="00ED75FC"/>
    <w:rsid w:val="00EE2128"/>
    <w:rsid w:val="00EE4280"/>
    <w:rsid w:val="00EE6692"/>
    <w:rsid w:val="00EF1331"/>
    <w:rsid w:val="00EF1ADB"/>
    <w:rsid w:val="00EF29C5"/>
    <w:rsid w:val="00EF5A2B"/>
    <w:rsid w:val="00F01421"/>
    <w:rsid w:val="00F039C8"/>
    <w:rsid w:val="00F063C2"/>
    <w:rsid w:val="00F06BEF"/>
    <w:rsid w:val="00F0704A"/>
    <w:rsid w:val="00F117E5"/>
    <w:rsid w:val="00F12F83"/>
    <w:rsid w:val="00F12FF5"/>
    <w:rsid w:val="00F166D1"/>
    <w:rsid w:val="00F17F8E"/>
    <w:rsid w:val="00F211E8"/>
    <w:rsid w:val="00F224FE"/>
    <w:rsid w:val="00F2328F"/>
    <w:rsid w:val="00F233B6"/>
    <w:rsid w:val="00F235EE"/>
    <w:rsid w:val="00F2438E"/>
    <w:rsid w:val="00F2440F"/>
    <w:rsid w:val="00F24E1D"/>
    <w:rsid w:val="00F261DA"/>
    <w:rsid w:val="00F26D8F"/>
    <w:rsid w:val="00F26F1B"/>
    <w:rsid w:val="00F31C2F"/>
    <w:rsid w:val="00F32C0B"/>
    <w:rsid w:val="00F377C1"/>
    <w:rsid w:val="00F41FF2"/>
    <w:rsid w:val="00F42B31"/>
    <w:rsid w:val="00F433FF"/>
    <w:rsid w:val="00F43B69"/>
    <w:rsid w:val="00F455EC"/>
    <w:rsid w:val="00F45CAD"/>
    <w:rsid w:val="00F45F61"/>
    <w:rsid w:val="00F47494"/>
    <w:rsid w:val="00F475E8"/>
    <w:rsid w:val="00F476F5"/>
    <w:rsid w:val="00F505C1"/>
    <w:rsid w:val="00F512B3"/>
    <w:rsid w:val="00F51EEE"/>
    <w:rsid w:val="00F54E64"/>
    <w:rsid w:val="00F561DD"/>
    <w:rsid w:val="00F575AF"/>
    <w:rsid w:val="00F6040B"/>
    <w:rsid w:val="00F612A3"/>
    <w:rsid w:val="00F62D4B"/>
    <w:rsid w:val="00F631CA"/>
    <w:rsid w:val="00F65B29"/>
    <w:rsid w:val="00F662EE"/>
    <w:rsid w:val="00F71A11"/>
    <w:rsid w:val="00F71FCC"/>
    <w:rsid w:val="00F720E8"/>
    <w:rsid w:val="00F7253B"/>
    <w:rsid w:val="00F729CD"/>
    <w:rsid w:val="00F729F1"/>
    <w:rsid w:val="00F745B7"/>
    <w:rsid w:val="00F77E1C"/>
    <w:rsid w:val="00F826E6"/>
    <w:rsid w:val="00F83D02"/>
    <w:rsid w:val="00F84B75"/>
    <w:rsid w:val="00F86EF5"/>
    <w:rsid w:val="00F8734B"/>
    <w:rsid w:val="00F87448"/>
    <w:rsid w:val="00F924DA"/>
    <w:rsid w:val="00F9254B"/>
    <w:rsid w:val="00F9347F"/>
    <w:rsid w:val="00F942E3"/>
    <w:rsid w:val="00F944A7"/>
    <w:rsid w:val="00F9472E"/>
    <w:rsid w:val="00F95C08"/>
    <w:rsid w:val="00F97BA6"/>
    <w:rsid w:val="00FA2D45"/>
    <w:rsid w:val="00FA4755"/>
    <w:rsid w:val="00FA67FE"/>
    <w:rsid w:val="00FA6E47"/>
    <w:rsid w:val="00FA7072"/>
    <w:rsid w:val="00FB49D1"/>
    <w:rsid w:val="00FB64B7"/>
    <w:rsid w:val="00FB6F3D"/>
    <w:rsid w:val="00FC57BD"/>
    <w:rsid w:val="00FD24CA"/>
    <w:rsid w:val="00FD53C6"/>
    <w:rsid w:val="00FE1688"/>
    <w:rsid w:val="00FE2592"/>
    <w:rsid w:val="00FE2F61"/>
    <w:rsid w:val="00FE47CD"/>
    <w:rsid w:val="00FE5126"/>
    <w:rsid w:val="00FE75ED"/>
    <w:rsid w:val="00FF14E6"/>
    <w:rsid w:val="00FF1718"/>
    <w:rsid w:val="00FF1B34"/>
    <w:rsid w:val="00FF261B"/>
    <w:rsid w:val="00FF5D10"/>
    <w:rsid w:val="00FF67AC"/>
    <w:rsid w:val="01A56A21"/>
    <w:rsid w:val="02A564AB"/>
    <w:rsid w:val="07621C2C"/>
    <w:rsid w:val="0C3772BC"/>
    <w:rsid w:val="0C7415C3"/>
    <w:rsid w:val="0C8F6A5F"/>
    <w:rsid w:val="0D3A6AE1"/>
    <w:rsid w:val="0D401C43"/>
    <w:rsid w:val="18A057AA"/>
    <w:rsid w:val="1B4A6D75"/>
    <w:rsid w:val="1D8B02FF"/>
    <w:rsid w:val="1DB64FF7"/>
    <w:rsid w:val="1FBE27C5"/>
    <w:rsid w:val="23C05EBC"/>
    <w:rsid w:val="26D86B34"/>
    <w:rsid w:val="335F034F"/>
    <w:rsid w:val="3B8E0AA1"/>
    <w:rsid w:val="3D50471B"/>
    <w:rsid w:val="3F034114"/>
    <w:rsid w:val="3F383D74"/>
    <w:rsid w:val="3F5E64D8"/>
    <w:rsid w:val="40001D99"/>
    <w:rsid w:val="42652037"/>
    <w:rsid w:val="440A2C5A"/>
    <w:rsid w:val="539E5044"/>
    <w:rsid w:val="58AF754D"/>
    <w:rsid w:val="6178150D"/>
    <w:rsid w:val="64876760"/>
    <w:rsid w:val="651639C8"/>
    <w:rsid w:val="756F043C"/>
    <w:rsid w:val="7E151C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24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uiPriority="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Indent 2" w:semiHidden="0" w:uiPriority="0" w:unhideWhenUsed="0" w:qFormat="1"/>
    <w:lsdException w:name="Hyperlink" w:qFormat="1"/>
    <w:lsdException w:name="Strong" w:semiHidden="0" w:uiPriority="22" w:unhideWhenUsed="0" w:qFormat="1"/>
    <w:lsdException w:name="Emphasis" w:semiHidden="0" w:uiPriority="20" w:unhideWhenUsed="0" w:qFormat="1"/>
    <w:lsdException w:name="Normal (Web)" w:semiHidden="0" w:qFormat="1"/>
    <w:lsdException w:name="HTML Preformatted" w:uiPriority="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8BD"/>
    <w:pPr>
      <w:widowControl w:val="0"/>
      <w:jc w:val="both"/>
    </w:pPr>
    <w:rPr>
      <w:kern w:val="2"/>
      <w:sz w:val="21"/>
      <w:szCs w:val="22"/>
    </w:rPr>
  </w:style>
  <w:style w:type="paragraph" w:styleId="1">
    <w:name w:val="heading 1"/>
    <w:basedOn w:val="a"/>
    <w:next w:val="a"/>
    <w:link w:val="1Char"/>
    <w:qFormat/>
    <w:rsid w:val="003B38BD"/>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uiPriority w:val="9"/>
    <w:qFormat/>
    <w:rsid w:val="003B38B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qFormat/>
    <w:rsid w:val="003B38BD"/>
    <w:pPr>
      <w:keepNext/>
      <w:keepLines/>
      <w:spacing w:before="260" w:after="260" w:line="416" w:lineRule="auto"/>
      <w:outlineLvl w:val="2"/>
    </w:pPr>
    <w:rPr>
      <w:rFonts w:ascii="Times New Roman" w:eastAsia="宋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3B38BD"/>
    <w:pPr>
      <w:ind w:firstLineChars="200" w:firstLine="420"/>
    </w:pPr>
    <w:rPr>
      <w:rFonts w:ascii="Times New Roman" w:eastAsia="宋体" w:hAnsi="Times New Roman" w:cs="Times New Roman"/>
      <w:szCs w:val="24"/>
    </w:rPr>
  </w:style>
  <w:style w:type="paragraph" w:styleId="a4">
    <w:name w:val="Body Text"/>
    <w:basedOn w:val="a"/>
    <w:link w:val="Char0"/>
    <w:uiPriority w:val="99"/>
    <w:qFormat/>
    <w:rsid w:val="003B38BD"/>
    <w:pPr>
      <w:spacing w:after="120"/>
    </w:pPr>
    <w:rPr>
      <w:szCs w:val="24"/>
    </w:rPr>
  </w:style>
  <w:style w:type="paragraph" w:styleId="a5">
    <w:name w:val="Body Text Indent"/>
    <w:basedOn w:val="a"/>
    <w:link w:val="Char1"/>
    <w:qFormat/>
    <w:rsid w:val="003B38BD"/>
    <w:pPr>
      <w:ind w:firstLine="630"/>
    </w:pPr>
    <w:rPr>
      <w:rFonts w:ascii="Times New Roman" w:eastAsia="宋体" w:hAnsi="Times New Roman" w:cs="Times New Roman"/>
      <w:sz w:val="32"/>
      <w:szCs w:val="20"/>
    </w:rPr>
  </w:style>
  <w:style w:type="paragraph" w:styleId="20">
    <w:name w:val="Body Text Indent 2"/>
    <w:basedOn w:val="a"/>
    <w:link w:val="2Char0"/>
    <w:qFormat/>
    <w:rsid w:val="003B38BD"/>
    <w:pPr>
      <w:spacing w:after="120" w:line="480" w:lineRule="auto"/>
      <w:ind w:leftChars="200" w:left="420"/>
    </w:pPr>
    <w:rPr>
      <w:rFonts w:ascii="Times New Roman" w:eastAsia="宋体" w:hAnsi="Times New Roman" w:cs="Times New Roman"/>
      <w:szCs w:val="24"/>
    </w:rPr>
  </w:style>
  <w:style w:type="paragraph" w:styleId="a6">
    <w:name w:val="footer"/>
    <w:aliases w:val="fo,footer odd,odd,footer Final,Footer-Even"/>
    <w:basedOn w:val="a"/>
    <w:link w:val="Char2"/>
    <w:uiPriority w:val="99"/>
    <w:unhideWhenUsed/>
    <w:qFormat/>
    <w:rsid w:val="003B38BD"/>
    <w:pPr>
      <w:tabs>
        <w:tab w:val="center" w:pos="4153"/>
        <w:tab w:val="right" w:pos="8306"/>
      </w:tabs>
      <w:snapToGrid w:val="0"/>
      <w:jc w:val="left"/>
    </w:pPr>
    <w:rPr>
      <w:sz w:val="18"/>
      <w:szCs w:val="18"/>
    </w:rPr>
  </w:style>
  <w:style w:type="paragraph" w:styleId="a7">
    <w:name w:val="header"/>
    <w:basedOn w:val="a"/>
    <w:link w:val="Char3"/>
    <w:unhideWhenUsed/>
    <w:qFormat/>
    <w:rsid w:val="003B38BD"/>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unhideWhenUsed/>
    <w:qFormat/>
    <w:rsid w:val="003B38BD"/>
    <w:pPr>
      <w:widowControl/>
      <w:spacing w:before="100" w:beforeAutospacing="1" w:after="100" w:afterAutospacing="1"/>
      <w:jc w:val="left"/>
    </w:pPr>
    <w:rPr>
      <w:rFonts w:ascii="宋体" w:eastAsia="宋体" w:hAnsi="宋体" w:cs="宋体"/>
      <w:kern w:val="0"/>
      <w:sz w:val="24"/>
      <w:szCs w:val="24"/>
    </w:rPr>
  </w:style>
  <w:style w:type="character" w:styleId="a9">
    <w:name w:val="Strong"/>
    <w:basedOn w:val="a0"/>
    <w:uiPriority w:val="22"/>
    <w:qFormat/>
    <w:rsid w:val="003B38BD"/>
    <w:rPr>
      <w:b/>
      <w:bCs/>
    </w:rPr>
  </w:style>
  <w:style w:type="character" w:styleId="aa">
    <w:name w:val="page number"/>
    <w:basedOn w:val="a0"/>
    <w:qFormat/>
    <w:rsid w:val="003B38BD"/>
  </w:style>
  <w:style w:type="character" w:customStyle="1" w:styleId="2Char">
    <w:name w:val="标题 2 Char"/>
    <w:basedOn w:val="a0"/>
    <w:link w:val="2"/>
    <w:uiPriority w:val="9"/>
    <w:qFormat/>
    <w:rsid w:val="003B38BD"/>
    <w:rPr>
      <w:rFonts w:ascii="宋体" w:eastAsia="宋体" w:hAnsi="宋体" w:cs="宋体"/>
      <w:b/>
      <w:bCs/>
      <w:kern w:val="0"/>
      <w:sz w:val="36"/>
      <w:szCs w:val="36"/>
    </w:rPr>
  </w:style>
  <w:style w:type="character" w:customStyle="1" w:styleId="apple-converted-space">
    <w:name w:val="apple-converted-space"/>
    <w:basedOn w:val="a0"/>
    <w:qFormat/>
    <w:rsid w:val="003B38BD"/>
  </w:style>
  <w:style w:type="paragraph" w:styleId="ab">
    <w:name w:val="List Paragraph"/>
    <w:basedOn w:val="a"/>
    <w:uiPriority w:val="99"/>
    <w:qFormat/>
    <w:rsid w:val="003B38BD"/>
    <w:pPr>
      <w:ind w:firstLineChars="200" w:firstLine="420"/>
    </w:pPr>
  </w:style>
  <w:style w:type="character" w:customStyle="1" w:styleId="Char3">
    <w:name w:val="页眉 Char"/>
    <w:basedOn w:val="a0"/>
    <w:link w:val="a7"/>
    <w:uiPriority w:val="99"/>
    <w:qFormat/>
    <w:rsid w:val="003B38BD"/>
    <w:rPr>
      <w:sz w:val="18"/>
      <w:szCs w:val="18"/>
    </w:rPr>
  </w:style>
  <w:style w:type="character" w:customStyle="1" w:styleId="Char2">
    <w:name w:val="页脚 Char"/>
    <w:aliases w:val="fo Char,footer odd Char,odd Char,footer Final Char,Footer-Even Char"/>
    <w:basedOn w:val="a0"/>
    <w:link w:val="a6"/>
    <w:uiPriority w:val="99"/>
    <w:rsid w:val="003B38BD"/>
    <w:rPr>
      <w:sz w:val="18"/>
      <w:szCs w:val="18"/>
    </w:rPr>
  </w:style>
  <w:style w:type="character" w:customStyle="1" w:styleId="1Char">
    <w:name w:val="标题 1 Char"/>
    <w:basedOn w:val="a0"/>
    <w:link w:val="1"/>
    <w:qFormat/>
    <w:rsid w:val="003B38BD"/>
    <w:rPr>
      <w:rFonts w:ascii="Times New Roman" w:eastAsia="宋体" w:hAnsi="Times New Roman" w:cs="Times New Roman"/>
      <w:b/>
      <w:bCs/>
      <w:kern w:val="44"/>
      <w:sz w:val="44"/>
      <w:szCs w:val="44"/>
    </w:rPr>
  </w:style>
  <w:style w:type="character" w:customStyle="1" w:styleId="3Char">
    <w:name w:val="标题 3 Char"/>
    <w:basedOn w:val="a0"/>
    <w:link w:val="3"/>
    <w:qFormat/>
    <w:rsid w:val="003B38BD"/>
    <w:rPr>
      <w:rFonts w:ascii="Times New Roman" w:eastAsia="宋体" w:hAnsi="Times New Roman" w:cs="Times New Roman"/>
      <w:b/>
      <w:bCs/>
      <w:sz w:val="32"/>
      <w:szCs w:val="32"/>
    </w:rPr>
  </w:style>
  <w:style w:type="character" w:customStyle="1" w:styleId="Char1">
    <w:name w:val="正文文本缩进 Char"/>
    <w:basedOn w:val="a0"/>
    <w:link w:val="a5"/>
    <w:qFormat/>
    <w:rsid w:val="003B38BD"/>
    <w:rPr>
      <w:rFonts w:ascii="Times New Roman" w:eastAsia="宋体" w:hAnsi="Times New Roman" w:cs="Times New Roman"/>
      <w:sz w:val="32"/>
      <w:szCs w:val="20"/>
    </w:rPr>
  </w:style>
  <w:style w:type="paragraph" w:customStyle="1" w:styleId="ac">
    <w:name w:val="样式"/>
    <w:qFormat/>
    <w:rsid w:val="003B38BD"/>
    <w:pPr>
      <w:widowControl w:val="0"/>
      <w:autoSpaceDE w:val="0"/>
      <w:autoSpaceDN w:val="0"/>
      <w:adjustRightInd w:val="0"/>
    </w:pPr>
    <w:rPr>
      <w:rFonts w:ascii="宋体" w:eastAsia="宋体" w:hAnsi="宋体" w:cs="宋体"/>
      <w:sz w:val="24"/>
      <w:szCs w:val="24"/>
    </w:rPr>
  </w:style>
  <w:style w:type="character" w:customStyle="1" w:styleId="Char">
    <w:name w:val="正文缩进 Char"/>
    <w:link w:val="a3"/>
    <w:qFormat/>
    <w:rsid w:val="003B38BD"/>
    <w:rPr>
      <w:rFonts w:ascii="Times New Roman" w:eastAsia="宋体" w:hAnsi="Times New Roman" w:cs="Times New Roman"/>
      <w:szCs w:val="24"/>
    </w:rPr>
  </w:style>
  <w:style w:type="paragraph" w:customStyle="1" w:styleId="TableParagraph">
    <w:name w:val="Table Paragraph"/>
    <w:basedOn w:val="a"/>
    <w:uiPriority w:val="1"/>
    <w:qFormat/>
    <w:rsid w:val="003B38BD"/>
    <w:pPr>
      <w:jc w:val="left"/>
    </w:pPr>
    <w:rPr>
      <w:rFonts w:ascii="宋体" w:eastAsia="宋体" w:hAnsi="宋体" w:cs="宋体"/>
      <w:kern w:val="0"/>
      <w:sz w:val="22"/>
      <w:lang w:eastAsia="en-US"/>
    </w:rPr>
  </w:style>
  <w:style w:type="paragraph" w:customStyle="1" w:styleId="Default">
    <w:name w:val="Default"/>
    <w:uiPriority w:val="99"/>
    <w:qFormat/>
    <w:rsid w:val="003B38BD"/>
    <w:pPr>
      <w:widowControl w:val="0"/>
      <w:autoSpaceDE w:val="0"/>
      <w:autoSpaceDN w:val="0"/>
      <w:adjustRightInd w:val="0"/>
    </w:pPr>
    <w:rPr>
      <w:rFonts w:ascii="宋体" w:eastAsia="宋体" w:hAnsi="Times New Roman" w:cs="宋体"/>
      <w:color w:val="000000"/>
      <w:sz w:val="24"/>
      <w:szCs w:val="24"/>
    </w:rPr>
  </w:style>
  <w:style w:type="character" w:customStyle="1" w:styleId="2Char0">
    <w:name w:val="正文文本缩进 2 Char"/>
    <w:basedOn w:val="a0"/>
    <w:link w:val="20"/>
    <w:rsid w:val="003B38BD"/>
    <w:rPr>
      <w:rFonts w:ascii="Times New Roman" w:eastAsia="宋体" w:hAnsi="Times New Roman" w:cs="Times New Roman"/>
      <w:szCs w:val="24"/>
    </w:rPr>
  </w:style>
  <w:style w:type="character" w:customStyle="1" w:styleId="Char0">
    <w:name w:val="正文文本 Char"/>
    <w:link w:val="a4"/>
    <w:uiPriority w:val="99"/>
    <w:qFormat/>
    <w:locked/>
    <w:rsid w:val="003B38BD"/>
    <w:rPr>
      <w:szCs w:val="24"/>
    </w:rPr>
  </w:style>
  <w:style w:type="character" w:customStyle="1" w:styleId="Char10">
    <w:name w:val="正文文本 Char1"/>
    <w:basedOn w:val="a0"/>
    <w:uiPriority w:val="99"/>
    <w:semiHidden/>
    <w:rsid w:val="003B38BD"/>
  </w:style>
  <w:style w:type="paragraph" w:customStyle="1" w:styleId="21">
    <w:name w:val="样式 首行缩进:  2 字符"/>
    <w:basedOn w:val="a"/>
    <w:rsid w:val="003B38BD"/>
    <w:pPr>
      <w:spacing w:line="400" w:lineRule="exact"/>
      <w:ind w:firstLineChars="200" w:firstLine="200"/>
    </w:pPr>
    <w:rPr>
      <w:rFonts w:ascii="Times New Roman" w:eastAsia="宋体" w:hAnsi="Times New Roman" w:cs="宋体"/>
      <w:sz w:val="24"/>
      <w:szCs w:val="24"/>
    </w:rPr>
  </w:style>
  <w:style w:type="paragraph" w:customStyle="1" w:styleId="GW-">
    <w:name w:val="GW-正文"/>
    <w:basedOn w:val="a"/>
    <w:link w:val="GW-Char"/>
    <w:qFormat/>
    <w:rsid w:val="003B38BD"/>
    <w:pPr>
      <w:spacing w:line="360" w:lineRule="auto"/>
      <w:ind w:firstLineChars="200" w:firstLine="200"/>
    </w:pPr>
    <w:rPr>
      <w:rFonts w:ascii="Times New Roman" w:eastAsia="仿宋_GB2312" w:hAnsi="Times New Roman" w:cs="Times New Roman"/>
      <w:sz w:val="24"/>
      <w:szCs w:val="24"/>
    </w:rPr>
  </w:style>
  <w:style w:type="character" w:customStyle="1" w:styleId="GW-Char">
    <w:name w:val="GW-正文 Char"/>
    <w:link w:val="GW-"/>
    <w:rsid w:val="003B38BD"/>
    <w:rPr>
      <w:rFonts w:ascii="Times New Roman" w:eastAsia="仿宋_GB2312" w:hAnsi="Times New Roman" w:cs="Times New Roman"/>
      <w:sz w:val="24"/>
      <w:szCs w:val="24"/>
    </w:rPr>
  </w:style>
  <w:style w:type="paragraph" w:customStyle="1" w:styleId="cjk">
    <w:name w:val="cjk"/>
    <w:basedOn w:val="a"/>
    <w:rsid w:val="00496440"/>
    <w:pPr>
      <w:widowControl/>
      <w:spacing w:before="100" w:beforeAutospacing="1" w:after="119"/>
    </w:pPr>
    <w:rPr>
      <w:rFonts w:ascii="宋体" w:eastAsia="宋体" w:hAnsi="宋体" w:cs="宋体"/>
      <w:kern w:val="0"/>
      <w:sz w:val="20"/>
      <w:szCs w:val="20"/>
    </w:rPr>
  </w:style>
  <w:style w:type="character" w:styleId="ad">
    <w:name w:val="Hyperlink"/>
    <w:uiPriority w:val="99"/>
    <w:unhideWhenUsed/>
    <w:qFormat/>
    <w:rsid w:val="00201D1E"/>
    <w:rPr>
      <w:color w:val="0000FF"/>
      <w:u w:val="single"/>
    </w:rPr>
  </w:style>
  <w:style w:type="paragraph" w:styleId="HTML">
    <w:name w:val="HTML Preformatted"/>
    <w:basedOn w:val="a"/>
    <w:link w:val="HTMLChar"/>
    <w:qFormat/>
    <w:rsid w:val="00D570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character" w:customStyle="1" w:styleId="HTMLChar">
    <w:name w:val="HTML 预设格式 Char"/>
    <w:basedOn w:val="a0"/>
    <w:link w:val="HTML"/>
    <w:rsid w:val="00D5703D"/>
    <w:rPr>
      <w:rFonts w:ascii="宋体" w:eastAsia="宋体" w:hAnsi="宋体" w:cs="Times New Roman"/>
      <w:sz w:val="24"/>
      <w:szCs w:val="24"/>
    </w:rPr>
  </w:style>
  <w:style w:type="table" w:styleId="ae">
    <w:name w:val="Table Grid"/>
    <w:basedOn w:val="a1"/>
    <w:qFormat/>
    <w:rsid w:val="00D5703D"/>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0">
    <w:name w:val="列出段落1"/>
    <w:basedOn w:val="a"/>
    <w:uiPriority w:val="34"/>
    <w:qFormat/>
    <w:rsid w:val="00D5703D"/>
    <w:pPr>
      <w:ind w:firstLineChars="200" w:firstLine="420"/>
      <w:jc w:val="left"/>
    </w:pPr>
    <w:rPr>
      <w:rFonts w:ascii="宋体" w:eastAsia="宋体" w:hAnsi="宋体" w:cs="宋体"/>
      <w:kern w:val="0"/>
      <w:sz w:val="22"/>
      <w:lang w:eastAsia="en-US"/>
    </w:rPr>
  </w:style>
  <w:style w:type="paragraph" w:styleId="af">
    <w:name w:val="Balloon Text"/>
    <w:basedOn w:val="a"/>
    <w:link w:val="Char4"/>
    <w:uiPriority w:val="99"/>
    <w:semiHidden/>
    <w:unhideWhenUsed/>
    <w:rsid w:val="00823151"/>
    <w:rPr>
      <w:sz w:val="18"/>
      <w:szCs w:val="18"/>
    </w:rPr>
  </w:style>
  <w:style w:type="character" w:customStyle="1" w:styleId="Char4">
    <w:name w:val="批注框文本 Char"/>
    <w:basedOn w:val="a0"/>
    <w:link w:val="af"/>
    <w:uiPriority w:val="99"/>
    <w:semiHidden/>
    <w:rsid w:val="00823151"/>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cdgmgd.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6CA0A-7F16-4B69-AE5F-95AA89B78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580</TotalTime>
  <Pages>27</Pages>
  <Words>2501</Words>
  <Characters>14259</Characters>
  <Application>Microsoft Office Word</Application>
  <DocSecurity>0</DocSecurity>
  <Lines>118</Lines>
  <Paragraphs>33</Paragraphs>
  <ScaleCrop>false</ScaleCrop>
  <Company>微软中国</Company>
  <LinksUpToDate>false</LinksUpToDate>
  <CharactersWithSpaces>16727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xbany</cp:lastModifiedBy>
  <cp:revision>216</cp:revision>
  <cp:lastPrinted>2021-10-21T08:04:00Z</cp:lastPrinted>
  <dcterms:created xsi:type="dcterms:W3CDTF">2021-09-10T07:53:00Z</dcterms:created>
  <dcterms:modified xsi:type="dcterms:W3CDTF">2022-01-06T07:12:00Z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