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B9F" w:rsidRDefault="00843B9F">
      <w:pPr>
        <w:rPr>
          <w:rFonts w:ascii="宋体" w:hAnsi="宋体"/>
          <w:b/>
          <w:sz w:val="36"/>
          <w:szCs w:val="36"/>
        </w:rPr>
      </w:pPr>
    </w:p>
    <w:p w:rsidR="00843B9F" w:rsidRDefault="005A17D2">
      <w:pPr>
        <w:spacing w:line="300" w:lineRule="auto"/>
        <w:jc w:val="center"/>
        <w:rPr>
          <w:sz w:val="44"/>
          <w:szCs w:val="44"/>
        </w:rPr>
      </w:pPr>
      <w:r>
        <w:rPr>
          <w:rFonts w:hint="eastAsia"/>
          <w:sz w:val="44"/>
          <w:szCs w:val="44"/>
        </w:rPr>
        <w:t>能耗在线监测</w:t>
      </w:r>
      <w:r w:rsidR="00F60C8B">
        <w:rPr>
          <w:rFonts w:hint="eastAsia"/>
          <w:sz w:val="44"/>
          <w:szCs w:val="44"/>
        </w:rPr>
        <w:t>接入端</w:t>
      </w:r>
      <w:r>
        <w:rPr>
          <w:rFonts w:hint="eastAsia"/>
          <w:sz w:val="44"/>
          <w:szCs w:val="44"/>
        </w:rPr>
        <w:t>系统</w:t>
      </w:r>
      <w:r w:rsidR="00312C99">
        <w:rPr>
          <w:rFonts w:hint="eastAsia"/>
          <w:sz w:val="44"/>
          <w:szCs w:val="44"/>
        </w:rPr>
        <w:t>建设</w:t>
      </w:r>
      <w:r w:rsidR="00D60778">
        <w:rPr>
          <w:sz w:val="44"/>
          <w:szCs w:val="44"/>
        </w:rPr>
        <w:t>采购</w:t>
      </w:r>
    </w:p>
    <w:p w:rsidR="00843B9F" w:rsidRDefault="00843B9F">
      <w:pPr>
        <w:jc w:val="center"/>
        <w:rPr>
          <w:rFonts w:ascii="宋体" w:hAnsi="宋体"/>
          <w:b/>
          <w:sz w:val="30"/>
          <w:szCs w:val="30"/>
        </w:rPr>
      </w:pPr>
    </w:p>
    <w:p w:rsidR="00843B9F" w:rsidRDefault="00D60778">
      <w:pPr>
        <w:jc w:val="center"/>
        <w:rPr>
          <w:rFonts w:ascii="宋体" w:hAnsi="宋体"/>
          <w:b/>
          <w:sz w:val="28"/>
          <w:szCs w:val="28"/>
        </w:rPr>
      </w:pPr>
      <w:r>
        <w:rPr>
          <w:rFonts w:ascii="宋体" w:hAnsi="宋体"/>
          <w:b/>
          <w:sz w:val="28"/>
          <w:szCs w:val="28"/>
        </w:rPr>
        <w:t>采购编号：</w:t>
      </w:r>
      <w:r w:rsidR="00944AAF">
        <w:rPr>
          <w:rFonts w:ascii="宋体" w:hAnsi="宋体" w:hint="eastAsia"/>
          <w:b/>
          <w:sz w:val="28"/>
          <w:szCs w:val="28"/>
        </w:rPr>
        <w:t>（2</w:t>
      </w:r>
      <w:r w:rsidR="00944AAF">
        <w:rPr>
          <w:rFonts w:ascii="宋体" w:hAnsi="宋体"/>
          <w:b/>
          <w:sz w:val="28"/>
          <w:szCs w:val="28"/>
        </w:rPr>
        <w:t>021</w:t>
      </w:r>
      <w:r w:rsidR="00944AAF">
        <w:rPr>
          <w:rFonts w:ascii="宋体" w:hAnsi="宋体" w:hint="eastAsia"/>
          <w:b/>
          <w:sz w:val="28"/>
          <w:szCs w:val="28"/>
        </w:rPr>
        <w:t>）J</w:t>
      </w:r>
      <w:r w:rsidR="00944AAF">
        <w:rPr>
          <w:rFonts w:ascii="宋体" w:hAnsi="宋体"/>
          <w:b/>
          <w:sz w:val="28"/>
          <w:szCs w:val="28"/>
        </w:rPr>
        <w:t>G-8</w:t>
      </w:r>
    </w:p>
    <w:p w:rsidR="00843B9F" w:rsidRDefault="00843B9F">
      <w:pPr>
        <w:spacing w:line="360" w:lineRule="auto"/>
        <w:jc w:val="center"/>
        <w:rPr>
          <w:b/>
          <w:sz w:val="52"/>
          <w:szCs w:val="52"/>
        </w:rPr>
      </w:pPr>
    </w:p>
    <w:p w:rsidR="00843B9F" w:rsidRDefault="00843B9F">
      <w:pPr>
        <w:spacing w:line="360" w:lineRule="auto"/>
        <w:jc w:val="center"/>
        <w:rPr>
          <w:b/>
          <w:sz w:val="52"/>
          <w:szCs w:val="52"/>
        </w:rPr>
      </w:pPr>
    </w:p>
    <w:p w:rsidR="00843B9F" w:rsidRDefault="00D60778">
      <w:pPr>
        <w:jc w:val="center"/>
        <w:rPr>
          <w:rFonts w:ascii="宋体" w:hAnsi="宋体"/>
          <w:b/>
          <w:color w:val="000000"/>
          <w:sz w:val="52"/>
          <w:szCs w:val="52"/>
        </w:rPr>
      </w:pPr>
      <w:r>
        <w:rPr>
          <w:rFonts w:ascii="宋体" w:hAnsi="宋体"/>
          <w:b/>
          <w:color w:val="000000"/>
          <w:sz w:val="52"/>
          <w:szCs w:val="52"/>
        </w:rPr>
        <w:t>询</w:t>
      </w:r>
    </w:p>
    <w:p w:rsidR="00843B9F" w:rsidRDefault="00D60778">
      <w:pPr>
        <w:jc w:val="center"/>
        <w:rPr>
          <w:b/>
          <w:color w:val="000000"/>
          <w:sz w:val="52"/>
          <w:szCs w:val="52"/>
        </w:rPr>
      </w:pPr>
      <w:r>
        <w:rPr>
          <w:rFonts w:ascii="宋体" w:hAnsi="宋体"/>
          <w:b/>
          <w:color w:val="000000"/>
          <w:sz w:val="52"/>
          <w:szCs w:val="52"/>
        </w:rPr>
        <w:t>价</w:t>
      </w:r>
    </w:p>
    <w:p w:rsidR="00843B9F" w:rsidRDefault="00D60778">
      <w:pPr>
        <w:jc w:val="center"/>
        <w:rPr>
          <w:b/>
          <w:color w:val="000000"/>
          <w:sz w:val="52"/>
          <w:szCs w:val="52"/>
        </w:rPr>
      </w:pPr>
      <w:r>
        <w:rPr>
          <w:b/>
          <w:color w:val="000000"/>
          <w:sz w:val="52"/>
          <w:szCs w:val="52"/>
        </w:rPr>
        <w:t>采</w:t>
      </w:r>
    </w:p>
    <w:p w:rsidR="00843B9F" w:rsidRDefault="00D60778">
      <w:pPr>
        <w:jc w:val="center"/>
        <w:rPr>
          <w:b/>
          <w:color w:val="000000"/>
          <w:sz w:val="52"/>
          <w:szCs w:val="52"/>
        </w:rPr>
      </w:pPr>
      <w:r>
        <w:rPr>
          <w:b/>
          <w:color w:val="000000"/>
          <w:sz w:val="52"/>
          <w:szCs w:val="52"/>
        </w:rPr>
        <w:t>购</w:t>
      </w:r>
    </w:p>
    <w:p w:rsidR="00843B9F" w:rsidRDefault="00D60778">
      <w:pPr>
        <w:jc w:val="center"/>
        <w:rPr>
          <w:b/>
          <w:color w:val="000000"/>
          <w:sz w:val="52"/>
          <w:szCs w:val="52"/>
        </w:rPr>
      </w:pPr>
      <w:r>
        <w:rPr>
          <w:b/>
          <w:color w:val="000000"/>
          <w:sz w:val="52"/>
          <w:szCs w:val="52"/>
        </w:rPr>
        <w:t>文</w:t>
      </w:r>
    </w:p>
    <w:p w:rsidR="00843B9F" w:rsidRDefault="00D60778">
      <w:pPr>
        <w:jc w:val="center"/>
        <w:rPr>
          <w:b/>
          <w:color w:val="000000"/>
          <w:sz w:val="52"/>
          <w:szCs w:val="52"/>
        </w:rPr>
      </w:pPr>
      <w:r>
        <w:rPr>
          <w:b/>
          <w:color w:val="000000"/>
          <w:sz w:val="52"/>
          <w:szCs w:val="52"/>
        </w:rPr>
        <w:t>件</w:t>
      </w:r>
    </w:p>
    <w:p w:rsidR="00843B9F" w:rsidRDefault="00843B9F">
      <w:pPr>
        <w:spacing w:line="360" w:lineRule="auto"/>
        <w:jc w:val="center"/>
        <w:rPr>
          <w:b/>
          <w:color w:val="000000"/>
          <w:sz w:val="52"/>
          <w:szCs w:val="52"/>
        </w:rPr>
      </w:pPr>
    </w:p>
    <w:p w:rsidR="00843B9F" w:rsidRDefault="00843B9F">
      <w:pPr>
        <w:spacing w:line="360" w:lineRule="auto"/>
        <w:jc w:val="center"/>
        <w:rPr>
          <w:b/>
          <w:sz w:val="52"/>
          <w:szCs w:val="52"/>
        </w:rPr>
      </w:pPr>
    </w:p>
    <w:p w:rsidR="00843B9F" w:rsidRDefault="00843B9F">
      <w:pPr>
        <w:spacing w:line="360" w:lineRule="auto"/>
        <w:jc w:val="center"/>
        <w:rPr>
          <w:b/>
          <w:sz w:val="32"/>
          <w:szCs w:val="32"/>
        </w:rPr>
      </w:pPr>
    </w:p>
    <w:p w:rsidR="00843B9F" w:rsidRDefault="00D60778">
      <w:pPr>
        <w:spacing w:line="360" w:lineRule="auto"/>
        <w:ind w:firstLine="2700"/>
        <w:jc w:val="left"/>
        <w:rPr>
          <w:rFonts w:ascii="黑体" w:eastAsia="黑体" w:hAnsi="黑体"/>
          <w:sz w:val="30"/>
          <w:szCs w:val="30"/>
        </w:rPr>
      </w:pPr>
      <w:r>
        <w:rPr>
          <w:rFonts w:ascii="黑体" w:eastAsia="黑体" w:hAnsi="黑体"/>
          <w:sz w:val="30"/>
          <w:szCs w:val="30"/>
        </w:rPr>
        <w:t>采购人：成都光明光电股份有限公司</w:t>
      </w:r>
    </w:p>
    <w:p w:rsidR="00843B9F" w:rsidRDefault="00843B9F">
      <w:pPr>
        <w:spacing w:line="360" w:lineRule="auto"/>
        <w:ind w:firstLine="2700"/>
        <w:jc w:val="left"/>
        <w:rPr>
          <w:rFonts w:ascii="黑体" w:eastAsia="黑体" w:hAnsi="黑体"/>
          <w:sz w:val="30"/>
          <w:szCs w:val="30"/>
        </w:rPr>
      </w:pPr>
    </w:p>
    <w:p w:rsidR="00843B9F" w:rsidRDefault="00D60778">
      <w:pPr>
        <w:spacing w:line="360" w:lineRule="auto"/>
        <w:jc w:val="center"/>
        <w:rPr>
          <w:b/>
          <w:sz w:val="30"/>
          <w:szCs w:val="30"/>
        </w:rPr>
      </w:pPr>
      <w:r>
        <w:rPr>
          <w:b/>
          <w:sz w:val="30"/>
          <w:szCs w:val="30"/>
        </w:rPr>
        <w:t>中国</w:t>
      </w:r>
      <w:r>
        <w:rPr>
          <w:b/>
          <w:sz w:val="30"/>
          <w:szCs w:val="30"/>
        </w:rPr>
        <w:t>·</w:t>
      </w:r>
      <w:r>
        <w:rPr>
          <w:b/>
          <w:sz w:val="30"/>
          <w:szCs w:val="30"/>
        </w:rPr>
        <w:t>四川</w:t>
      </w:r>
    </w:p>
    <w:p w:rsidR="00843B9F" w:rsidRDefault="00B248F3">
      <w:pPr>
        <w:spacing w:line="360" w:lineRule="auto"/>
        <w:ind w:firstLine="4054"/>
        <w:rPr>
          <w:b/>
          <w:bCs/>
          <w:sz w:val="30"/>
          <w:szCs w:val="30"/>
          <w:lang w:val="zh-CN"/>
        </w:rPr>
      </w:pPr>
      <w:r>
        <w:rPr>
          <w:rFonts w:ascii="宋体" w:hAnsi="宋体"/>
          <w:b/>
          <w:sz w:val="30"/>
          <w:szCs w:val="30"/>
        </w:rPr>
        <w:t>2021</w:t>
      </w:r>
      <w:r w:rsidR="00D60778">
        <w:rPr>
          <w:b/>
          <w:bCs/>
          <w:sz w:val="30"/>
          <w:szCs w:val="30"/>
          <w:lang w:val="zh-CN"/>
        </w:rPr>
        <w:t>年</w:t>
      </w:r>
      <w:r w:rsidR="00E70C72">
        <w:rPr>
          <w:rFonts w:ascii="宋体" w:hAnsi="宋体"/>
          <w:b/>
          <w:sz w:val="30"/>
          <w:szCs w:val="30"/>
        </w:rPr>
        <w:t>11</w:t>
      </w:r>
      <w:r w:rsidR="00D60778">
        <w:rPr>
          <w:b/>
          <w:bCs/>
          <w:sz w:val="30"/>
          <w:szCs w:val="30"/>
          <w:lang w:val="zh-CN"/>
        </w:rPr>
        <w:t>月</w:t>
      </w:r>
    </w:p>
    <w:p w:rsidR="00843B9F" w:rsidRDefault="00843B9F">
      <w:pPr>
        <w:sectPr w:rsidR="00843B9F">
          <w:headerReference w:type="default" r:id="rId8"/>
          <w:footerReference w:type="default" r:id="rId9"/>
          <w:pgSz w:w="13607" w:h="16838"/>
          <w:pgMar w:top="1440" w:right="1800" w:bottom="1440" w:left="1800" w:header="851" w:footer="992" w:gutter="0"/>
          <w:pgNumType w:start="1"/>
          <w:cols w:space="720"/>
          <w:formProt w:val="0"/>
          <w:docGrid w:linePitch="312" w:charSpace="6143"/>
        </w:sectPr>
      </w:pPr>
    </w:p>
    <w:p w:rsidR="00843B9F" w:rsidRDefault="00843B9F">
      <w:pPr>
        <w:pStyle w:val="2"/>
        <w:keepNext w:val="0"/>
        <w:keepLines w:val="0"/>
        <w:spacing w:line="360" w:lineRule="exact"/>
        <w:jc w:val="center"/>
        <w:rPr>
          <w:rFonts w:ascii="宋体" w:eastAsia="宋体" w:hAnsi="宋体"/>
          <w:bCs w:val="0"/>
          <w:sz w:val="36"/>
        </w:rPr>
      </w:pPr>
    </w:p>
    <w:p w:rsidR="0004736F" w:rsidRDefault="0004736F" w:rsidP="0004736F"/>
    <w:p w:rsidR="0004736F" w:rsidRPr="0004736F" w:rsidRDefault="0004736F" w:rsidP="0004736F"/>
    <w:p w:rsidR="00843B9F" w:rsidRDefault="00D60778">
      <w:pPr>
        <w:pStyle w:val="2"/>
        <w:keepNext w:val="0"/>
        <w:keepLines w:val="0"/>
        <w:spacing w:line="360" w:lineRule="exact"/>
        <w:jc w:val="center"/>
        <w:rPr>
          <w:rFonts w:ascii="宋体" w:eastAsia="宋体" w:hAnsi="宋体"/>
          <w:bCs w:val="0"/>
          <w:sz w:val="36"/>
        </w:rPr>
      </w:pPr>
      <w:r>
        <w:rPr>
          <w:rFonts w:ascii="宋体" w:eastAsia="宋体" w:hAnsi="宋体"/>
          <w:bCs w:val="0"/>
          <w:sz w:val="36"/>
        </w:rPr>
        <w:lastRenderedPageBreak/>
        <w:t>目    录</w:t>
      </w:r>
    </w:p>
    <w:p w:rsidR="00843B9F" w:rsidRDefault="00843B9F">
      <w:pPr>
        <w:rPr>
          <w:rFonts w:ascii="宋体" w:hAnsi="宋体"/>
          <w:sz w:val="32"/>
        </w:rPr>
      </w:pPr>
    </w:p>
    <w:p w:rsidR="00843B9F" w:rsidRDefault="00843B9F">
      <w:pPr>
        <w:rPr>
          <w:rFonts w:ascii="宋体" w:hAnsi="宋体"/>
          <w:sz w:val="32"/>
        </w:rPr>
      </w:pPr>
    </w:p>
    <w:p w:rsidR="00843B9F" w:rsidRDefault="00843B9F">
      <w:pPr>
        <w:rPr>
          <w:rFonts w:ascii="宋体" w:hAnsi="宋体"/>
          <w:sz w:val="32"/>
        </w:rPr>
      </w:pPr>
    </w:p>
    <w:p w:rsidR="00843B9F" w:rsidRDefault="00D60778">
      <w:pPr>
        <w:pStyle w:val="2"/>
        <w:keepNext w:val="0"/>
        <w:keepLines w:val="0"/>
        <w:spacing w:line="360" w:lineRule="auto"/>
        <w:ind w:firstLine="562"/>
        <w:rPr>
          <w:rFonts w:ascii="宋体" w:eastAsia="宋体" w:hAnsi="宋体"/>
          <w:bCs w:val="0"/>
          <w:sz w:val="28"/>
          <w:szCs w:val="28"/>
        </w:rPr>
      </w:pPr>
      <w:r>
        <w:rPr>
          <w:rFonts w:ascii="宋体" w:eastAsia="宋体" w:hAnsi="宋体"/>
          <w:bCs w:val="0"/>
          <w:sz w:val="28"/>
          <w:szCs w:val="28"/>
        </w:rPr>
        <w:t>第一章  询价采购公告</w:t>
      </w:r>
    </w:p>
    <w:p w:rsidR="00843B9F" w:rsidRDefault="00D60778">
      <w:pPr>
        <w:pStyle w:val="2"/>
        <w:keepNext w:val="0"/>
        <w:keepLines w:val="0"/>
        <w:spacing w:line="360" w:lineRule="auto"/>
        <w:ind w:firstLine="562"/>
        <w:rPr>
          <w:rFonts w:ascii="宋体" w:eastAsia="宋体" w:hAnsi="宋体"/>
          <w:bCs w:val="0"/>
          <w:sz w:val="28"/>
          <w:szCs w:val="28"/>
        </w:rPr>
      </w:pPr>
      <w:r>
        <w:rPr>
          <w:rFonts w:ascii="宋体" w:eastAsia="宋体" w:hAnsi="宋体"/>
          <w:bCs w:val="0"/>
          <w:sz w:val="28"/>
          <w:szCs w:val="28"/>
        </w:rPr>
        <w:t>第二章  供应商须知</w:t>
      </w:r>
    </w:p>
    <w:p w:rsidR="00843B9F" w:rsidRDefault="00D60778">
      <w:pPr>
        <w:pStyle w:val="2"/>
        <w:keepNext w:val="0"/>
        <w:keepLines w:val="0"/>
        <w:spacing w:line="360" w:lineRule="auto"/>
        <w:ind w:firstLine="562"/>
        <w:rPr>
          <w:rFonts w:ascii="宋体" w:eastAsia="宋体" w:hAnsi="宋体"/>
          <w:bCs w:val="0"/>
          <w:sz w:val="28"/>
          <w:szCs w:val="28"/>
        </w:rPr>
      </w:pPr>
      <w:r>
        <w:rPr>
          <w:rFonts w:ascii="宋体" w:eastAsia="宋体" w:hAnsi="宋体"/>
          <w:bCs w:val="0"/>
          <w:sz w:val="28"/>
          <w:szCs w:val="28"/>
        </w:rPr>
        <w:t>第三章  采购项目技术、服务及其他商务要求</w:t>
      </w:r>
    </w:p>
    <w:p w:rsidR="00843B9F" w:rsidRDefault="00D60778">
      <w:pPr>
        <w:pStyle w:val="2"/>
        <w:keepNext w:val="0"/>
        <w:keepLines w:val="0"/>
        <w:spacing w:line="360" w:lineRule="auto"/>
        <w:ind w:firstLine="562"/>
        <w:rPr>
          <w:rFonts w:ascii="宋体" w:eastAsia="宋体" w:hAnsi="宋体"/>
          <w:bCs w:val="0"/>
          <w:sz w:val="28"/>
          <w:szCs w:val="28"/>
        </w:rPr>
      </w:pPr>
      <w:r>
        <w:rPr>
          <w:rFonts w:ascii="宋体" w:eastAsia="宋体" w:hAnsi="宋体"/>
          <w:sz w:val="28"/>
          <w:szCs w:val="28"/>
        </w:rPr>
        <w:t>第四章</w:t>
      </w:r>
      <w:r>
        <w:rPr>
          <w:rFonts w:ascii="宋体" w:eastAsia="宋体" w:hAnsi="宋体"/>
          <w:bCs w:val="0"/>
          <w:sz w:val="28"/>
          <w:szCs w:val="28"/>
        </w:rPr>
        <w:t xml:space="preserve">  响应文件格式</w:t>
      </w:r>
    </w:p>
    <w:p w:rsidR="00843B9F" w:rsidRDefault="00D60778">
      <w:pPr>
        <w:pStyle w:val="2"/>
        <w:keepNext w:val="0"/>
        <w:keepLines w:val="0"/>
        <w:spacing w:line="360" w:lineRule="auto"/>
        <w:ind w:firstLine="562"/>
        <w:rPr>
          <w:rFonts w:ascii="宋体" w:eastAsia="宋体" w:hAnsi="宋体"/>
          <w:bCs w:val="0"/>
          <w:sz w:val="28"/>
          <w:szCs w:val="28"/>
        </w:rPr>
      </w:pPr>
      <w:r>
        <w:rPr>
          <w:rFonts w:ascii="宋体" w:eastAsia="宋体" w:hAnsi="宋体"/>
          <w:bCs w:val="0"/>
          <w:sz w:val="28"/>
          <w:szCs w:val="28"/>
        </w:rPr>
        <w:t>第五章  评审方法</w:t>
      </w:r>
    </w:p>
    <w:p w:rsidR="00843B9F" w:rsidRDefault="00D60778">
      <w:pPr>
        <w:pStyle w:val="2"/>
        <w:keepNext w:val="0"/>
        <w:keepLines w:val="0"/>
        <w:spacing w:line="360" w:lineRule="auto"/>
        <w:ind w:firstLine="562"/>
        <w:rPr>
          <w:rFonts w:ascii="宋体" w:eastAsia="宋体" w:hAnsi="宋体"/>
          <w:bCs w:val="0"/>
          <w:sz w:val="28"/>
          <w:szCs w:val="28"/>
        </w:rPr>
      </w:pPr>
      <w:r>
        <w:rPr>
          <w:rFonts w:ascii="宋体" w:eastAsia="宋体" w:hAnsi="宋体"/>
          <w:bCs w:val="0"/>
          <w:sz w:val="28"/>
          <w:szCs w:val="28"/>
        </w:rPr>
        <w:t>第六章  工程量清单</w:t>
      </w:r>
    </w:p>
    <w:p w:rsidR="00843B9F" w:rsidRDefault="00D60778">
      <w:pPr>
        <w:pStyle w:val="2"/>
        <w:keepNext w:val="0"/>
        <w:keepLines w:val="0"/>
        <w:spacing w:line="360" w:lineRule="auto"/>
        <w:ind w:firstLine="562"/>
        <w:rPr>
          <w:rFonts w:ascii="宋体" w:eastAsia="宋体" w:hAnsi="宋体"/>
          <w:bCs w:val="0"/>
          <w:sz w:val="28"/>
          <w:szCs w:val="28"/>
        </w:rPr>
      </w:pPr>
      <w:r>
        <w:rPr>
          <w:rFonts w:ascii="宋体" w:eastAsia="宋体" w:hAnsi="宋体"/>
          <w:bCs w:val="0"/>
          <w:sz w:val="28"/>
          <w:szCs w:val="28"/>
        </w:rPr>
        <w:t>第七章  图纸</w:t>
      </w:r>
    </w:p>
    <w:p w:rsidR="00843B9F" w:rsidRDefault="00D60778">
      <w:pPr>
        <w:pStyle w:val="2"/>
        <w:keepNext w:val="0"/>
        <w:keepLines w:val="0"/>
        <w:spacing w:line="360" w:lineRule="auto"/>
        <w:ind w:firstLine="562"/>
        <w:rPr>
          <w:rFonts w:ascii="宋体" w:eastAsia="宋体" w:hAnsi="宋体"/>
          <w:bCs w:val="0"/>
          <w:sz w:val="28"/>
          <w:szCs w:val="28"/>
        </w:rPr>
      </w:pPr>
      <w:r>
        <w:rPr>
          <w:rFonts w:ascii="宋体" w:eastAsia="宋体" w:hAnsi="宋体"/>
          <w:bCs w:val="0"/>
          <w:sz w:val="28"/>
          <w:szCs w:val="28"/>
        </w:rPr>
        <w:t>第八章  采购合同</w:t>
      </w:r>
    </w:p>
    <w:p w:rsidR="00843B9F" w:rsidRDefault="00843B9F">
      <w:pPr>
        <w:ind w:firstLine="480"/>
        <w:rPr>
          <w:rFonts w:ascii="宋体" w:hAnsi="宋体"/>
          <w:bCs/>
          <w:sz w:val="24"/>
        </w:rPr>
      </w:pPr>
    </w:p>
    <w:p w:rsidR="00843B9F" w:rsidRDefault="00843B9F">
      <w:pPr>
        <w:ind w:firstLine="480"/>
        <w:rPr>
          <w:rFonts w:ascii="宋体" w:hAnsi="宋体"/>
          <w:bCs/>
          <w:sz w:val="24"/>
        </w:rPr>
      </w:pPr>
    </w:p>
    <w:p w:rsidR="00843B9F" w:rsidRDefault="00843B9F">
      <w:pPr>
        <w:ind w:firstLine="480"/>
        <w:rPr>
          <w:rFonts w:ascii="宋体" w:hAnsi="宋体"/>
          <w:bCs/>
          <w:sz w:val="24"/>
        </w:rPr>
      </w:pPr>
    </w:p>
    <w:p w:rsidR="00843B9F" w:rsidRDefault="00843B9F">
      <w:pPr>
        <w:ind w:firstLine="480"/>
        <w:rPr>
          <w:rFonts w:ascii="宋体" w:hAnsi="宋体"/>
          <w:bCs/>
          <w:sz w:val="24"/>
        </w:rPr>
      </w:pPr>
    </w:p>
    <w:p w:rsidR="00843B9F" w:rsidRDefault="00843B9F">
      <w:pPr>
        <w:ind w:firstLine="480"/>
        <w:rPr>
          <w:rFonts w:ascii="宋体" w:hAnsi="宋体"/>
          <w:bCs/>
          <w:sz w:val="24"/>
        </w:rPr>
      </w:pPr>
    </w:p>
    <w:p w:rsidR="00843B9F" w:rsidRDefault="00843B9F">
      <w:pPr>
        <w:ind w:firstLine="480"/>
        <w:rPr>
          <w:rFonts w:ascii="宋体" w:hAnsi="宋体"/>
          <w:bCs/>
          <w:sz w:val="24"/>
        </w:rPr>
      </w:pPr>
    </w:p>
    <w:p w:rsidR="00843B9F" w:rsidRDefault="00843B9F">
      <w:pPr>
        <w:ind w:firstLine="480"/>
        <w:rPr>
          <w:rFonts w:ascii="宋体" w:hAnsi="宋体"/>
          <w:bCs/>
          <w:sz w:val="24"/>
        </w:rPr>
      </w:pPr>
    </w:p>
    <w:p w:rsidR="00843B9F" w:rsidRDefault="00843B9F">
      <w:pPr>
        <w:ind w:firstLine="480"/>
        <w:rPr>
          <w:rFonts w:ascii="宋体" w:hAnsi="宋体"/>
          <w:bCs/>
          <w:sz w:val="24"/>
        </w:rPr>
      </w:pPr>
    </w:p>
    <w:p w:rsidR="00843B9F" w:rsidRDefault="00843B9F">
      <w:pPr>
        <w:ind w:firstLine="480"/>
        <w:rPr>
          <w:rFonts w:ascii="宋体" w:hAnsi="宋体"/>
          <w:bCs/>
          <w:sz w:val="24"/>
        </w:rPr>
      </w:pPr>
    </w:p>
    <w:p w:rsidR="00843B9F" w:rsidRDefault="00843B9F">
      <w:pPr>
        <w:ind w:firstLine="480"/>
        <w:rPr>
          <w:rFonts w:ascii="宋体" w:hAnsi="宋体"/>
          <w:bCs/>
          <w:sz w:val="24"/>
        </w:rPr>
      </w:pPr>
    </w:p>
    <w:p w:rsidR="00843B9F" w:rsidRDefault="00843B9F">
      <w:pPr>
        <w:ind w:firstLine="480"/>
        <w:rPr>
          <w:rFonts w:ascii="宋体" w:hAnsi="宋体"/>
          <w:bCs/>
          <w:sz w:val="24"/>
        </w:rPr>
      </w:pPr>
    </w:p>
    <w:p w:rsidR="00843B9F" w:rsidRDefault="00843B9F">
      <w:pPr>
        <w:ind w:firstLine="480"/>
        <w:rPr>
          <w:rFonts w:ascii="宋体" w:hAnsi="宋体"/>
          <w:bCs/>
          <w:sz w:val="24"/>
        </w:rPr>
      </w:pPr>
    </w:p>
    <w:p w:rsidR="00843B9F" w:rsidRDefault="00843B9F">
      <w:pPr>
        <w:pStyle w:val="2"/>
        <w:keepNext w:val="0"/>
        <w:keepLines w:val="0"/>
        <w:spacing w:line="360" w:lineRule="exact"/>
        <w:jc w:val="center"/>
        <w:rPr>
          <w:rFonts w:ascii="宋体" w:eastAsia="宋体" w:hAnsi="宋体"/>
          <w:bCs w:val="0"/>
          <w:sz w:val="36"/>
        </w:rPr>
      </w:pPr>
    </w:p>
    <w:p w:rsidR="00843B9F" w:rsidRDefault="00843B9F">
      <w:pPr>
        <w:rPr>
          <w:rFonts w:ascii="宋体" w:hAnsi="宋体"/>
          <w:sz w:val="32"/>
        </w:rPr>
      </w:pPr>
    </w:p>
    <w:p w:rsidR="00843B9F" w:rsidRDefault="00843B9F">
      <w:pPr>
        <w:rPr>
          <w:rFonts w:ascii="宋体" w:hAnsi="宋体"/>
          <w:sz w:val="32"/>
        </w:rPr>
      </w:pPr>
    </w:p>
    <w:p w:rsidR="00843B9F" w:rsidRDefault="00D60778">
      <w:pPr>
        <w:pStyle w:val="2"/>
        <w:keepNext w:val="0"/>
        <w:keepLines w:val="0"/>
        <w:spacing w:line="360" w:lineRule="exact"/>
        <w:jc w:val="center"/>
        <w:rPr>
          <w:rFonts w:ascii="宋体" w:eastAsia="宋体" w:hAnsi="宋体"/>
          <w:bCs w:val="0"/>
          <w:sz w:val="36"/>
        </w:rPr>
      </w:pPr>
      <w:r>
        <w:rPr>
          <w:rFonts w:ascii="宋体" w:eastAsia="宋体" w:hAnsi="宋体"/>
          <w:bCs w:val="0"/>
          <w:sz w:val="36"/>
        </w:rPr>
        <w:t>第一章  询价采购公告</w:t>
      </w:r>
    </w:p>
    <w:p w:rsidR="00843B9F" w:rsidRDefault="00D60778">
      <w:pPr>
        <w:spacing w:line="440" w:lineRule="exact"/>
        <w:ind w:firstLine="720"/>
        <w:jc w:val="left"/>
        <w:rPr>
          <w:rFonts w:ascii="宋体" w:hAnsi="宋体"/>
          <w:b/>
          <w:color w:val="3366FF"/>
          <w:sz w:val="24"/>
          <w:szCs w:val="28"/>
        </w:rPr>
      </w:pPr>
      <w:bookmarkStart w:id="0" w:name="_GoBack"/>
      <w:r>
        <w:rPr>
          <w:rFonts w:ascii="宋体" w:hAnsi="宋体"/>
          <w:sz w:val="24"/>
        </w:rPr>
        <w:t>成都光明光电股份有限公司</w:t>
      </w:r>
      <w:r w:rsidRPr="00312C99">
        <w:rPr>
          <w:rFonts w:ascii="宋体" w:hAnsi="宋体"/>
          <w:bCs/>
          <w:sz w:val="24"/>
        </w:rPr>
        <w:t>拟对</w:t>
      </w:r>
      <w:r w:rsidR="004B2D6C" w:rsidRPr="00312C99">
        <w:rPr>
          <w:rFonts w:ascii="宋体" w:hAnsi="宋体" w:hint="eastAsia"/>
          <w:bCs/>
          <w:sz w:val="24"/>
          <w:u w:val="single"/>
        </w:rPr>
        <w:t>能耗在线监测</w:t>
      </w:r>
      <w:r w:rsidR="00BB2EDC">
        <w:rPr>
          <w:rFonts w:ascii="宋体" w:hAnsi="宋体" w:hint="eastAsia"/>
          <w:bCs/>
          <w:sz w:val="24"/>
          <w:u w:val="single"/>
        </w:rPr>
        <w:t>接入端</w:t>
      </w:r>
      <w:r w:rsidR="004B2D6C" w:rsidRPr="00312C99">
        <w:rPr>
          <w:rFonts w:ascii="宋体" w:hAnsi="宋体" w:hint="eastAsia"/>
          <w:bCs/>
          <w:sz w:val="24"/>
          <w:u w:val="single"/>
        </w:rPr>
        <w:t>系统</w:t>
      </w:r>
      <w:r w:rsidR="00312C99">
        <w:rPr>
          <w:rFonts w:ascii="宋体" w:hAnsi="宋体" w:hint="eastAsia"/>
          <w:bCs/>
          <w:sz w:val="24"/>
          <w:u w:val="single"/>
        </w:rPr>
        <w:t xml:space="preserve">建设 </w:t>
      </w:r>
      <w:r w:rsidRPr="00312C99">
        <w:rPr>
          <w:rFonts w:ascii="宋体" w:hAnsi="宋体"/>
          <w:bCs/>
          <w:sz w:val="24"/>
        </w:rPr>
        <w:t>项目采用</w:t>
      </w:r>
      <w:r>
        <w:rPr>
          <w:rFonts w:ascii="宋体" w:hAnsi="宋体"/>
          <w:b/>
          <w:color w:val="FF0000"/>
          <w:sz w:val="24"/>
          <w:szCs w:val="32"/>
        </w:rPr>
        <w:t>询价</w:t>
      </w:r>
      <w:r>
        <w:rPr>
          <w:rFonts w:ascii="宋体" w:hAnsi="宋体"/>
          <w:sz w:val="24"/>
          <w:szCs w:val="32"/>
        </w:rPr>
        <w:t>方式</w:t>
      </w:r>
      <w:r>
        <w:rPr>
          <w:rFonts w:ascii="宋体" w:hAnsi="宋体"/>
          <w:sz w:val="24"/>
        </w:rPr>
        <w:t>进行采购，特</w:t>
      </w:r>
      <w:r>
        <w:rPr>
          <w:rFonts w:ascii="宋体" w:hAnsi="宋体"/>
          <w:sz w:val="24"/>
          <w:szCs w:val="28"/>
        </w:rPr>
        <w:t>邀请符合本次采购要求的供应商参加</w:t>
      </w:r>
      <w:r>
        <w:rPr>
          <w:rFonts w:ascii="宋体" w:hAnsi="宋体"/>
          <w:sz w:val="24"/>
        </w:rPr>
        <w:t>报价</w:t>
      </w:r>
      <w:r>
        <w:rPr>
          <w:rFonts w:ascii="宋体" w:hAnsi="宋体"/>
          <w:sz w:val="24"/>
          <w:szCs w:val="28"/>
        </w:rPr>
        <w:t>。</w:t>
      </w:r>
    </w:p>
    <w:p w:rsidR="00843B9F" w:rsidRDefault="00D60778">
      <w:pPr>
        <w:spacing w:line="440" w:lineRule="exact"/>
        <w:ind w:firstLine="482"/>
        <w:rPr>
          <w:rFonts w:ascii="宋体" w:hAnsi="宋体"/>
          <w:b/>
          <w:sz w:val="24"/>
        </w:rPr>
      </w:pPr>
      <w:r>
        <w:rPr>
          <w:rFonts w:ascii="宋体" w:hAnsi="宋体"/>
          <w:b/>
          <w:sz w:val="24"/>
        </w:rPr>
        <w:t>一、采购项目概况与范围</w:t>
      </w:r>
    </w:p>
    <w:p w:rsidR="00843B9F" w:rsidRDefault="00D60778">
      <w:pPr>
        <w:spacing w:line="440" w:lineRule="exact"/>
        <w:ind w:firstLine="480"/>
        <w:rPr>
          <w:rFonts w:ascii="宋体" w:hAnsi="宋体"/>
          <w:sz w:val="24"/>
        </w:rPr>
      </w:pPr>
      <w:r>
        <w:rPr>
          <w:rFonts w:ascii="宋体" w:hAnsi="宋体"/>
          <w:sz w:val="24"/>
        </w:rPr>
        <w:t>1.项目编号及包号：</w:t>
      </w:r>
      <w:r w:rsidR="0010536E">
        <w:rPr>
          <w:rFonts w:ascii="宋体" w:hAnsi="宋体" w:hint="eastAsia"/>
          <w:b/>
          <w:sz w:val="28"/>
          <w:szCs w:val="28"/>
        </w:rPr>
        <w:t>（2</w:t>
      </w:r>
      <w:r w:rsidR="0010536E">
        <w:rPr>
          <w:rFonts w:ascii="宋体" w:hAnsi="宋体"/>
          <w:b/>
          <w:sz w:val="28"/>
          <w:szCs w:val="28"/>
        </w:rPr>
        <w:t>021</w:t>
      </w:r>
      <w:r w:rsidR="0010536E">
        <w:rPr>
          <w:rFonts w:ascii="宋体" w:hAnsi="宋体" w:hint="eastAsia"/>
          <w:b/>
          <w:sz w:val="28"/>
          <w:szCs w:val="28"/>
        </w:rPr>
        <w:t>）J</w:t>
      </w:r>
      <w:r w:rsidR="0010536E">
        <w:rPr>
          <w:rFonts w:ascii="宋体" w:hAnsi="宋体"/>
          <w:b/>
          <w:sz w:val="28"/>
          <w:szCs w:val="28"/>
        </w:rPr>
        <w:t>G-8</w:t>
      </w:r>
      <w:r>
        <w:rPr>
          <w:rFonts w:ascii="宋体" w:hAnsi="宋体"/>
          <w:sz w:val="24"/>
        </w:rPr>
        <w:t>；</w:t>
      </w:r>
    </w:p>
    <w:p w:rsidR="00843B9F" w:rsidRDefault="00D60778">
      <w:pPr>
        <w:spacing w:line="440" w:lineRule="exact"/>
        <w:ind w:firstLine="480"/>
        <w:rPr>
          <w:rFonts w:ascii="宋体" w:hAnsi="宋体"/>
          <w:sz w:val="24"/>
        </w:rPr>
      </w:pPr>
      <w:r>
        <w:rPr>
          <w:rFonts w:ascii="宋体" w:hAnsi="宋体"/>
          <w:sz w:val="24"/>
        </w:rPr>
        <w:t>2.采购项目名称：</w:t>
      </w:r>
      <w:r w:rsidR="00FC3165" w:rsidRPr="00312C99">
        <w:rPr>
          <w:rFonts w:ascii="宋体" w:hAnsi="宋体" w:hint="eastAsia"/>
          <w:bCs/>
          <w:sz w:val="24"/>
          <w:u w:val="single"/>
        </w:rPr>
        <w:t>能耗在线监测</w:t>
      </w:r>
      <w:r w:rsidR="00FC3165">
        <w:rPr>
          <w:rFonts w:ascii="宋体" w:hAnsi="宋体" w:hint="eastAsia"/>
          <w:bCs/>
          <w:sz w:val="24"/>
          <w:u w:val="single"/>
        </w:rPr>
        <w:t>接入端</w:t>
      </w:r>
      <w:r w:rsidR="00FC3165" w:rsidRPr="00312C99">
        <w:rPr>
          <w:rFonts w:ascii="宋体" w:hAnsi="宋体" w:hint="eastAsia"/>
          <w:bCs/>
          <w:sz w:val="24"/>
          <w:u w:val="single"/>
        </w:rPr>
        <w:t>系统</w:t>
      </w:r>
      <w:r w:rsidR="00FC3165">
        <w:rPr>
          <w:rFonts w:ascii="宋体" w:hAnsi="宋体" w:hint="eastAsia"/>
          <w:bCs/>
          <w:sz w:val="24"/>
          <w:u w:val="single"/>
        </w:rPr>
        <w:t>建设</w:t>
      </w:r>
      <w:r>
        <w:rPr>
          <w:rFonts w:ascii="宋体" w:hAnsi="宋体"/>
          <w:sz w:val="24"/>
        </w:rPr>
        <w:t>；</w:t>
      </w:r>
    </w:p>
    <w:p w:rsidR="00843B9F" w:rsidRDefault="00D60778">
      <w:pPr>
        <w:spacing w:line="440" w:lineRule="exact"/>
        <w:ind w:firstLine="480"/>
        <w:rPr>
          <w:rFonts w:ascii="宋体" w:hAnsi="宋体"/>
          <w:sz w:val="24"/>
        </w:rPr>
      </w:pPr>
      <w:r>
        <w:rPr>
          <w:rFonts w:ascii="宋体" w:hAnsi="宋体"/>
          <w:sz w:val="24"/>
        </w:rPr>
        <w:t>3.采购内容：</w:t>
      </w:r>
      <w:r w:rsidR="00A81C5F">
        <w:rPr>
          <w:rFonts w:ascii="宋体" w:hAnsi="宋体" w:hint="eastAsia"/>
          <w:sz w:val="24"/>
        </w:rPr>
        <w:t>公司</w:t>
      </w:r>
      <w:r w:rsidR="00894DB4" w:rsidRPr="00312C99">
        <w:rPr>
          <w:rFonts w:ascii="宋体" w:hAnsi="宋体" w:hint="eastAsia"/>
          <w:bCs/>
          <w:sz w:val="24"/>
          <w:u w:val="single"/>
        </w:rPr>
        <w:t>能耗在线监测</w:t>
      </w:r>
      <w:r w:rsidR="006E70FD">
        <w:rPr>
          <w:rFonts w:ascii="宋体" w:hAnsi="宋体" w:hint="eastAsia"/>
          <w:bCs/>
          <w:sz w:val="24"/>
          <w:u w:val="single"/>
        </w:rPr>
        <w:t>接入端</w:t>
      </w:r>
      <w:r w:rsidR="00894DB4">
        <w:rPr>
          <w:rFonts w:ascii="宋体" w:hAnsi="宋体" w:hint="eastAsia"/>
          <w:bCs/>
          <w:sz w:val="24"/>
          <w:u w:val="single"/>
        </w:rPr>
        <w:t>建设</w:t>
      </w:r>
      <w:r>
        <w:rPr>
          <w:rFonts w:ascii="宋体" w:hAnsi="宋体"/>
          <w:sz w:val="24"/>
        </w:rPr>
        <w:t>；</w:t>
      </w:r>
    </w:p>
    <w:p w:rsidR="00843B9F" w:rsidRDefault="00D60778">
      <w:pPr>
        <w:spacing w:line="440" w:lineRule="exact"/>
        <w:ind w:firstLine="480"/>
        <w:rPr>
          <w:rFonts w:ascii="宋体" w:hAnsi="宋体"/>
          <w:sz w:val="24"/>
        </w:rPr>
      </w:pPr>
      <w:r>
        <w:rPr>
          <w:rFonts w:ascii="宋体" w:hAnsi="宋体"/>
          <w:sz w:val="24"/>
        </w:rPr>
        <w:t>4.</w:t>
      </w:r>
      <w:r w:rsidR="00973D60">
        <w:rPr>
          <w:rFonts w:ascii="宋体" w:hAnsi="宋体" w:hint="eastAsia"/>
          <w:sz w:val="24"/>
        </w:rPr>
        <w:t>现场</w:t>
      </w:r>
      <w:r w:rsidR="00973D60">
        <w:rPr>
          <w:rFonts w:hint="eastAsia"/>
          <w:sz w:val="24"/>
        </w:rPr>
        <w:t>施工</w:t>
      </w:r>
      <w:r>
        <w:rPr>
          <w:sz w:val="24"/>
        </w:rPr>
        <w:t>工期</w:t>
      </w:r>
      <w:r>
        <w:rPr>
          <w:rFonts w:ascii="宋体" w:hAnsi="宋体"/>
          <w:sz w:val="24"/>
        </w:rPr>
        <w:t>：</w:t>
      </w:r>
      <w:r w:rsidR="00973D60">
        <w:rPr>
          <w:u w:val="single"/>
        </w:rPr>
        <w:t>30</w:t>
      </w:r>
      <w:r>
        <w:rPr>
          <w:u w:val="single"/>
        </w:rPr>
        <w:t>日历天。</w:t>
      </w:r>
    </w:p>
    <w:p w:rsidR="00843B9F" w:rsidRDefault="00D60778">
      <w:pPr>
        <w:spacing w:after="120" w:line="440" w:lineRule="exact"/>
        <w:ind w:firstLine="482"/>
        <w:rPr>
          <w:rFonts w:ascii="宋体" w:hAnsi="宋体"/>
          <w:b/>
          <w:bCs/>
          <w:sz w:val="24"/>
        </w:rPr>
      </w:pPr>
      <w:r>
        <w:rPr>
          <w:rFonts w:ascii="宋体" w:hAnsi="宋体"/>
          <w:b/>
          <w:bCs/>
          <w:sz w:val="24"/>
        </w:rPr>
        <w:t>二、供应商资格要求</w:t>
      </w:r>
    </w:p>
    <w:p w:rsidR="00F40400" w:rsidRDefault="00C53FEE" w:rsidP="00152D3B">
      <w:pPr>
        <w:widowControl/>
        <w:spacing w:line="500" w:lineRule="exact"/>
        <w:ind w:firstLineChars="200" w:firstLine="420"/>
        <w:rPr>
          <w:rFonts w:ascii="宋体" w:eastAsia="宋体" w:hAnsi="宋体" w:cs="宋体"/>
          <w:color w:val="FF0000"/>
          <w:kern w:val="0"/>
          <w:szCs w:val="21"/>
        </w:rPr>
      </w:pPr>
      <w:r>
        <w:rPr>
          <w:rFonts w:ascii="宋体" w:eastAsia="宋体" w:hAnsi="宋体" w:cs="宋体" w:hint="eastAsia"/>
          <w:kern w:val="0"/>
          <w:szCs w:val="21"/>
        </w:rPr>
        <w:t>1、</w:t>
      </w:r>
      <w:r w:rsidR="00F54216">
        <w:rPr>
          <w:rFonts w:ascii="宋体" w:eastAsia="宋体" w:hAnsi="宋体" w:cs="宋体" w:hint="eastAsia"/>
          <w:kern w:val="0"/>
          <w:szCs w:val="21"/>
        </w:rPr>
        <w:t>具有独立企业法人资格，</w:t>
      </w:r>
      <w:r w:rsidR="000A2689">
        <w:rPr>
          <w:rFonts w:ascii="宋体" w:eastAsia="宋体" w:hAnsi="宋体" w:cs="宋体" w:hint="eastAsia"/>
          <w:kern w:val="0"/>
          <w:szCs w:val="21"/>
        </w:rPr>
        <w:t>具有信息系统集成、软件开发等相关经营范围。</w:t>
      </w:r>
    </w:p>
    <w:p w:rsidR="00C53FEE" w:rsidRPr="00C53FEE" w:rsidRDefault="00C53FEE" w:rsidP="00C53FEE">
      <w:pPr>
        <w:pStyle w:val="ab"/>
        <w:widowControl/>
        <w:numPr>
          <w:ilvl w:val="0"/>
          <w:numId w:val="7"/>
        </w:numPr>
        <w:shd w:val="clear" w:color="auto" w:fill="FFFFFF"/>
        <w:spacing w:line="400" w:lineRule="exact"/>
        <w:jc w:val="left"/>
        <w:rPr>
          <w:rFonts w:ascii="宋体" w:eastAsia="宋体" w:hAnsi="宋体" w:cs="宋体"/>
          <w:kern w:val="0"/>
          <w:szCs w:val="21"/>
        </w:rPr>
      </w:pPr>
      <w:r w:rsidRPr="00C53FEE">
        <w:rPr>
          <w:rFonts w:ascii="宋体" w:eastAsia="宋体" w:hAnsi="宋体" w:cs="宋体" w:hint="eastAsia"/>
          <w:kern w:val="0"/>
          <w:szCs w:val="21"/>
        </w:rPr>
        <w:t>被有关行政主管部门市场禁入的，在禁入期内不得参加比选。</w:t>
      </w:r>
    </w:p>
    <w:p w:rsidR="00C53FEE" w:rsidRPr="00C53FEE" w:rsidRDefault="00C53FEE" w:rsidP="00F54216">
      <w:pPr>
        <w:widowControl/>
        <w:spacing w:line="500" w:lineRule="exact"/>
        <w:rPr>
          <w:rFonts w:asciiTheme="minorEastAsia" w:hAnsiTheme="minorEastAsia" w:cs="宋体"/>
          <w:bCs/>
          <w:kern w:val="0"/>
          <w:sz w:val="24"/>
        </w:rPr>
      </w:pPr>
    </w:p>
    <w:p w:rsidR="00843B9F" w:rsidRDefault="00D60778">
      <w:pPr>
        <w:spacing w:after="120" w:line="440" w:lineRule="exact"/>
        <w:ind w:firstLine="482"/>
        <w:rPr>
          <w:rFonts w:ascii="宋体" w:hAnsi="宋体"/>
          <w:b/>
          <w:bCs/>
          <w:sz w:val="24"/>
        </w:rPr>
      </w:pPr>
      <w:r>
        <w:rPr>
          <w:rFonts w:ascii="宋体" w:hAnsi="宋体"/>
          <w:b/>
          <w:bCs/>
          <w:sz w:val="24"/>
        </w:rPr>
        <w:t>三、询价采购文件的获取</w:t>
      </w:r>
    </w:p>
    <w:p w:rsidR="00843B9F" w:rsidRDefault="00D60778">
      <w:pPr>
        <w:spacing w:line="440" w:lineRule="exact"/>
        <w:ind w:firstLine="480"/>
        <w:rPr>
          <w:rFonts w:ascii="宋体" w:hAnsi="宋体"/>
          <w:sz w:val="24"/>
        </w:rPr>
      </w:pPr>
      <w:r>
        <w:rPr>
          <w:rFonts w:ascii="宋体" w:hAnsi="宋体"/>
          <w:sz w:val="24"/>
        </w:rPr>
        <w:t>询价采购文件自</w:t>
      </w:r>
      <w:r w:rsidR="0047428D">
        <w:rPr>
          <w:rFonts w:ascii="宋体" w:hAnsi="宋体" w:hint="eastAsia"/>
          <w:sz w:val="24"/>
        </w:rPr>
        <w:t>2021</w:t>
      </w:r>
      <w:r>
        <w:rPr>
          <w:rFonts w:ascii="宋体" w:hAnsi="宋体"/>
          <w:sz w:val="24"/>
        </w:rPr>
        <w:t>年</w:t>
      </w:r>
      <w:r w:rsidR="0047428D">
        <w:rPr>
          <w:rFonts w:ascii="宋体" w:hAnsi="宋体" w:hint="eastAsia"/>
          <w:sz w:val="24"/>
        </w:rPr>
        <w:t>11</w:t>
      </w:r>
      <w:r>
        <w:rPr>
          <w:rFonts w:ascii="宋体" w:hAnsi="宋体"/>
          <w:sz w:val="24"/>
        </w:rPr>
        <w:t>月</w:t>
      </w:r>
      <w:r w:rsidR="0047428D">
        <w:rPr>
          <w:rFonts w:ascii="宋体" w:hAnsi="宋体" w:hint="eastAsia"/>
          <w:sz w:val="24"/>
        </w:rPr>
        <w:t>4</w:t>
      </w:r>
      <w:r>
        <w:rPr>
          <w:rFonts w:ascii="宋体" w:hAnsi="宋体"/>
          <w:sz w:val="24"/>
        </w:rPr>
        <w:t>日至</w:t>
      </w:r>
      <w:r w:rsidR="0047428D">
        <w:rPr>
          <w:rFonts w:ascii="宋体" w:hAnsi="宋体" w:hint="eastAsia"/>
          <w:sz w:val="24"/>
        </w:rPr>
        <w:t>2021</w:t>
      </w:r>
      <w:r>
        <w:rPr>
          <w:rFonts w:ascii="宋体" w:hAnsi="宋体"/>
          <w:sz w:val="24"/>
        </w:rPr>
        <w:t>年</w:t>
      </w:r>
      <w:r w:rsidR="0047428D">
        <w:rPr>
          <w:rFonts w:ascii="宋体" w:hAnsi="宋体" w:hint="eastAsia"/>
          <w:sz w:val="24"/>
        </w:rPr>
        <w:t>11</w:t>
      </w:r>
      <w:r>
        <w:rPr>
          <w:rFonts w:ascii="宋体" w:hAnsi="宋体"/>
          <w:sz w:val="24"/>
        </w:rPr>
        <w:t>月</w:t>
      </w:r>
      <w:r w:rsidR="0047428D">
        <w:rPr>
          <w:rFonts w:ascii="宋体" w:hAnsi="宋体" w:hint="eastAsia"/>
          <w:sz w:val="24"/>
        </w:rPr>
        <w:t>15</w:t>
      </w:r>
      <w:r>
        <w:rPr>
          <w:rFonts w:ascii="宋体" w:hAnsi="宋体"/>
          <w:sz w:val="24"/>
        </w:rPr>
        <w:t>日</w:t>
      </w:r>
      <w:r>
        <w:rPr>
          <w:rFonts w:ascii="宋体" w:hAnsi="宋体"/>
          <w:sz w:val="24"/>
          <w:szCs w:val="28"/>
        </w:rPr>
        <w:t>（法定节假日除外），</w:t>
      </w:r>
      <w:r>
        <w:rPr>
          <w:rFonts w:ascii="宋体" w:hAnsi="宋体"/>
          <w:sz w:val="24"/>
        </w:rPr>
        <w:t>在</w:t>
      </w:r>
      <w:r>
        <w:rPr>
          <w:rFonts w:ascii="宋体" w:hAnsi="宋体"/>
          <w:b/>
          <w:color w:val="FF0000"/>
          <w:sz w:val="24"/>
          <w:szCs w:val="28"/>
        </w:rPr>
        <w:t>成都光明光电股份有限公司官网（http://www.cdgmgd.com//）</w:t>
      </w:r>
      <w:r>
        <w:rPr>
          <w:rFonts w:ascii="宋体" w:hAnsi="宋体"/>
          <w:sz w:val="24"/>
        </w:rPr>
        <w:t>获取。</w:t>
      </w:r>
    </w:p>
    <w:p w:rsidR="00843B9F" w:rsidRDefault="00D60778">
      <w:pPr>
        <w:spacing w:after="120" w:line="440" w:lineRule="exact"/>
        <w:ind w:firstLine="482"/>
        <w:rPr>
          <w:rFonts w:ascii="宋体" w:hAnsi="宋体"/>
          <w:b/>
          <w:bCs/>
          <w:sz w:val="24"/>
        </w:rPr>
      </w:pPr>
      <w:r>
        <w:rPr>
          <w:rFonts w:ascii="宋体" w:hAnsi="宋体"/>
          <w:b/>
          <w:bCs/>
          <w:sz w:val="24"/>
        </w:rPr>
        <w:t>四、响应文件的递交</w:t>
      </w:r>
    </w:p>
    <w:p w:rsidR="00843B9F" w:rsidRDefault="00D60778">
      <w:pPr>
        <w:spacing w:after="120" w:line="440" w:lineRule="exact"/>
        <w:ind w:firstLine="480"/>
        <w:rPr>
          <w:rFonts w:ascii="宋体" w:hAnsi="宋体"/>
          <w:sz w:val="24"/>
          <w:szCs w:val="28"/>
        </w:rPr>
      </w:pPr>
      <w:r>
        <w:rPr>
          <w:rFonts w:ascii="宋体" w:hAnsi="宋体"/>
          <w:sz w:val="24"/>
        </w:rPr>
        <w:t>1.递交响应文件截止时间：</w:t>
      </w:r>
      <w:r w:rsidR="00F54216">
        <w:rPr>
          <w:rFonts w:ascii="宋体" w:hAnsi="宋体" w:hint="eastAsia"/>
          <w:sz w:val="24"/>
        </w:rPr>
        <w:t>2021</w:t>
      </w:r>
      <w:r>
        <w:rPr>
          <w:rFonts w:ascii="宋体" w:hAnsi="宋体"/>
          <w:bCs/>
          <w:sz w:val="24"/>
        </w:rPr>
        <w:t>年</w:t>
      </w:r>
      <w:r w:rsidR="00F54216">
        <w:rPr>
          <w:rFonts w:ascii="宋体" w:hAnsi="宋体" w:hint="eastAsia"/>
          <w:bCs/>
          <w:sz w:val="24"/>
        </w:rPr>
        <w:t>11</w:t>
      </w:r>
      <w:r>
        <w:rPr>
          <w:rFonts w:ascii="宋体" w:hAnsi="宋体"/>
          <w:bCs/>
          <w:sz w:val="24"/>
        </w:rPr>
        <w:t>月</w:t>
      </w:r>
      <w:r w:rsidR="00F54216">
        <w:rPr>
          <w:rFonts w:ascii="宋体" w:hAnsi="宋体" w:hint="eastAsia"/>
          <w:bCs/>
          <w:sz w:val="24"/>
        </w:rPr>
        <w:t>15</w:t>
      </w:r>
      <w:r>
        <w:rPr>
          <w:rFonts w:ascii="宋体" w:hAnsi="宋体"/>
          <w:bCs/>
          <w:sz w:val="24"/>
        </w:rPr>
        <w:t>日</w:t>
      </w:r>
      <w:r w:rsidR="00F54216">
        <w:rPr>
          <w:rFonts w:ascii="宋体" w:hAnsi="宋体"/>
          <w:bCs/>
          <w:sz w:val="24"/>
        </w:rPr>
        <w:t>10:00</w:t>
      </w:r>
      <w:r>
        <w:rPr>
          <w:rFonts w:ascii="宋体" w:hAnsi="宋体"/>
          <w:sz w:val="24"/>
          <w:szCs w:val="28"/>
        </w:rPr>
        <w:t>（北京时间）。</w:t>
      </w:r>
    </w:p>
    <w:p w:rsidR="00843B9F" w:rsidRDefault="00D60778">
      <w:pPr>
        <w:pStyle w:val="cjk"/>
        <w:spacing w:before="280" w:line="442" w:lineRule="atLeast"/>
        <w:ind w:firstLine="482"/>
        <w:rPr>
          <w:sz w:val="32"/>
        </w:rPr>
      </w:pPr>
      <w:r>
        <w:rPr>
          <w:sz w:val="24"/>
          <w:szCs w:val="28"/>
        </w:rPr>
        <w:t>2.</w:t>
      </w:r>
      <w:r>
        <w:rPr>
          <w:sz w:val="24"/>
          <w:szCs w:val="24"/>
        </w:rPr>
        <w:t xml:space="preserve"> 响应文件递交地点</w:t>
      </w:r>
      <w:r>
        <w:rPr>
          <w:rFonts w:ascii="新宋体" w:eastAsia="新宋体" w:hAnsi="新宋体"/>
          <w:sz w:val="24"/>
          <w:szCs w:val="24"/>
        </w:rPr>
        <w:t>：</w:t>
      </w:r>
      <w:r>
        <w:rPr>
          <w:rFonts w:ascii="新宋体" w:eastAsia="新宋体" w:hAnsi="新宋体"/>
          <w:b/>
          <w:bCs/>
          <w:sz w:val="24"/>
          <w:szCs w:val="24"/>
          <w:u w:val="single"/>
        </w:rPr>
        <w:t>成都光明光电股份有限公司审计法规部</w:t>
      </w:r>
      <w:r>
        <w:rPr>
          <w:rFonts w:ascii="新宋体" w:eastAsia="新宋体" w:hAnsi="新宋体"/>
          <w:sz w:val="24"/>
          <w:szCs w:val="24"/>
        </w:rPr>
        <w:t>。</w:t>
      </w:r>
    </w:p>
    <w:p w:rsidR="00843B9F" w:rsidRDefault="00D60778">
      <w:pPr>
        <w:spacing w:after="120" w:line="440" w:lineRule="exact"/>
        <w:ind w:firstLine="480"/>
        <w:rPr>
          <w:spacing w:val="8"/>
          <w:sz w:val="24"/>
        </w:rPr>
      </w:pPr>
      <w:r>
        <w:rPr>
          <w:rFonts w:ascii="宋体" w:hAnsi="宋体"/>
          <w:sz w:val="24"/>
        </w:rPr>
        <w:t>3.响应文件必须在递交响应文件截止时间前送达询价地点。</w:t>
      </w:r>
      <w:r>
        <w:rPr>
          <w:spacing w:val="8"/>
          <w:sz w:val="24"/>
        </w:rPr>
        <w:t>逾期送达的、未送达指定地点的或者不按照询价采购文件要求密封的</w:t>
      </w:r>
      <w:r>
        <w:rPr>
          <w:rFonts w:ascii="宋体" w:hAnsi="宋体"/>
          <w:sz w:val="24"/>
        </w:rPr>
        <w:t>响应文件</w:t>
      </w:r>
      <w:r>
        <w:rPr>
          <w:spacing w:val="8"/>
          <w:sz w:val="24"/>
        </w:rPr>
        <w:t>，</w:t>
      </w:r>
      <w:r>
        <w:rPr>
          <w:rFonts w:ascii="宋体" w:hAnsi="宋体"/>
          <w:sz w:val="24"/>
        </w:rPr>
        <w:t>采购人</w:t>
      </w:r>
      <w:r>
        <w:rPr>
          <w:spacing w:val="8"/>
          <w:sz w:val="24"/>
        </w:rPr>
        <w:t>将予以拒收。</w:t>
      </w:r>
    </w:p>
    <w:p w:rsidR="00843B9F" w:rsidRDefault="00D60778">
      <w:pPr>
        <w:spacing w:after="120" w:line="440" w:lineRule="exact"/>
        <w:ind w:firstLine="482"/>
        <w:rPr>
          <w:rFonts w:ascii="宋体" w:hAnsi="宋体"/>
          <w:b/>
          <w:bCs/>
          <w:sz w:val="24"/>
        </w:rPr>
      </w:pPr>
      <w:r>
        <w:rPr>
          <w:rFonts w:ascii="宋体" w:hAnsi="宋体"/>
          <w:b/>
          <w:bCs/>
          <w:sz w:val="24"/>
        </w:rPr>
        <w:t>五、发布公告的媒介</w:t>
      </w:r>
    </w:p>
    <w:p w:rsidR="00843B9F" w:rsidRDefault="00D60778">
      <w:pPr>
        <w:spacing w:after="120" w:line="440" w:lineRule="exact"/>
        <w:ind w:firstLine="480"/>
        <w:rPr>
          <w:rFonts w:ascii="宋体" w:hAnsi="宋体"/>
          <w:bCs/>
          <w:sz w:val="24"/>
        </w:rPr>
      </w:pPr>
      <w:r>
        <w:rPr>
          <w:rFonts w:ascii="宋体" w:hAnsi="宋体"/>
          <w:bCs/>
          <w:sz w:val="24"/>
        </w:rPr>
        <w:t>本次询价采购公告在</w:t>
      </w:r>
      <w:r>
        <w:rPr>
          <w:rFonts w:ascii="宋体" w:hAnsi="宋体"/>
          <w:b/>
          <w:bCs/>
          <w:color w:val="FF0000"/>
          <w:sz w:val="24"/>
        </w:rPr>
        <w:t>成都光明光电股份有限公司官网（http://www.cdgmgd.com//）</w:t>
      </w:r>
      <w:r>
        <w:rPr>
          <w:rFonts w:ascii="宋体" w:hAnsi="宋体"/>
          <w:bCs/>
          <w:sz w:val="24"/>
        </w:rPr>
        <w:t>上发布。</w:t>
      </w:r>
    </w:p>
    <w:p w:rsidR="00843B9F" w:rsidRDefault="00D60778">
      <w:pPr>
        <w:spacing w:after="120" w:line="440" w:lineRule="exact"/>
        <w:ind w:firstLine="482"/>
        <w:rPr>
          <w:b/>
          <w:sz w:val="24"/>
        </w:rPr>
      </w:pPr>
      <w:r>
        <w:rPr>
          <w:b/>
          <w:sz w:val="24"/>
        </w:rPr>
        <w:t>六、联系方式</w:t>
      </w:r>
    </w:p>
    <w:p w:rsidR="00843B9F" w:rsidRDefault="00D60778">
      <w:pPr>
        <w:spacing w:after="120" w:line="440" w:lineRule="exact"/>
        <w:ind w:firstLine="482"/>
        <w:rPr>
          <w:b/>
          <w:sz w:val="24"/>
        </w:rPr>
      </w:pPr>
      <w:r>
        <w:rPr>
          <w:b/>
          <w:sz w:val="24"/>
        </w:rPr>
        <w:t>采购人：</w:t>
      </w:r>
    </w:p>
    <w:p w:rsidR="00843B9F" w:rsidRDefault="00D60778">
      <w:pPr>
        <w:pStyle w:val="af6"/>
        <w:spacing w:line="440" w:lineRule="exact"/>
        <w:ind w:firstLine="1200"/>
        <w:rPr>
          <w:rFonts w:ascii="宋体" w:hAnsi="宋体"/>
          <w:bCs/>
          <w:sz w:val="24"/>
        </w:rPr>
      </w:pPr>
      <w:r>
        <w:rPr>
          <w:rFonts w:ascii="宋体" w:hAnsi="宋体"/>
          <w:bCs/>
          <w:sz w:val="24"/>
        </w:rPr>
        <w:t>通讯地址：</w:t>
      </w:r>
    </w:p>
    <w:p w:rsidR="00843B9F" w:rsidRDefault="00D60778">
      <w:pPr>
        <w:pStyle w:val="af6"/>
        <w:spacing w:line="440" w:lineRule="exact"/>
        <w:ind w:firstLine="1200"/>
        <w:rPr>
          <w:sz w:val="24"/>
        </w:rPr>
      </w:pPr>
      <w:r>
        <w:rPr>
          <w:rFonts w:ascii="宋体" w:hAnsi="宋体"/>
          <w:bCs/>
          <w:sz w:val="24"/>
        </w:rPr>
        <w:t>邮    编：</w:t>
      </w:r>
    </w:p>
    <w:p w:rsidR="000A369C" w:rsidRDefault="00D60778">
      <w:pPr>
        <w:pStyle w:val="af6"/>
        <w:spacing w:line="440" w:lineRule="exact"/>
        <w:ind w:firstLine="1200"/>
        <w:rPr>
          <w:sz w:val="24"/>
        </w:rPr>
      </w:pPr>
      <w:r>
        <w:rPr>
          <w:sz w:val="24"/>
        </w:rPr>
        <w:lastRenderedPageBreak/>
        <w:t>联系人：</w:t>
      </w:r>
      <w:r w:rsidR="00AE265F">
        <w:rPr>
          <w:rFonts w:hint="eastAsia"/>
          <w:sz w:val="24"/>
        </w:rPr>
        <w:t>肖</w:t>
      </w:r>
      <w:r w:rsidR="00243615">
        <w:rPr>
          <w:rFonts w:hint="eastAsia"/>
          <w:sz w:val="24"/>
        </w:rPr>
        <w:t>先生</w:t>
      </w:r>
    </w:p>
    <w:p w:rsidR="000A369C" w:rsidRDefault="00D60778">
      <w:pPr>
        <w:pStyle w:val="af6"/>
        <w:spacing w:line="440" w:lineRule="exact"/>
        <w:ind w:firstLine="1200"/>
        <w:rPr>
          <w:sz w:val="24"/>
        </w:rPr>
      </w:pPr>
      <w:r>
        <w:rPr>
          <w:sz w:val="24"/>
        </w:rPr>
        <w:t>联系电话：</w:t>
      </w:r>
      <w:r w:rsidR="00AE265F">
        <w:rPr>
          <w:rFonts w:hint="eastAsia"/>
          <w:sz w:val="24"/>
        </w:rPr>
        <w:t>1</w:t>
      </w:r>
      <w:r w:rsidR="00AE265F">
        <w:rPr>
          <w:sz w:val="24"/>
        </w:rPr>
        <w:t>3882290585</w:t>
      </w:r>
    </w:p>
    <w:p w:rsidR="00843B9F" w:rsidRDefault="00D60778">
      <w:pPr>
        <w:pStyle w:val="af6"/>
        <w:spacing w:line="440" w:lineRule="exact"/>
        <w:ind w:firstLine="1200"/>
        <w:rPr>
          <w:sz w:val="24"/>
        </w:rPr>
      </w:pPr>
      <w:r>
        <w:rPr>
          <w:sz w:val="24"/>
        </w:rPr>
        <w:t>传真：</w:t>
      </w:r>
    </w:p>
    <w:p w:rsidR="00843B9F" w:rsidRDefault="00D60778">
      <w:pPr>
        <w:spacing w:after="120" w:line="440" w:lineRule="exact"/>
        <w:ind w:firstLine="480"/>
        <w:rPr>
          <w:b/>
          <w:sz w:val="24"/>
        </w:rPr>
      </w:pPr>
      <w:r>
        <w:rPr>
          <w:sz w:val="24"/>
        </w:rPr>
        <w:t>电子邮件：</w:t>
      </w:r>
    </w:p>
    <w:p w:rsidR="00843B9F" w:rsidRDefault="00D60778">
      <w:pPr>
        <w:tabs>
          <w:tab w:val="left" w:pos="2310"/>
        </w:tabs>
        <w:spacing w:line="440" w:lineRule="exact"/>
        <w:ind w:right="420" w:firstLine="1260"/>
        <w:rPr>
          <w:rFonts w:ascii="宋体" w:hAnsi="宋体"/>
          <w:sz w:val="32"/>
        </w:rPr>
      </w:pPr>
      <w:r>
        <w:tab/>
      </w:r>
    </w:p>
    <w:p w:rsidR="00843B9F" w:rsidRDefault="00843B9F">
      <w:pPr>
        <w:spacing w:line="440" w:lineRule="exact"/>
        <w:ind w:right="420" w:firstLine="480"/>
        <w:rPr>
          <w:rFonts w:ascii="宋体" w:hAnsi="宋体"/>
          <w:sz w:val="24"/>
          <w:szCs w:val="28"/>
        </w:rPr>
      </w:pPr>
    </w:p>
    <w:p w:rsidR="00843B9F" w:rsidRDefault="00843B9F">
      <w:pPr>
        <w:spacing w:line="440" w:lineRule="exact"/>
        <w:ind w:right="420" w:firstLine="480"/>
        <w:rPr>
          <w:rFonts w:ascii="宋体" w:hAnsi="宋体"/>
          <w:sz w:val="24"/>
          <w:szCs w:val="28"/>
        </w:rPr>
      </w:pPr>
    </w:p>
    <w:p w:rsidR="00843B9F" w:rsidRDefault="00FD4886" w:rsidP="00FD4886">
      <w:pPr>
        <w:pStyle w:val="af5"/>
        <w:spacing w:beforeAutospacing="0" w:afterAutospacing="0" w:line="440" w:lineRule="exact"/>
        <w:ind w:right="240" w:firstLine="5130"/>
        <w:jc w:val="right"/>
        <w:rPr>
          <w:sz w:val="24"/>
          <w:szCs w:val="24"/>
        </w:rPr>
      </w:pPr>
      <w:r>
        <w:rPr>
          <w:rFonts w:hint="eastAsia"/>
          <w:sz w:val="24"/>
          <w:szCs w:val="24"/>
        </w:rPr>
        <w:t>2</w:t>
      </w:r>
      <w:r>
        <w:rPr>
          <w:sz w:val="24"/>
          <w:szCs w:val="24"/>
        </w:rPr>
        <w:t>021</w:t>
      </w:r>
      <w:r w:rsidR="00D60778">
        <w:rPr>
          <w:sz w:val="24"/>
          <w:szCs w:val="24"/>
        </w:rPr>
        <w:t>年</w:t>
      </w:r>
      <w:r w:rsidR="00371664">
        <w:rPr>
          <w:sz w:val="24"/>
          <w:szCs w:val="24"/>
        </w:rPr>
        <w:t>1</w:t>
      </w:r>
      <w:r w:rsidR="00684BB1">
        <w:rPr>
          <w:sz w:val="24"/>
          <w:szCs w:val="24"/>
        </w:rPr>
        <w:t>1</w:t>
      </w:r>
      <w:r w:rsidR="00D60778">
        <w:rPr>
          <w:sz w:val="24"/>
          <w:szCs w:val="24"/>
        </w:rPr>
        <w:t>月</w:t>
      </w:r>
      <w:r w:rsidR="00684BB1">
        <w:rPr>
          <w:sz w:val="24"/>
          <w:szCs w:val="24"/>
        </w:rPr>
        <w:t>3</w:t>
      </w:r>
      <w:r w:rsidR="00D60778">
        <w:rPr>
          <w:sz w:val="24"/>
          <w:szCs w:val="24"/>
        </w:rPr>
        <w:t>日</w:t>
      </w:r>
    </w:p>
    <w:bookmarkEnd w:id="0"/>
    <w:p w:rsidR="00843B9F" w:rsidRDefault="00843B9F">
      <w:pPr>
        <w:pStyle w:val="af5"/>
        <w:spacing w:beforeAutospacing="0" w:afterAutospacing="0" w:line="440" w:lineRule="exact"/>
        <w:rPr>
          <w:sz w:val="24"/>
          <w:szCs w:val="24"/>
        </w:rPr>
      </w:pPr>
    </w:p>
    <w:p w:rsidR="00843B9F" w:rsidRDefault="00843B9F">
      <w:pPr>
        <w:pStyle w:val="af5"/>
        <w:spacing w:beforeAutospacing="0" w:afterAutospacing="0" w:line="440" w:lineRule="exact"/>
        <w:rPr>
          <w:sz w:val="24"/>
          <w:szCs w:val="24"/>
        </w:rPr>
      </w:pPr>
    </w:p>
    <w:p w:rsidR="00843B9F" w:rsidRDefault="00843B9F">
      <w:pPr>
        <w:pStyle w:val="af5"/>
        <w:spacing w:beforeAutospacing="0" w:afterAutospacing="0" w:line="440" w:lineRule="exact"/>
        <w:rPr>
          <w:sz w:val="24"/>
          <w:szCs w:val="24"/>
        </w:rPr>
      </w:pPr>
    </w:p>
    <w:p w:rsidR="00843B9F" w:rsidRDefault="00843B9F">
      <w:pPr>
        <w:pStyle w:val="af5"/>
        <w:spacing w:beforeAutospacing="0" w:afterAutospacing="0" w:line="440" w:lineRule="exact"/>
        <w:rPr>
          <w:sz w:val="24"/>
          <w:szCs w:val="24"/>
        </w:rPr>
      </w:pPr>
    </w:p>
    <w:p w:rsidR="00843B9F" w:rsidRDefault="00843B9F">
      <w:pPr>
        <w:pStyle w:val="af5"/>
        <w:spacing w:beforeAutospacing="0" w:afterAutospacing="0" w:line="440" w:lineRule="exact"/>
        <w:rPr>
          <w:sz w:val="24"/>
          <w:szCs w:val="24"/>
        </w:rPr>
      </w:pPr>
    </w:p>
    <w:p w:rsidR="00843B9F" w:rsidRDefault="00843B9F">
      <w:pPr>
        <w:pStyle w:val="af5"/>
        <w:spacing w:beforeAutospacing="0" w:afterAutospacing="0" w:line="440" w:lineRule="exact"/>
        <w:rPr>
          <w:sz w:val="24"/>
          <w:szCs w:val="24"/>
        </w:rPr>
      </w:pPr>
    </w:p>
    <w:p w:rsidR="00843B9F" w:rsidRDefault="00843B9F">
      <w:pPr>
        <w:pStyle w:val="af5"/>
        <w:spacing w:beforeAutospacing="0" w:afterAutospacing="0" w:line="440" w:lineRule="exact"/>
        <w:rPr>
          <w:sz w:val="24"/>
          <w:szCs w:val="24"/>
        </w:rPr>
      </w:pPr>
    </w:p>
    <w:p w:rsidR="00843B9F" w:rsidRDefault="00843B9F">
      <w:pPr>
        <w:pStyle w:val="af5"/>
        <w:spacing w:beforeAutospacing="0" w:afterAutospacing="0" w:line="440" w:lineRule="exact"/>
        <w:rPr>
          <w:sz w:val="24"/>
          <w:szCs w:val="24"/>
        </w:rPr>
      </w:pPr>
    </w:p>
    <w:p w:rsidR="00843B9F" w:rsidRDefault="00843B9F">
      <w:pPr>
        <w:pStyle w:val="af5"/>
        <w:spacing w:beforeAutospacing="0" w:afterAutospacing="0" w:line="440" w:lineRule="exact"/>
        <w:rPr>
          <w:sz w:val="24"/>
          <w:szCs w:val="24"/>
        </w:rPr>
      </w:pPr>
    </w:p>
    <w:p w:rsidR="00843B9F" w:rsidRDefault="00843B9F">
      <w:pPr>
        <w:pStyle w:val="af5"/>
        <w:spacing w:beforeAutospacing="0" w:afterAutospacing="0" w:line="440" w:lineRule="exact"/>
        <w:rPr>
          <w:sz w:val="24"/>
          <w:szCs w:val="24"/>
        </w:rPr>
      </w:pPr>
    </w:p>
    <w:p w:rsidR="00843B9F" w:rsidRDefault="00843B9F">
      <w:pPr>
        <w:pStyle w:val="af5"/>
        <w:spacing w:beforeAutospacing="0" w:afterAutospacing="0" w:line="440" w:lineRule="exact"/>
        <w:rPr>
          <w:sz w:val="24"/>
          <w:szCs w:val="24"/>
        </w:rPr>
      </w:pPr>
    </w:p>
    <w:p w:rsidR="00843B9F" w:rsidRDefault="00843B9F">
      <w:pPr>
        <w:pStyle w:val="1"/>
        <w:keepNext w:val="0"/>
        <w:keepLines w:val="0"/>
        <w:spacing w:line="240" w:lineRule="atLeast"/>
        <w:rPr>
          <w:sz w:val="36"/>
          <w:szCs w:val="36"/>
        </w:rPr>
      </w:pPr>
    </w:p>
    <w:p w:rsidR="00843B9F" w:rsidRDefault="00843B9F">
      <w:pPr>
        <w:pStyle w:val="1"/>
        <w:keepNext w:val="0"/>
        <w:keepLines w:val="0"/>
        <w:spacing w:line="240" w:lineRule="atLeast"/>
        <w:jc w:val="center"/>
        <w:rPr>
          <w:sz w:val="36"/>
          <w:szCs w:val="36"/>
        </w:rPr>
      </w:pPr>
    </w:p>
    <w:p w:rsidR="00843B9F" w:rsidRDefault="00843B9F">
      <w:pPr>
        <w:pStyle w:val="1"/>
        <w:keepNext w:val="0"/>
        <w:keepLines w:val="0"/>
        <w:spacing w:line="240" w:lineRule="atLeast"/>
        <w:jc w:val="center"/>
        <w:rPr>
          <w:sz w:val="36"/>
          <w:szCs w:val="36"/>
        </w:rPr>
      </w:pPr>
    </w:p>
    <w:p w:rsidR="00843B9F" w:rsidRDefault="00843B9F">
      <w:pPr>
        <w:pStyle w:val="1"/>
        <w:keepNext w:val="0"/>
        <w:keepLines w:val="0"/>
        <w:spacing w:line="240" w:lineRule="atLeast"/>
        <w:jc w:val="center"/>
        <w:rPr>
          <w:sz w:val="36"/>
          <w:szCs w:val="36"/>
        </w:rPr>
      </w:pPr>
    </w:p>
    <w:p w:rsidR="00FE6596" w:rsidRDefault="00FE6596" w:rsidP="00FE6596"/>
    <w:p w:rsidR="00FE6596" w:rsidRDefault="00FE6596" w:rsidP="00FE6596"/>
    <w:p w:rsidR="00FE6596" w:rsidRDefault="00FE6596" w:rsidP="00FE6596"/>
    <w:p w:rsidR="00CE19EC" w:rsidRDefault="00CE19EC" w:rsidP="00FE6596"/>
    <w:p w:rsidR="00CE19EC" w:rsidRDefault="00CE19EC" w:rsidP="00FE6596"/>
    <w:p w:rsidR="00CE19EC" w:rsidRDefault="00CE19EC" w:rsidP="00FE6596"/>
    <w:p w:rsidR="00FE6596" w:rsidRDefault="00FE6596" w:rsidP="00FE6596"/>
    <w:p w:rsidR="00FE6596" w:rsidRDefault="00FE6596" w:rsidP="00FE6596"/>
    <w:p w:rsidR="00FE6596" w:rsidRPr="00FE6596" w:rsidRDefault="00FE6596" w:rsidP="00FE6596"/>
    <w:p w:rsidR="00843B9F" w:rsidRDefault="00D60778">
      <w:pPr>
        <w:pStyle w:val="1"/>
        <w:keepNext w:val="0"/>
        <w:keepLines w:val="0"/>
        <w:spacing w:line="240" w:lineRule="atLeast"/>
        <w:jc w:val="center"/>
        <w:rPr>
          <w:sz w:val="36"/>
          <w:szCs w:val="36"/>
        </w:rPr>
      </w:pPr>
      <w:r>
        <w:rPr>
          <w:sz w:val="36"/>
          <w:szCs w:val="36"/>
        </w:rPr>
        <w:t>第二章供应商须知</w:t>
      </w:r>
    </w:p>
    <w:p w:rsidR="00843B9F" w:rsidRDefault="00D60778">
      <w:pPr>
        <w:pStyle w:val="2"/>
        <w:keepNext w:val="0"/>
        <w:keepLines w:val="0"/>
        <w:spacing w:line="240" w:lineRule="atLeast"/>
        <w:jc w:val="center"/>
        <w:rPr>
          <w:rFonts w:ascii="宋体" w:hAnsi="宋体"/>
        </w:rPr>
      </w:pPr>
      <w:r>
        <w:t>供应商须知附表</w:t>
      </w:r>
    </w:p>
    <w:tbl>
      <w:tblPr>
        <w:tblW w:w="9506" w:type="dxa"/>
        <w:jc w:val="center"/>
        <w:tblCellMar>
          <w:left w:w="22" w:type="dxa"/>
          <w:right w:w="22" w:type="dxa"/>
        </w:tblCellMar>
        <w:tblLook w:val="0000" w:firstRow="0" w:lastRow="0" w:firstColumn="0" w:lastColumn="0" w:noHBand="0" w:noVBand="0"/>
      </w:tblPr>
      <w:tblGrid>
        <w:gridCol w:w="1013"/>
        <w:gridCol w:w="2409"/>
        <w:gridCol w:w="6084"/>
      </w:tblGrid>
      <w:tr w:rsidR="00843B9F">
        <w:trPr>
          <w:trHeight w:hRule="exact" w:val="451"/>
          <w:tblHeader/>
          <w:jc w:val="center"/>
        </w:trPr>
        <w:tc>
          <w:tcPr>
            <w:tcW w:w="1013" w:type="dxa"/>
            <w:tcBorders>
              <w:top w:val="single" w:sz="18" w:space="0" w:color="000000"/>
              <w:left w:val="single" w:sz="18" w:space="0" w:color="000000"/>
              <w:bottom w:val="single" w:sz="8" w:space="0" w:color="000000"/>
              <w:right w:val="single" w:sz="8" w:space="0" w:color="000000"/>
            </w:tcBorders>
            <w:vAlign w:val="center"/>
          </w:tcPr>
          <w:p w:rsidR="00843B9F" w:rsidRDefault="00D60778">
            <w:pPr>
              <w:pStyle w:val="af7"/>
              <w:ind w:left="9"/>
              <w:jc w:val="center"/>
              <w:rPr>
                <w:b/>
                <w:lang w:val="zh-CN"/>
              </w:rPr>
            </w:pPr>
            <w:r>
              <w:rPr>
                <w:b/>
                <w:lang w:val="zh-CN"/>
              </w:rPr>
              <w:t xml:space="preserve">序号 </w:t>
            </w:r>
          </w:p>
        </w:tc>
        <w:tc>
          <w:tcPr>
            <w:tcW w:w="2409" w:type="dxa"/>
            <w:tcBorders>
              <w:top w:val="single" w:sz="18" w:space="0" w:color="000000"/>
              <w:left w:val="single" w:sz="8" w:space="0" w:color="000000"/>
              <w:bottom w:val="single" w:sz="8" w:space="0" w:color="000000"/>
              <w:right w:val="single" w:sz="8" w:space="0" w:color="000000"/>
            </w:tcBorders>
            <w:vAlign w:val="center"/>
          </w:tcPr>
          <w:p w:rsidR="00843B9F" w:rsidRDefault="00D60778">
            <w:pPr>
              <w:pStyle w:val="af7"/>
              <w:ind w:left="38"/>
              <w:jc w:val="center"/>
              <w:rPr>
                <w:b/>
                <w:lang w:val="zh-CN"/>
              </w:rPr>
            </w:pPr>
            <w:r>
              <w:rPr>
                <w:b/>
                <w:lang w:val="zh-CN"/>
              </w:rPr>
              <w:t xml:space="preserve">应知事项 </w:t>
            </w:r>
          </w:p>
        </w:tc>
        <w:tc>
          <w:tcPr>
            <w:tcW w:w="6084" w:type="dxa"/>
            <w:tcBorders>
              <w:top w:val="single" w:sz="18" w:space="0" w:color="000000"/>
              <w:left w:val="single" w:sz="8" w:space="0" w:color="000000"/>
              <w:bottom w:val="single" w:sz="8" w:space="0" w:color="000000"/>
              <w:right w:val="single" w:sz="18" w:space="0" w:color="000000"/>
            </w:tcBorders>
            <w:vAlign w:val="center"/>
          </w:tcPr>
          <w:p w:rsidR="00843B9F" w:rsidRDefault="00D60778">
            <w:pPr>
              <w:pStyle w:val="af7"/>
              <w:jc w:val="center"/>
              <w:rPr>
                <w:b/>
                <w:lang w:val="zh-CN"/>
              </w:rPr>
            </w:pPr>
            <w:r>
              <w:rPr>
                <w:b/>
                <w:lang w:val="zh-CN"/>
              </w:rPr>
              <w:t>说明和要求</w:t>
            </w:r>
          </w:p>
        </w:tc>
      </w:tr>
      <w:tr w:rsidR="00843B9F">
        <w:trPr>
          <w:trHeight w:hRule="exact" w:val="706"/>
          <w:jc w:val="center"/>
        </w:trPr>
        <w:tc>
          <w:tcPr>
            <w:tcW w:w="1013" w:type="dxa"/>
            <w:tcBorders>
              <w:top w:val="single" w:sz="8" w:space="0" w:color="000000"/>
              <w:left w:val="single" w:sz="18" w:space="0" w:color="000000"/>
              <w:bottom w:val="single" w:sz="8" w:space="0" w:color="000000"/>
              <w:right w:val="single" w:sz="8" w:space="0" w:color="000000"/>
            </w:tcBorders>
            <w:vAlign w:val="center"/>
          </w:tcPr>
          <w:p w:rsidR="00843B9F" w:rsidRDefault="00D60778">
            <w:pPr>
              <w:pStyle w:val="af7"/>
              <w:ind w:right="230"/>
              <w:jc w:val="center"/>
              <w:rPr>
                <w:rFonts w:cs="Courier New"/>
                <w:lang w:val="zh-CN"/>
              </w:rPr>
            </w:pPr>
            <w:r>
              <w:rPr>
                <w:rFonts w:cs="Courier New"/>
                <w:lang w:val="zh-CN"/>
              </w:rPr>
              <w:t>1</w:t>
            </w:r>
          </w:p>
        </w:tc>
        <w:tc>
          <w:tcPr>
            <w:tcW w:w="2409" w:type="dxa"/>
            <w:tcBorders>
              <w:top w:val="single" w:sz="8" w:space="0" w:color="000000"/>
              <w:left w:val="single" w:sz="8" w:space="0" w:color="000000"/>
              <w:bottom w:val="single" w:sz="8" w:space="0" w:color="000000"/>
              <w:right w:val="single" w:sz="8" w:space="0" w:color="000000"/>
            </w:tcBorders>
            <w:vAlign w:val="center"/>
          </w:tcPr>
          <w:p w:rsidR="00843B9F" w:rsidRDefault="00D60778">
            <w:pPr>
              <w:pStyle w:val="af7"/>
              <w:ind w:left="38"/>
              <w:jc w:val="center"/>
              <w:rPr>
                <w:lang w:val="zh-CN"/>
              </w:rPr>
            </w:pPr>
            <w:r>
              <w:rPr>
                <w:lang w:val="zh-CN"/>
              </w:rPr>
              <w:t>最高限价</w:t>
            </w:r>
          </w:p>
        </w:tc>
        <w:tc>
          <w:tcPr>
            <w:tcW w:w="6084" w:type="dxa"/>
            <w:tcBorders>
              <w:top w:val="single" w:sz="8" w:space="0" w:color="000000"/>
              <w:left w:val="single" w:sz="8" w:space="0" w:color="000000"/>
              <w:bottom w:val="single" w:sz="8" w:space="0" w:color="000000"/>
              <w:right w:val="single" w:sz="18" w:space="0" w:color="000000"/>
            </w:tcBorders>
            <w:vAlign w:val="center"/>
          </w:tcPr>
          <w:p w:rsidR="00843B9F" w:rsidRDefault="00D60778">
            <w:pPr>
              <w:pStyle w:val="TableParagraph"/>
              <w:snapToGrid w:val="0"/>
              <w:ind w:right="3278" w:firstLine="240"/>
              <w:jc w:val="both"/>
              <w:rPr>
                <w:sz w:val="24"/>
                <w:szCs w:val="24"/>
                <w:lang w:eastAsia="zh-CN"/>
              </w:rPr>
            </w:pPr>
            <w:r>
              <w:rPr>
                <w:sz w:val="24"/>
                <w:szCs w:val="24"/>
                <w:lang w:val="zh-CN" w:eastAsia="zh-CN"/>
              </w:rPr>
              <w:t>□</w:t>
            </w:r>
            <w:r>
              <w:rPr>
                <w:sz w:val="24"/>
                <w:szCs w:val="24"/>
                <w:lang w:eastAsia="zh-CN"/>
              </w:rPr>
              <w:t>无</w:t>
            </w:r>
          </w:p>
          <w:p w:rsidR="00843B9F" w:rsidRDefault="00D60778">
            <w:pPr>
              <w:pStyle w:val="af7"/>
              <w:ind w:firstLine="240"/>
              <w:jc w:val="both"/>
              <w:rPr>
                <w:sz w:val="32"/>
              </w:rPr>
            </w:pPr>
            <w:r>
              <w:t>□有，</w:t>
            </w:r>
            <w:r>
              <w:rPr>
                <w:lang w:val="zh-CN"/>
              </w:rPr>
              <w:t>最高限价</w:t>
            </w:r>
            <w:r>
              <w:t>：</w:t>
            </w:r>
            <w:r>
              <w:rPr>
                <w:lang w:val="zh-CN"/>
              </w:rPr>
              <w:t>元。</w:t>
            </w:r>
          </w:p>
        </w:tc>
      </w:tr>
      <w:tr w:rsidR="00843B9F">
        <w:trPr>
          <w:trHeight w:hRule="exact" w:val="716"/>
          <w:jc w:val="center"/>
        </w:trPr>
        <w:tc>
          <w:tcPr>
            <w:tcW w:w="1013" w:type="dxa"/>
            <w:tcBorders>
              <w:top w:val="single" w:sz="8" w:space="0" w:color="000000"/>
              <w:left w:val="single" w:sz="18" w:space="0" w:color="000000"/>
              <w:bottom w:val="single" w:sz="8" w:space="0" w:color="000000"/>
              <w:right w:val="single" w:sz="8" w:space="0" w:color="000000"/>
            </w:tcBorders>
            <w:vAlign w:val="center"/>
          </w:tcPr>
          <w:p w:rsidR="00843B9F" w:rsidRDefault="00D60778">
            <w:pPr>
              <w:pStyle w:val="af7"/>
              <w:ind w:right="230"/>
              <w:jc w:val="center"/>
              <w:rPr>
                <w:rFonts w:cs="Courier New"/>
                <w:lang w:val="zh-CN"/>
              </w:rPr>
            </w:pPr>
            <w:r>
              <w:rPr>
                <w:rFonts w:cs="Courier New"/>
                <w:lang w:val="zh-CN"/>
              </w:rPr>
              <w:t>2</w:t>
            </w:r>
          </w:p>
        </w:tc>
        <w:tc>
          <w:tcPr>
            <w:tcW w:w="2409" w:type="dxa"/>
            <w:tcBorders>
              <w:top w:val="single" w:sz="8" w:space="0" w:color="000000"/>
              <w:left w:val="single" w:sz="8" w:space="0" w:color="000000"/>
              <w:bottom w:val="single" w:sz="8" w:space="0" w:color="000000"/>
              <w:right w:val="single" w:sz="8" w:space="0" w:color="000000"/>
            </w:tcBorders>
            <w:vAlign w:val="center"/>
          </w:tcPr>
          <w:p w:rsidR="00843B9F" w:rsidRDefault="00D60778">
            <w:pPr>
              <w:pStyle w:val="af7"/>
              <w:ind w:left="38"/>
              <w:jc w:val="center"/>
              <w:rPr>
                <w:lang w:val="zh-CN"/>
              </w:rPr>
            </w:pPr>
            <w:r>
              <w:rPr>
                <w:lang w:val="zh-CN"/>
              </w:rPr>
              <w:t>联合体询价</w:t>
            </w:r>
          </w:p>
        </w:tc>
        <w:tc>
          <w:tcPr>
            <w:tcW w:w="6084" w:type="dxa"/>
            <w:tcBorders>
              <w:top w:val="single" w:sz="8" w:space="0" w:color="000000"/>
              <w:left w:val="single" w:sz="8" w:space="0" w:color="000000"/>
              <w:bottom w:val="single" w:sz="8" w:space="0" w:color="000000"/>
              <w:right w:val="single" w:sz="18" w:space="0" w:color="000000"/>
            </w:tcBorders>
            <w:vAlign w:val="center"/>
          </w:tcPr>
          <w:p w:rsidR="00843B9F" w:rsidRDefault="00D60778">
            <w:pPr>
              <w:widowControl/>
              <w:spacing w:beforeAutospacing="1"/>
              <w:ind w:left="40" w:firstLine="238"/>
              <w:rPr>
                <w:rFonts w:ascii="宋体" w:hAnsi="宋体" w:cs="宋体"/>
                <w:kern w:val="0"/>
                <w:sz w:val="24"/>
              </w:rPr>
            </w:pPr>
            <w:r>
              <w:rPr>
                <w:rFonts w:ascii="宋体" w:hAnsi="宋体" w:cs="宋体"/>
                <w:kern w:val="0"/>
                <w:sz w:val="24"/>
              </w:rPr>
              <w:t>√</w:t>
            </w:r>
            <w:r>
              <w:rPr>
                <w:rFonts w:ascii="宋体" w:hAnsi="宋体"/>
                <w:lang w:val="zh-CN"/>
              </w:rPr>
              <w:t>不接受</w:t>
            </w:r>
          </w:p>
          <w:p w:rsidR="00843B9F" w:rsidRDefault="00D60778">
            <w:pPr>
              <w:pStyle w:val="af7"/>
              <w:ind w:left="38" w:firstLine="240"/>
              <w:rPr>
                <w:lang w:val="zh-CN"/>
              </w:rPr>
            </w:pPr>
            <w:r>
              <w:rPr>
                <w:lang w:val="zh-CN"/>
              </w:rPr>
              <w:t>□接受</w:t>
            </w:r>
          </w:p>
        </w:tc>
      </w:tr>
      <w:tr w:rsidR="00843B9F">
        <w:trPr>
          <w:trHeight w:hRule="exact" w:val="5314"/>
          <w:jc w:val="center"/>
        </w:trPr>
        <w:tc>
          <w:tcPr>
            <w:tcW w:w="1013" w:type="dxa"/>
            <w:tcBorders>
              <w:top w:val="single" w:sz="8" w:space="0" w:color="000000"/>
              <w:left w:val="single" w:sz="18" w:space="0" w:color="000000"/>
              <w:bottom w:val="single" w:sz="8" w:space="0" w:color="000000"/>
              <w:right w:val="single" w:sz="8" w:space="0" w:color="000000"/>
            </w:tcBorders>
            <w:vAlign w:val="center"/>
          </w:tcPr>
          <w:p w:rsidR="00843B9F" w:rsidRDefault="00D60778">
            <w:pPr>
              <w:pStyle w:val="af7"/>
              <w:ind w:right="230"/>
              <w:jc w:val="center"/>
              <w:rPr>
                <w:rFonts w:cs="Courier New"/>
                <w:lang w:val="zh-CN"/>
              </w:rPr>
            </w:pPr>
            <w:r>
              <w:rPr>
                <w:rFonts w:cs="Courier New"/>
                <w:lang w:val="zh-CN"/>
              </w:rPr>
              <w:t>3</w:t>
            </w:r>
          </w:p>
        </w:tc>
        <w:tc>
          <w:tcPr>
            <w:tcW w:w="2409" w:type="dxa"/>
            <w:tcBorders>
              <w:top w:val="single" w:sz="8" w:space="0" w:color="000000"/>
              <w:left w:val="single" w:sz="8" w:space="0" w:color="000000"/>
              <w:bottom w:val="single" w:sz="8" w:space="0" w:color="000000"/>
              <w:right w:val="single" w:sz="8" w:space="0" w:color="000000"/>
            </w:tcBorders>
            <w:vAlign w:val="center"/>
          </w:tcPr>
          <w:p w:rsidR="00843B9F" w:rsidRDefault="00D60778">
            <w:pPr>
              <w:pStyle w:val="af7"/>
              <w:ind w:left="38"/>
              <w:jc w:val="center"/>
              <w:rPr>
                <w:lang w:val="zh-CN"/>
              </w:rPr>
            </w:pPr>
            <w:r>
              <w:rPr>
                <w:lang w:val="zh-CN"/>
              </w:rPr>
              <w:t>询价保证金</w:t>
            </w:r>
          </w:p>
        </w:tc>
        <w:tc>
          <w:tcPr>
            <w:tcW w:w="6084" w:type="dxa"/>
            <w:tcBorders>
              <w:top w:val="single" w:sz="8" w:space="0" w:color="000000"/>
              <w:left w:val="single" w:sz="8" w:space="0" w:color="000000"/>
              <w:bottom w:val="single" w:sz="8" w:space="0" w:color="000000"/>
              <w:right w:val="single" w:sz="18" w:space="0" w:color="000000"/>
            </w:tcBorders>
            <w:vAlign w:val="center"/>
          </w:tcPr>
          <w:p w:rsidR="00843B9F" w:rsidRDefault="00D60778">
            <w:pPr>
              <w:pStyle w:val="af7"/>
              <w:ind w:left="694" w:hanging="480"/>
              <w:rPr>
                <w:lang w:val="zh-CN"/>
              </w:rPr>
            </w:pPr>
            <w:r>
              <w:t>√</w:t>
            </w:r>
            <w:r>
              <w:rPr>
                <w:lang w:val="zh-CN"/>
              </w:rPr>
              <w:t>不要求。</w:t>
            </w:r>
          </w:p>
          <w:p w:rsidR="00843B9F" w:rsidRDefault="00D60778">
            <w:pPr>
              <w:pStyle w:val="af7"/>
              <w:ind w:firstLine="240"/>
              <w:jc w:val="both"/>
              <w:rPr>
                <w:lang w:val="zh-CN"/>
              </w:rPr>
            </w:pPr>
            <w:r>
              <w:rPr>
                <w:lang w:val="zh-CN"/>
              </w:rPr>
              <w:t>□要求，金额：元（询价保证金收取额不能超过采购项目预算金额的2%）；</w:t>
            </w:r>
          </w:p>
          <w:p w:rsidR="00843B9F" w:rsidRDefault="00D60778">
            <w:pPr>
              <w:pStyle w:val="af7"/>
              <w:ind w:firstLine="240"/>
              <w:jc w:val="both"/>
              <w:rPr>
                <w:lang w:val="zh-CN"/>
              </w:rPr>
            </w:pPr>
            <w:r>
              <w:rPr>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rsidR="00843B9F" w:rsidRDefault="00D60778">
            <w:pPr>
              <w:pStyle w:val="af7"/>
              <w:ind w:firstLine="240"/>
              <w:jc w:val="both"/>
              <w:rPr>
                <w:lang w:val="zh-CN"/>
              </w:rPr>
            </w:pPr>
            <w:r>
              <w:rPr>
                <w:lang w:val="zh-CN"/>
              </w:rPr>
              <w:t>收款单位：；</w:t>
            </w:r>
          </w:p>
          <w:p w:rsidR="00843B9F" w:rsidRDefault="00D60778">
            <w:pPr>
              <w:pStyle w:val="af7"/>
              <w:ind w:firstLine="240"/>
              <w:jc w:val="both"/>
              <w:rPr>
                <w:lang w:val="zh-CN"/>
              </w:rPr>
            </w:pPr>
            <w:r>
              <w:rPr>
                <w:lang w:val="zh-CN"/>
              </w:rPr>
              <w:t>开 户 行：；</w:t>
            </w:r>
          </w:p>
          <w:p w:rsidR="00843B9F" w:rsidRDefault="00D60778">
            <w:pPr>
              <w:pStyle w:val="af7"/>
              <w:ind w:firstLine="240"/>
              <w:jc w:val="both"/>
              <w:rPr>
                <w:lang w:val="zh-CN"/>
              </w:rPr>
            </w:pPr>
            <w:r>
              <w:rPr>
                <w:lang w:val="zh-CN"/>
              </w:rPr>
              <w:t>银行账号：；</w:t>
            </w:r>
          </w:p>
          <w:p w:rsidR="00843B9F" w:rsidRDefault="00D60778">
            <w:pPr>
              <w:pStyle w:val="af7"/>
              <w:ind w:firstLine="240"/>
              <w:rPr>
                <w:lang w:val="zh-CN"/>
              </w:rPr>
            </w:pPr>
            <w:r>
              <w:rPr>
                <w:lang w:val="zh-CN"/>
              </w:rPr>
              <w:t>交款截止时间：XXX（询价保证金的交纳以银行到账时间为准）；</w:t>
            </w:r>
          </w:p>
          <w:p w:rsidR="00843B9F" w:rsidRDefault="00843B9F">
            <w:pPr>
              <w:pStyle w:val="af7"/>
              <w:jc w:val="both"/>
              <w:rPr>
                <w:lang w:val="zh-CN"/>
              </w:rPr>
            </w:pPr>
          </w:p>
          <w:p w:rsidR="00843B9F" w:rsidRDefault="00D60778">
            <w:pPr>
              <w:pStyle w:val="af7"/>
              <w:ind w:firstLine="240"/>
              <w:jc w:val="both"/>
              <w:rPr>
                <w:lang w:val="zh-CN"/>
              </w:rPr>
            </w:pPr>
            <w:r>
              <w:rPr>
                <w:lang w:val="zh-CN"/>
              </w:rPr>
              <w:t>注：1. 询价保证金应当从供应商基本账户转出；</w:t>
            </w:r>
          </w:p>
          <w:p w:rsidR="00843B9F" w:rsidRDefault="00D60778">
            <w:pPr>
              <w:pStyle w:val="af7"/>
              <w:ind w:firstLine="720"/>
              <w:jc w:val="both"/>
              <w:rPr>
                <w:lang w:val="zh-CN"/>
              </w:rPr>
            </w:pPr>
            <w:r>
              <w:rPr>
                <w:lang w:val="zh-CN"/>
              </w:rPr>
              <w:t>2</w:t>
            </w:r>
            <w:r>
              <w:t>.</w:t>
            </w:r>
            <w:r>
              <w:rPr>
                <w:lang w:val="zh-CN"/>
              </w:rPr>
              <w:t xml:space="preserve"> 询价保证金的交纳以银行到账时间为准。</w:t>
            </w:r>
          </w:p>
        </w:tc>
      </w:tr>
      <w:tr w:rsidR="00843B9F">
        <w:trPr>
          <w:trHeight w:hRule="exact" w:val="1903"/>
          <w:jc w:val="center"/>
        </w:trPr>
        <w:tc>
          <w:tcPr>
            <w:tcW w:w="1013" w:type="dxa"/>
            <w:tcBorders>
              <w:top w:val="single" w:sz="8" w:space="0" w:color="000000"/>
              <w:left w:val="single" w:sz="18" w:space="0" w:color="000000"/>
              <w:bottom w:val="single" w:sz="8" w:space="0" w:color="000000"/>
              <w:right w:val="single" w:sz="8" w:space="0" w:color="000000"/>
            </w:tcBorders>
            <w:vAlign w:val="center"/>
          </w:tcPr>
          <w:p w:rsidR="00843B9F" w:rsidRDefault="00D60778">
            <w:pPr>
              <w:pStyle w:val="af7"/>
              <w:ind w:right="230"/>
              <w:jc w:val="center"/>
              <w:rPr>
                <w:rFonts w:cs="Courier New"/>
                <w:lang w:val="zh-CN"/>
              </w:rPr>
            </w:pPr>
            <w:r>
              <w:rPr>
                <w:rFonts w:cs="Courier New"/>
                <w:lang w:val="zh-CN"/>
              </w:rPr>
              <w:t>4</w:t>
            </w:r>
          </w:p>
        </w:tc>
        <w:tc>
          <w:tcPr>
            <w:tcW w:w="2409" w:type="dxa"/>
            <w:tcBorders>
              <w:top w:val="single" w:sz="8" w:space="0" w:color="000000"/>
              <w:left w:val="single" w:sz="8" w:space="0" w:color="000000"/>
              <w:bottom w:val="single" w:sz="8" w:space="0" w:color="000000"/>
              <w:right w:val="single" w:sz="8" w:space="0" w:color="000000"/>
            </w:tcBorders>
            <w:vAlign w:val="center"/>
          </w:tcPr>
          <w:p w:rsidR="00843B9F" w:rsidRDefault="00D60778">
            <w:pPr>
              <w:pStyle w:val="af7"/>
              <w:ind w:left="38"/>
              <w:jc w:val="center"/>
              <w:rPr>
                <w:lang w:val="zh-CN"/>
              </w:rPr>
            </w:pPr>
            <w:r>
              <w:rPr>
                <w:lang w:val="zh-CN"/>
              </w:rPr>
              <w:t>履约保证金</w:t>
            </w:r>
          </w:p>
        </w:tc>
        <w:tc>
          <w:tcPr>
            <w:tcW w:w="6084" w:type="dxa"/>
            <w:tcBorders>
              <w:top w:val="single" w:sz="8" w:space="0" w:color="000000"/>
              <w:left w:val="single" w:sz="8" w:space="0" w:color="000000"/>
              <w:bottom w:val="single" w:sz="8" w:space="0" w:color="000000"/>
              <w:right w:val="single" w:sz="18" w:space="0" w:color="000000"/>
            </w:tcBorders>
            <w:vAlign w:val="center"/>
          </w:tcPr>
          <w:p w:rsidR="00DC04D8" w:rsidRDefault="00DC04D8" w:rsidP="00DC04D8">
            <w:pPr>
              <w:pStyle w:val="af7"/>
              <w:ind w:left="694" w:hanging="480"/>
              <w:rPr>
                <w:lang w:val="zh-CN"/>
              </w:rPr>
            </w:pPr>
            <w:r>
              <w:t>√</w:t>
            </w:r>
            <w:r>
              <w:rPr>
                <w:lang w:val="zh-CN"/>
              </w:rPr>
              <w:t>不要求。</w:t>
            </w:r>
          </w:p>
          <w:p w:rsidR="00843B9F" w:rsidRDefault="00DC04D8" w:rsidP="00DC04D8">
            <w:pPr>
              <w:pStyle w:val="af7"/>
              <w:ind w:left="694" w:hanging="480"/>
              <w:rPr>
                <w:lang w:val="zh-CN"/>
              </w:rPr>
            </w:pPr>
            <w:r>
              <w:rPr>
                <w:lang w:val="zh-CN"/>
              </w:rPr>
              <w:t>□要求</w:t>
            </w:r>
            <w:r w:rsidR="00D60778">
              <w:rPr>
                <w:lang w:val="zh-CN"/>
              </w:rPr>
              <w:t>，履约保证金的形式：</w:t>
            </w:r>
            <w:r w:rsidR="00D60778">
              <w:rPr>
                <w:u w:val="single"/>
              </w:rPr>
              <w:t xml:space="preserve"> 现金或者转账</w:t>
            </w:r>
            <w:r w:rsidR="00D60778">
              <w:rPr>
                <w:lang w:val="zh-CN"/>
              </w:rPr>
              <w:t>；</w:t>
            </w:r>
          </w:p>
          <w:p w:rsidR="00843B9F" w:rsidRDefault="00D60778">
            <w:pPr>
              <w:pStyle w:val="af7"/>
              <w:ind w:left="694" w:hanging="480"/>
              <w:rPr>
                <w:lang w:val="zh-CN"/>
              </w:rPr>
            </w:pPr>
            <w:r>
              <w:rPr>
                <w:lang w:val="zh-CN"/>
              </w:rPr>
              <w:t>履约保证金的金额：元；</w:t>
            </w:r>
          </w:p>
          <w:p w:rsidR="00843B9F" w:rsidRDefault="00D60778">
            <w:pPr>
              <w:pStyle w:val="af7"/>
              <w:ind w:firstLine="240"/>
              <w:jc w:val="both"/>
              <w:rPr>
                <w:lang w:val="zh-CN"/>
              </w:rPr>
            </w:pPr>
            <w:r>
              <w:rPr>
                <w:lang w:val="zh-CN"/>
              </w:rPr>
              <w:t>交款方式：；</w:t>
            </w:r>
          </w:p>
          <w:p w:rsidR="00843B9F" w:rsidRDefault="00D60778">
            <w:pPr>
              <w:pStyle w:val="af7"/>
              <w:ind w:firstLine="240"/>
              <w:jc w:val="both"/>
              <w:rPr>
                <w:lang w:val="zh-CN"/>
              </w:rPr>
            </w:pPr>
            <w:r>
              <w:rPr>
                <w:lang w:val="zh-CN"/>
              </w:rPr>
              <w:t>收款单位：；</w:t>
            </w:r>
          </w:p>
          <w:p w:rsidR="00843B9F" w:rsidRDefault="00D60778">
            <w:pPr>
              <w:pStyle w:val="af7"/>
              <w:ind w:firstLine="240"/>
              <w:jc w:val="both"/>
              <w:rPr>
                <w:lang w:val="zh-CN"/>
              </w:rPr>
            </w:pPr>
            <w:r>
              <w:rPr>
                <w:lang w:val="zh-CN"/>
              </w:rPr>
              <w:t>开 户 行：。</w:t>
            </w:r>
          </w:p>
          <w:p w:rsidR="00843B9F" w:rsidRDefault="00D60778">
            <w:pPr>
              <w:pStyle w:val="af7"/>
              <w:ind w:firstLine="240"/>
              <w:jc w:val="both"/>
              <w:rPr>
                <w:lang w:val="zh-CN"/>
              </w:rPr>
            </w:pPr>
            <w:r>
              <w:rPr>
                <w:lang w:val="zh-CN"/>
              </w:rPr>
              <w:t>银行账号：XXX。</w:t>
            </w:r>
          </w:p>
          <w:p w:rsidR="00843B9F" w:rsidRDefault="00D60778">
            <w:pPr>
              <w:pStyle w:val="af7"/>
              <w:ind w:firstLine="240"/>
              <w:jc w:val="both"/>
              <w:rPr>
                <w:lang w:val="zh-CN"/>
              </w:rPr>
            </w:pPr>
            <w:r>
              <w:rPr>
                <w:lang w:val="zh-CN"/>
              </w:rPr>
              <w:t>交款时间：供应商确认通知单发放后，政府采购合同签订前。</w:t>
            </w:r>
          </w:p>
        </w:tc>
      </w:tr>
      <w:tr w:rsidR="00843B9F" w:rsidTr="00B84250">
        <w:trPr>
          <w:trHeight w:hRule="exact" w:val="1645"/>
          <w:jc w:val="center"/>
        </w:trPr>
        <w:tc>
          <w:tcPr>
            <w:tcW w:w="1013" w:type="dxa"/>
            <w:tcBorders>
              <w:top w:val="single" w:sz="8" w:space="0" w:color="000000"/>
              <w:left w:val="single" w:sz="18" w:space="0" w:color="000000"/>
              <w:bottom w:val="single" w:sz="8" w:space="0" w:color="000000"/>
              <w:right w:val="single" w:sz="8" w:space="0" w:color="000000"/>
            </w:tcBorders>
            <w:vAlign w:val="center"/>
          </w:tcPr>
          <w:p w:rsidR="00843B9F" w:rsidRDefault="00D60778">
            <w:pPr>
              <w:pStyle w:val="af7"/>
              <w:ind w:right="230"/>
              <w:jc w:val="center"/>
              <w:rPr>
                <w:rFonts w:cs="Courier New"/>
                <w:lang w:val="zh-CN"/>
              </w:rPr>
            </w:pPr>
            <w:r>
              <w:rPr>
                <w:rFonts w:cs="Courier New"/>
                <w:lang w:val="zh-CN"/>
              </w:rPr>
              <w:t>5</w:t>
            </w:r>
          </w:p>
        </w:tc>
        <w:tc>
          <w:tcPr>
            <w:tcW w:w="2409" w:type="dxa"/>
            <w:tcBorders>
              <w:top w:val="single" w:sz="8" w:space="0" w:color="000000"/>
              <w:left w:val="single" w:sz="8" w:space="0" w:color="000000"/>
              <w:bottom w:val="single" w:sz="8" w:space="0" w:color="000000"/>
              <w:right w:val="single" w:sz="8" w:space="0" w:color="000000"/>
            </w:tcBorders>
            <w:vAlign w:val="center"/>
          </w:tcPr>
          <w:p w:rsidR="00843B9F" w:rsidRDefault="00D60778">
            <w:pPr>
              <w:pStyle w:val="af7"/>
              <w:ind w:left="38"/>
              <w:jc w:val="center"/>
              <w:rPr>
                <w:lang w:val="zh-CN"/>
              </w:rPr>
            </w:pPr>
            <w:r>
              <w:rPr>
                <w:lang w:val="zh-CN"/>
              </w:rPr>
              <w:t>现场踏勘</w:t>
            </w:r>
          </w:p>
        </w:tc>
        <w:tc>
          <w:tcPr>
            <w:tcW w:w="6084" w:type="dxa"/>
            <w:tcBorders>
              <w:top w:val="single" w:sz="8" w:space="0" w:color="000000"/>
              <w:left w:val="single" w:sz="8" w:space="0" w:color="000000"/>
              <w:bottom w:val="single" w:sz="8" w:space="0" w:color="000000"/>
              <w:right w:val="single" w:sz="18" w:space="0" w:color="000000"/>
            </w:tcBorders>
            <w:vAlign w:val="center"/>
          </w:tcPr>
          <w:p w:rsidR="00843B9F" w:rsidRDefault="00D60778">
            <w:pPr>
              <w:pStyle w:val="TableParagraph"/>
              <w:snapToGrid w:val="0"/>
              <w:ind w:right="3278" w:firstLine="240"/>
              <w:jc w:val="both"/>
              <w:rPr>
                <w:sz w:val="24"/>
                <w:szCs w:val="24"/>
                <w:lang w:eastAsia="zh-CN"/>
              </w:rPr>
            </w:pPr>
            <w:r>
              <w:rPr>
                <w:sz w:val="24"/>
                <w:szCs w:val="24"/>
                <w:lang w:val="zh-CN" w:eastAsia="zh-CN"/>
              </w:rPr>
              <w:t>□</w:t>
            </w:r>
            <w:r>
              <w:rPr>
                <w:sz w:val="24"/>
                <w:szCs w:val="24"/>
                <w:lang w:eastAsia="zh-CN"/>
              </w:rPr>
              <w:t>无。</w:t>
            </w:r>
          </w:p>
          <w:p w:rsidR="00843B9F" w:rsidRDefault="00D60778">
            <w:pPr>
              <w:pStyle w:val="af7"/>
              <w:ind w:firstLine="240"/>
              <w:rPr>
                <w:sz w:val="32"/>
              </w:rPr>
            </w:pPr>
            <w:r>
              <w:t>√有，现场踏勘时间：</w:t>
            </w:r>
            <w:r>
              <w:rPr>
                <w:u w:val="single"/>
              </w:rPr>
              <w:t>2021年</w:t>
            </w:r>
            <w:r w:rsidR="005E37F9">
              <w:rPr>
                <w:rFonts w:hint="eastAsia"/>
                <w:u w:val="single"/>
              </w:rPr>
              <w:t>1</w:t>
            </w:r>
            <w:r w:rsidR="005E37F9">
              <w:rPr>
                <w:u w:val="single"/>
              </w:rPr>
              <w:t>1</w:t>
            </w:r>
            <w:r w:rsidR="005E37F9">
              <w:rPr>
                <w:rFonts w:hint="eastAsia"/>
                <w:u w:val="single"/>
              </w:rPr>
              <w:t>月</w:t>
            </w:r>
            <w:r w:rsidR="00FF229F">
              <w:rPr>
                <w:rFonts w:hint="eastAsia"/>
                <w:u w:val="single"/>
              </w:rPr>
              <w:t>9</w:t>
            </w:r>
            <w:r w:rsidR="005E37F9">
              <w:rPr>
                <w:rFonts w:hint="eastAsia"/>
                <w:u w:val="single"/>
              </w:rPr>
              <w:t>日9：0</w:t>
            </w:r>
            <w:r w:rsidR="005E37F9">
              <w:rPr>
                <w:u w:val="single"/>
              </w:rPr>
              <w:t>0</w:t>
            </w:r>
            <w:r w:rsidR="000B06C2">
              <w:rPr>
                <w:u w:val="single"/>
              </w:rPr>
              <w:t>-17:00</w:t>
            </w:r>
            <w:r>
              <w:rPr>
                <w:lang w:val="zh-CN"/>
              </w:rPr>
              <w:t>；</w:t>
            </w:r>
          </w:p>
          <w:p w:rsidR="00843B9F" w:rsidRDefault="00D60778">
            <w:pPr>
              <w:pStyle w:val="af7"/>
              <w:ind w:firstLine="240"/>
              <w:rPr>
                <w:sz w:val="32"/>
              </w:rPr>
            </w:pPr>
            <w:r>
              <w:t>地点：</w:t>
            </w:r>
            <w:r>
              <w:rPr>
                <w:u w:val="single"/>
              </w:rPr>
              <w:t>龙泉驿区北京路636号</w:t>
            </w:r>
            <w:r>
              <w:rPr>
                <w:lang w:val="zh-CN"/>
              </w:rPr>
              <w:t>；</w:t>
            </w:r>
          </w:p>
          <w:p w:rsidR="00843B9F" w:rsidRDefault="00D60778">
            <w:pPr>
              <w:pStyle w:val="af7"/>
              <w:ind w:firstLine="240"/>
              <w:rPr>
                <w:lang w:val="zh-CN"/>
              </w:rPr>
            </w:pPr>
            <w:r>
              <w:t>联系人电话</w:t>
            </w:r>
            <w:r>
              <w:rPr>
                <w:lang w:val="zh-CN"/>
              </w:rPr>
              <w:t>：</w:t>
            </w:r>
            <w:r w:rsidR="005E37F9">
              <w:rPr>
                <w:u w:val="single"/>
              </w:rPr>
              <w:t>13882290585</w:t>
            </w:r>
            <w:r>
              <w:rPr>
                <w:lang w:val="zh-CN"/>
              </w:rPr>
              <w:t xml:space="preserve">。 </w:t>
            </w:r>
          </w:p>
        </w:tc>
      </w:tr>
      <w:tr w:rsidR="00843B9F">
        <w:trPr>
          <w:trHeight w:hRule="exact" w:val="713"/>
          <w:jc w:val="center"/>
        </w:trPr>
        <w:tc>
          <w:tcPr>
            <w:tcW w:w="1013" w:type="dxa"/>
            <w:tcBorders>
              <w:top w:val="single" w:sz="8" w:space="0" w:color="000000"/>
              <w:left w:val="single" w:sz="18" w:space="0" w:color="000000"/>
              <w:bottom w:val="single" w:sz="8" w:space="0" w:color="000000"/>
              <w:right w:val="single" w:sz="8" w:space="0" w:color="000000"/>
            </w:tcBorders>
            <w:vAlign w:val="center"/>
          </w:tcPr>
          <w:p w:rsidR="00843B9F" w:rsidRDefault="00D60778">
            <w:pPr>
              <w:pStyle w:val="af7"/>
              <w:ind w:right="230"/>
              <w:jc w:val="center"/>
              <w:rPr>
                <w:rFonts w:cs="Courier New"/>
                <w:lang w:val="zh-CN"/>
              </w:rPr>
            </w:pPr>
            <w:r>
              <w:rPr>
                <w:rFonts w:cs="Courier New"/>
                <w:lang w:val="zh-CN"/>
              </w:rPr>
              <w:t>6</w:t>
            </w:r>
          </w:p>
        </w:tc>
        <w:tc>
          <w:tcPr>
            <w:tcW w:w="2409" w:type="dxa"/>
            <w:tcBorders>
              <w:top w:val="single" w:sz="8" w:space="0" w:color="000000"/>
              <w:left w:val="single" w:sz="8" w:space="0" w:color="000000"/>
              <w:bottom w:val="single" w:sz="8" w:space="0" w:color="000000"/>
              <w:right w:val="single" w:sz="8" w:space="0" w:color="000000"/>
            </w:tcBorders>
            <w:vAlign w:val="center"/>
          </w:tcPr>
          <w:p w:rsidR="00843B9F" w:rsidRDefault="00D60778">
            <w:pPr>
              <w:pStyle w:val="af7"/>
              <w:ind w:left="38"/>
              <w:jc w:val="center"/>
              <w:rPr>
                <w:lang w:val="zh-CN"/>
              </w:rPr>
            </w:pPr>
            <w:r>
              <w:rPr>
                <w:lang w:val="zh-CN"/>
              </w:rPr>
              <w:t>询价服务费</w:t>
            </w:r>
          </w:p>
        </w:tc>
        <w:tc>
          <w:tcPr>
            <w:tcW w:w="6084" w:type="dxa"/>
            <w:tcBorders>
              <w:top w:val="single" w:sz="8" w:space="0" w:color="000000"/>
              <w:left w:val="single" w:sz="8" w:space="0" w:color="000000"/>
              <w:bottom w:val="single" w:sz="8" w:space="0" w:color="000000"/>
              <w:right w:val="single" w:sz="18" w:space="0" w:color="000000"/>
            </w:tcBorders>
            <w:vAlign w:val="center"/>
          </w:tcPr>
          <w:p w:rsidR="00843B9F" w:rsidRDefault="00D60778">
            <w:pPr>
              <w:pStyle w:val="TableParagraph"/>
              <w:snapToGrid w:val="0"/>
              <w:ind w:right="3278" w:firstLine="240"/>
              <w:jc w:val="both"/>
              <w:rPr>
                <w:sz w:val="24"/>
                <w:szCs w:val="24"/>
                <w:lang w:eastAsia="zh-CN"/>
              </w:rPr>
            </w:pPr>
            <w:r>
              <w:rPr>
                <w:sz w:val="24"/>
              </w:rPr>
              <w:t>√</w:t>
            </w:r>
            <w:r>
              <w:rPr>
                <w:sz w:val="24"/>
                <w:szCs w:val="24"/>
                <w:lang w:eastAsia="zh-CN"/>
              </w:rPr>
              <w:t>无。</w:t>
            </w:r>
          </w:p>
          <w:p w:rsidR="00843B9F" w:rsidRDefault="00D60778">
            <w:pPr>
              <w:pStyle w:val="af7"/>
              <w:ind w:firstLine="240"/>
              <w:rPr>
                <w:lang w:val="zh-CN"/>
              </w:rPr>
            </w:pPr>
            <w:r>
              <w:t>□有：</w:t>
            </w:r>
            <w:r>
              <w:rPr>
                <w:lang w:val="zh-CN"/>
              </w:rPr>
              <w:t xml:space="preserve"> …</w:t>
            </w:r>
          </w:p>
          <w:p w:rsidR="00843B9F" w:rsidRDefault="00843B9F">
            <w:pPr>
              <w:pStyle w:val="af7"/>
              <w:ind w:firstLine="240"/>
              <w:jc w:val="both"/>
              <w:rPr>
                <w:lang w:val="zh-CN"/>
              </w:rPr>
            </w:pPr>
          </w:p>
        </w:tc>
      </w:tr>
      <w:tr w:rsidR="00843B9F">
        <w:trPr>
          <w:trHeight w:hRule="exact" w:val="1416"/>
          <w:jc w:val="center"/>
        </w:trPr>
        <w:tc>
          <w:tcPr>
            <w:tcW w:w="1013" w:type="dxa"/>
            <w:tcBorders>
              <w:top w:val="single" w:sz="8" w:space="0" w:color="000000"/>
              <w:left w:val="single" w:sz="18" w:space="0" w:color="000000"/>
              <w:bottom w:val="single" w:sz="8" w:space="0" w:color="000000"/>
              <w:right w:val="single" w:sz="8" w:space="0" w:color="000000"/>
            </w:tcBorders>
            <w:vAlign w:val="center"/>
          </w:tcPr>
          <w:p w:rsidR="00843B9F" w:rsidRDefault="00D60778">
            <w:pPr>
              <w:pStyle w:val="af7"/>
              <w:ind w:right="230"/>
              <w:jc w:val="center"/>
              <w:rPr>
                <w:rFonts w:cs="Courier New"/>
                <w:lang w:val="zh-CN"/>
              </w:rPr>
            </w:pPr>
            <w:r>
              <w:rPr>
                <w:rFonts w:cs="Courier New"/>
                <w:lang w:val="zh-CN"/>
              </w:rPr>
              <w:lastRenderedPageBreak/>
              <w:t>7</w:t>
            </w:r>
          </w:p>
        </w:tc>
        <w:tc>
          <w:tcPr>
            <w:tcW w:w="2409" w:type="dxa"/>
            <w:tcBorders>
              <w:top w:val="single" w:sz="8" w:space="0" w:color="000000"/>
              <w:left w:val="single" w:sz="8" w:space="0" w:color="000000"/>
              <w:bottom w:val="single" w:sz="8" w:space="0" w:color="000000"/>
              <w:right w:val="single" w:sz="8" w:space="0" w:color="000000"/>
            </w:tcBorders>
            <w:vAlign w:val="center"/>
          </w:tcPr>
          <w:p w:rsidR="00843B9F" w:rsidRDefault="00D60778">
            <w:pPr>
              <w:pStyle w:val="af7"/>
              <w:ind w:left="38"/>
              <w:jc w:val="center"/>
              <w:rPr>
                <w:lang w:val="zh-CN"/>
              </w:rPr>
            </w:pPr>
            <w:r>
              <w:t>封面注明</w:t>
            </w:r>
          </w:p>
        </w:tc>
        <w:tc>
          <w:tcPr>
            <w:tcW w:w="6084" w:type="dxa"/>
            <w:tcBorders>
              <w:top w:val="single" w:sz="8" w:space="0" w:color="000000"/>
              <w:left w:val="single" w:sz="8" w:space="0" w:color="000000"/>
              <w:bottom w:val="single" w:sz="8" w:space="0" w:color="000000"/>
              <w:right w:val="single" w:sz="18" w:space="0" w:color="000000"/>
            </w:tcBorders>
            <w:vAlign w:val="center"/>
          </w:tcPr>
          <w:p w:rsidR="00843B9F" w:rsidRDefault="00D60778">
            <w:pPr>
              <w:pStyle w:val="TableParagraph"/>
              <w:snapToGrid w:val="0"/>
              <w:ind w:right="3278" w:firstLine="240"/>
              <w:rPr>
                <w:sz w:val="24"/>
                <w:lang w:eastAsia="zh-CN"/>
              </w:rPr>
            </w:pPr>
            <w:r>
              <w:rPr>
                <w:sz w:val="24"/>
                <w:lang w:eastAsia="zh-CN"/>
              </w:rPr>
              <w:t>项目编号：</w:t>
            </w:r>
          </w:p>
          <w:p w:rsidR="00843B9F" w:rsidRDefault="00D60778">
            <w:pPr>
              <w:pStyle w:val="TableParagraph"/>
              <w:snapToGrid w:val="0"/>
              <w:ind w:right="3278" w:firstLine="240"/>
              <w:rPr>
                <w:sz w:val="24"/>
                <w:lang w:eastAsia="zh-CN"/>
              </w:rPr>
            </w:pPr>
            <w:r>
              <w:rPr>
                <w:sz w:val="24"/>
                <w:lang w:eastAsia="zh-CN"/>
              </w:rPr>
              <w:t>项目名称：</w:t>
            </w:r>
          </w:p>
          <w:p w:rsidR="00843B9F" w:rsidRDefault="00D60778">
            <w:pPr>
              <w:pStyle w:val="TableParagraph"/>
              <w:snapToGrid w:val="0"/>
              <w:ind w:right="3278" w:firstLine="240"/>
              <w:rPr>
                <w:sz w:val="24"/>
                <w:lang w:eastAsia="zh-CN"/>
              </w:rPr>
            </w:pPr>
            <w:r>
              <w:rPr>
                <w:sz w:val="24"/>
                <w:lang w:eastAsia="zh-CN"/>
              </w:rPr>
              <w:t>分包号：</w:t>
            </w:r>
          </w:p>
          <w:p w:rsidR="00843B9F" w:rsidRDefault="00D60778">
            <w:pPr>
              <w:pStyle w:val="TableParagraph"/>
              <w:snapToGrid w:val="0"/>
              <w:ind w:right="3278" w:firstLine="240"/>
              <w:rPr>
                <w:sz w:val="24"/>
                <w:szCs w:val="24"/>
                <w:lang w:val="zh-CN" w:eastAsia="zh-CN"/>
              </w:rPr>
            </w:pPr>
            <w:r>
              <w:rPr>
                <w:sz w:val="24"/>
                <w:lang w:eastAsia="zh-CN"/>
              </w:rPr>
              <w:t>供应商名称：</w:t>
            </w:r>
          </w:p>
        </w:tc>
      </w:tr>
      <w:tr w:rsidR="00843B9F">
        <w:trPr>
          <w:trHeight w:hRule="exact" w:val="713"/>
          <w:jc w:val="center"/>
        </w:trPr>
        <w:tc>
          <w:tcPr>
            <w:tcW w:w="1013" w:type="dxa"/>
            <w:tcBorders>
              <w:top w:val="single" w:sz="8" w:space="0" w:color="000000"/>
              <w:left w:val="single" w:sz="18" w:space="0" w:color="000000"/>
              <w:bottom w:val="single" w:sz="8" w:space="0" w:color="000000"/>
              <w:right w:val="single" w:sz="8" w:space="0" w:color="000000"/>
            </w:tcBorders>
            <w:vAlign w:val="center"/>
          </w:tcPr>
          <w:p w:rsidR="00843B9F" w:rsidRDefault="00D60778">
            <w:pPr>
              <w:pStyle w:val="af7"/>
              <w:ind w:right="230"/>
              <w:jc w:val="center"/>
              <w:rPr>
                <w:rFonts w:cs="Courier New"/>
                <w:lang w:val="zh-CN"/>
              </w:rPr>
            </w:pPr>
            <w:r>
              <w:rPr>
                <w:rFonts w:cs="Courier New"/>
                <w:lang w:val="zh-CN"/>
              </w:rPr>
              <w:t>8</w:t>
            </w:r>
          </w:p>
        </w:tc>
        <w:tc>
          <w:tcPr>
            <w:tcW w:w="2409" w:type="dxa"/>
            <w:tcBorders>
              <w:top w:val="single" w:sz="8" w:space="0" w:color="000000"/>
              <w:left w:val="single" w:sz="8" w:space="0" w:color="000000"/>
              <w:bottom w:val="single" w:sz="8" w:space="0" w:color="000000"/>
              <w:right w:val="single" w:sz="8" w:space="0" w:color="000000"/>
            </w:tcBorders>
            <w:vAlign w:val="center"/>
          </w:tcPr>
          <w:p w:rsidR="00843B9F" w:rsidRDefault="00D60778">
            <w:pPr>
              <w:pStyle w:val="af7"/>
              <w:ind w:left="38"/>
              <w:jc w:val="center"/>
              <w:rPr>
                <w:lang w:val="zh-CN"/>
              </w:rPr>
            </w:pPr>
            <w:r>
              <w:rPr>
                <w:lang w:val="zh-CN"/>
              </w:rPr>
              <w:t>递交响应文件地点</w:t>
            </w:r>
          </w:p>
        </w:tc>
        <w:tc>
          <w:tcPr>
            <w:tcW w:w="6084" w:type="dxa"/>
            <w:tcBorders>
              <w:top w:val="single" w:sz="8" w:space="0" w:color="000000"/>
              <w:left w:val="single" w:sz="8" w:space="0" w:color="000000"/>
              <w:bottom w:val="single" w:sz="8" w:space="0" w:color="000000"/>
              <w:right w:val="single" w:sz="18" w:space="0" w:color="000000"/>
            </w:tcBorders>
            <w:vAlign w:val="center"/>
          </w:tcPr>
          <w:p w:rsidR="00843B9F" w:rsidRDefault="00D60778">
            <w:pPr>
              <w:pStyle w:val="TableParagraph"/>
              <w:snapToGrid w:val="0"/>
              <w:ind w:left="760" w:right="3278" w:hanging="550"/>
              <w:jc w:val="both"/>
              <w:rPr>
                <w:sz w:val="24"/>
                <w:szCs w:val="24"/>
                <w:lang w:val="zh-CN" w:eastAsia="zh-CN"/>
              </w:rPr>
            </w:pPr>
            <w:r>
              <w:rPr>
                <w:u w:val="single"/>
                <w:lang w:eastAsia="zh-CN"/>
              </w:rPr>
              <w:t xml:space="preserve">成都光明光电股份有限公司审计法规部 </w:t>
            </w:r>
          </w:p>
        </w:tc>
      </w:tr>
      <w:tr w:rsidR="00843B9F">
        <w:trPr>
          <w:trHeight w:hRule="exact" w:val="713"/>
          <w:jc w:val="center"/>
        </w:trPr>
        <w:tc>
          <w:tcPr>
            <w:tcW w:w="1013" w:type="dxa"/>
            <w:tcBorders>
              <w:top w:val="single" w:sz="8" w:space="0" w:color="000000"/>
              <w:left w:val="single" w:sz="18" w:space="0" w:color="000000"/>
              <w:bottom w:val="single" w:sz="18" w:space="0" w:color="000000"/>
              <w:right w:val="single" w:sz="8" w:space="0" w:color="000000"/>
            </w:tcBorders>
            <w:vAlign w:val="center"/>
          </w:tcPr>
          <w:p w:rsidR="00843B9F" w:rsidRDefault="00D60778">
            <w:pPr>
              <w:pStyle w:val="af7"/>
              <w:ind w:right="230"/>
              <w:jc w:val="center"/>
              <w:rPr>
                <w:rFonts w:cs="Courier New"/>
                <w:lang w:val="zh-CN"/>
              </w:rPr>
            </w:pPr>
            <w:r>
              <w:rPr>
                <w:rFonts w:cs="Courier New"/>
                <w:lang w:val="zh-CN"/>
              </w:rPr>
              <w:t>9</w:t>
            </w:r>
          </w:p>
        </w:tc>
        <w:tc>
          <w:tcPr>
            <w:tcW w:w="2409" w:type="dxa"/>
            <w:tcBorders>
              <w:top w:val="single" w:sz="8" w:space="0" w:color="000000"/>
              <w:left w:val="single" w:sz="8" w:space="0" w:color="000000"/>
              <w:bottom w:val="single" w:sz="18" w:space="0" w:color="000000"/>
              <w:right w:val="single" w:sz="8" w:space="0" w:color="000000"/>
            </w:tcBorders>
            <w:vAlign w:val="center"/>
          </w:tcPr>
          <w:p w:rsidR="00843B9F" w:rsidRDefault="00D60778">
            <w:pPr>
              <w:pStyle w:val="af7"/>
              <w:ind w:left="38"/>
              <w:jc w:val="center"/>
              <w:rPr>
                <w:lang w:val="zh-CN"/>
              </w:rPr>
            </w:pPr>
            <w:r>
              <w:rPr>
                <w:lang w:val="zh-CN"/>
              </w:rPr>
              <w:t>评审办法</w:t>
            </w:r>
          </w:p>
        </w:tc>
        <w:tc>
          <w:tcPr>
            <w:tcW w:w="6084" w:type="dxa"/>
            <w:tcBorders>
              <w:top w:val="single" w:sz="8" w:space="0" w:color="000000"/>
              <w:left w:val="single" w:sz="8" w:space="0" w:color="000000"/>
              <w:bottom w:val="single" w:sz="18" w:space="0" w:color="000000"/>
              <w:right w:val="single" w:sz="18" w:space="0" w:color="000000"/>
            </w:tcBorders>
            <w:vAlign w:val="center"/>
          </w:tcPr>
          <w:p w:rsidR="00843B9F" w:rsidRDefault="00D60778">
            <w:pPr>
              <w:pStyle w:val="TableParagraph"/>
              <w:snapToGrid w:val="0"/>
              <w:ind w:right="3278" w:firstLine="240"/>
              <w:jc w:val="both"/>
              <w:rPr>
                <w:sz w:val="24"/>
                <w:szCs w:val="24"/>
                <w:lang w:eastAsia="zh-CN"/>
              </w:rPr>
            </w:pPr>
            <w:r>
              <w:rPr>
                <w:sz w:val="24"/>
                <w:szCs w:val="24"/>
                <w:lang w:val="zh-CN" w:eastAsia="zh-CN"/>
              </w:rPr>
              <w:t>□</w:t>
            </w:r>
            <w:r>
              <w:rPr>
                <w:sz w:val="24"/>
                <w:szCs w:val="24"/>
                <w:lang w:eastAsia="zh-CN"/>
              </w:rPr>
              <w:t>最低评标价法；</w:t>
            </w:r>
          </w:p>
          <w:p w:rsidR="00843B9F" w:rsidRDefault="00D60778">
            <w:pPr>
              <w:pStyle w:val="TableParagraph"/>
              <w:snapToGrid w:val="0"/>
              <w:ind w:right="3278" w:firstLine="240"/>
              <w:jc w:val="both"/>
              <w:rPr>
                <w:sz w:val="24"/>
                <w:szCs w:val="24"/>
                <w:lang w:val="zh-CN" w:eastAsia="zh-CN"/>
              </w:rPr>
            </w:pPr>
            <w:r>
              <w:rPr>
                <w:sz w:val="24"/>
                <w:lang w:eastAsia="zh-CN"/>
              </w:rPr>
              <w:t>√</w:t>
            </w:r>
            <w:r>
              <w:rPr>
                <w:sz w:val="24"/>
                <w:szCs w:val="24"/>
                <w:lang w:eastAsia="zh-CN"/>
              </w:rPr>
              <w:t>综合评分法。</w:t>
            </w:r>
          </w:p>
        </w:tc>
      </w:tr>
    </w:tbl>
    <w:p w:rsidR="00843B9F" w:rsidRDefault="00843B9F">
      <w:pPr>
        <w:pStyle w:val="2"/>
        <w:keepNext w:val="0"/>
        <w:keepLines w:val="0"/>
        <w:spacing w:before="0" w:after="0" w:line="400" w:lineRule="exact"/>
        <w:jc w:val="center"/>
        <w:rPr>
          <w:rFonts w:ascii="黑体" w:hAnsi="黑体"/>
          <w:bCs w:val="0"/>
        </w:rPr>
      </w:pPr>
    </w:p>
    <w:p w:rsidR="00843B9F" w:rsidRDefault="00D60778">
      <w:pPr>
        <w:pStyle w:val="2"/>
        <w:keepNext w:val="0"/>
        <w:keepLines w:val="0"/>
        <w:spacing w:before="0" w:after="0" w:line="400" w:lineRule="exact"/>
        <w:ind w:firstLine="643"/>
        <w:jc w:val="left"/>
        <w:rPr>
          <w:rFonts w:ascii="黑体" w:hAnsi="黑体"/>
          <w:bCs w:val="0"/>
        </w:rPr>
      </w:pPr>
      <w:r>
        <w:rPr>
          <w:rFonts w:ascii="黑体" w:hAnsi="黑体"/>
          <w:bCs w:val="0"/>
        </w:rPr>
        <w:t>一、总  则</w:t>
      </w:r>
    </w:p>
    <w:p w:rsidR="00843B9F" w:rsidRDefault="00843B9F">
      <w:pPr>
        <w:pStyle w:val="3"/>
        <w:keepNext w:val="0"/>
        <w:keepLines w:val="0"/>
        <w:spacing w:before="0" w:after="0" w:line="400" w:lineRule="exact"/>
        <w:ind w:firstLine="482"/>
        <w:jc w:val="left"/>
        <w:rPr>
          <w:rFonts w:ascii="宋体" w:hAnsi="宋体"/>
          <w:sz w:val="24"/>
        </w:rPr>
      </w:pPr>
    </w:p>
    <w:p w:rsidR="00843B9F" w:rsidRDefault="00D60778">
      <w:pPr>
        <w:pStyle w:val="3"/>
        <w:keepNext w:val="0"/>
        <w:keepLines w:val="0"/>
        <w:spacing w:before="0" w:after="0" w:line="400" w:lineRule="exact"/>
        <w:ind w:firstLine="482"/>
        <w:rPr>
          <w:rFonts w:ascii="宋体" w:hAnsi="宋体"/>
          <w:sz w:val="24"/>
        </w:rPr>
      </w:pPr>
      <w:r>
        <w:rPr>
          <w:rFonts w:ascii="宋体" w:hAnsi="宋体"/>
          <w:sz w:val="24"/>
        </w:rPr>
        <w:t>1.</w:t>
      </w:r>
      <w:r>
        <w:rPr>
          <w:rFonts w:ascii="宋体" w:hAnsi="宋体"/>
          <w:sz w:val="24"/>
          <w:szCs w:val="24"/>
        </w:rPr>
        <w:t>适用范围</w:t>
      </w:r>
    </w:p>
    <w:p w:rsidR="00843B9F" w:rsidRDefault="00D60778">
      <w:pPr>
        <w:tabs>
          <w:tab w:val="left" w:pos="7665"/>
        </w:tabs>
        <w:spacing w:line="400" w:lineRule="exact"/>
        <w:ind w:firstLine="480"/>
        <w:rPr>
          <w:rFonts w:ascii="宋体" w:hAnsi="宋体"/>
          <w:sz w:val="24"/>
        </w:rPr>
      </w:pPr>
      <w:r>
        <w:rPr>
          <w:rFonts w:ascii="宋体" w:hAnsi="宋体"/>
          <w:sz w:val="24"/>
        </w:rPr>
        <w:t>1.1 本询价采购文件仅适用于本次询价所叙述的工程采购。</w:t>
      </w:r>
    </w:p>
    <w:p w:rsidR="00843B9F" w:rsidRDefault="00D60778">
      <w:pPr>
        <w:tabs>
          <w:tab w:val="left" w:pos="7665"/>
        </w:tabs>
        <w:spacing w:line="400" w:lineRule="exact"/>
        <w:ind w:firstLine="480"/>
        <w:rPr>
          <w:rFonts w:ascii="宋体" w:hAnsi="宋体"/>
          <w:sz w:val="24"/>
        </w:rPr>
      </w:pPr>
      <w:r>
        <w:rPr>
          <w:rFonts w:ascii="宋体" w:hAnsi="宋体"/>
          <w:sz w:val="24"/>
        </w:rPr>
        <w:t>1.2 本询价采购文件的解释权归</w:t>
      </w:r>
      <w:r>
        <w:rPr>
          <w:rFonts w:ascii="宋体" w:hAnsi="宋体"/>
          <w:b/>
          <w:color w:val="FF0000"/>
          <w:sz w:val="24"/>
        </w:rPr>
        <w:t>采购人</w:t>
      </w:r>
      <w:r>
        <w:rPr>
          <w:rFonts w:ascii="宋体" w:hAnsi="宋体"/>
          <w:sz w:val="24"/>
        </w:rPr>
        <w:t>所有。</w:t>
      </w:r>
    </w:p>
    <w:p w:rsidR="00843B9F" w:rsidRDefault="00843B9F">
      <w:pPr>
        <w:pStyle w:val="3"/>
        <w:keepNext w:val="0"/>
        <w:keepLines w:val="0"/>
        <w:spacing w:before="0" w:after="0" w:line="400" w:lineRule="exact"/>
        <w:ind w:firstLine="482"/>
        <w:rPr>
          <w:rFonts w:ascii="宋体" w:hAnsi="宋体"/>
          <w:sz w:val="24"/>
        </w:rPr>
      </w:pPr>
    </w:p>
    <w:p w:rsidR="00843B9F" w:rsidRDefault="00D60778">
      <w:pPr>
        <w:pStyle w:val="3"/>
        <w:keepNext w:val="0"/>
        <w:keepLines w:val="0"/>
        <w:spacing w:before="0" w:after="0" w:line="400" w:lineRule="exact"/>
        <w:ind w:firstLine="482"/>
        <w:rPr>
          <w:rFonts w:ascii="宋体" w:hAnsi="宋体"/>
          <w:sz w:val="24"/>
        </w:rPr>
      </w:pPr>
      <w:r>
        <w:rPr>
          <w:rFonts w:ascii="宋体" w:hAnsi="宋体"/>
          <w:sz w:val="24"/>
        </w:rPr>
        <w:t>2.采购主体</w:t>
      </w:r>
    </w:p>
    <w:p w:rsidR="00843B9F" w:rsidRDefault="00D60778">
      <w:pPr>
        <w:tabs>
          <w:tab w:val="left" w:pos="7665"/>
        </w:tabs>
        <w:spacing w:line="400" w:lineRule="exact"/>
        <w:ind w:firstLine="480"/>
        <w:rPr>
          <w:rFonts w:ascii="宋体" w:hAnsi="宋体"/>
          <w:sz w:val="24"/>
        </w:rPr>
      </w:pPr>
      <w:r>
        <w:rPr>
          <w:rFonts w:ascii="宋体" w:hAnsi="宋体"/>
          <w:sz w:val="24"/>
        </w:rPr>
        <w:t>2.1本次询价的采购人是</w:t>
      </w:r>
      <w:r>
        <w:rPr>
          <w:rFonts w:ascii="宋体" w:hAnsi="宋体"/>
          <w:sz w:val="24"/>
          <w:u w:val="single"/>
        </w:rPr>
        <w:t xml:space="preserve"> 成都光明光电股份有限公司 </w:t>
      </w:r>
      <w:r>
        <w:rPr>
          <w:rFonts w:ascii="宋体" w:hAnsi="宋体"/>
          <w:sz w:val="24"/>
        </w:rPr>
        <w:t xml:space="preserve"> 。</w:t>
      </w:r>
    </w:p>
    <w:p w:rsidR="00843B9F" w:rsidRDefault="00843B9F">
      <w:pPr>
        <w:pStyle w:val="3"/>
        <w:keepNext w:val="0"/>
        <w:keepLines w:val="0"/>
        <w:spacing w:before="0" w:after="0" w:line="400" w:lineRule="exact"/>
        <w:rPr>
          <w:rFonts w:ascii="宋体" w:hAnsi="宋体"/>
          <w:sz w:val="24"/>
        </w:rPr>
      </w:pPr>
    </w:p>
    <w:p w:rsidR="00843B9F" w:rsidRDefault="00D60778">
      <w:pPr>
        <w:pStyle w:val="3"/>
        <w:keepNext w:val="0"/>
        <w:keepLines w:val="0"/>
        <w:spacing w:before="0" w:after="0" w:line="400" w:lineRule="exact"/>
        <w:ind w:firstLine="482"/>
        <w:rPr>
          <w:rFonts w:ascii="宋体" w:hAnsi="宋体"/>
          <w:sz w:val="24"/>
        </w:rPr>
      </w:pPr>
      <w:r>
        <w:rPr>
          <w:rFonts w:ascii="宋体" w:hAnsi="宋体"/>
          <w:sz w:val="24"/>
        </w:rPr>
        <w:t>3. 询价费用</w:t>
      </w:r>
    </w:p>
    <w:p w:rsidR="00843B9F" w:rsidRDefault="00D60778">
      <w:pPr>
        <w:tabs>
          <w:tab w:val="left" w:pos="7665"/>
        </w:tabs>
        <w:spacing w:line="400" w:lineRule="exact"/>
        <w:ind w:firstLine="480"/>
        <w:rPr>
          <w:rFonts w:ascii="宋体" w:hAnsi="宋体"/>
          <w:sz w:val="24"/>
        </w:rPr>
      </w:pPr>
      <w:r>
        <w:rPr>
          <w:rFonts w:ascii="宋体" w:hAnsi="宋体"/>
          <w:sz w:val="24"/>
        </w:rPr>
        <w:t>无论询价过程中的做法和结果如何，供应商应自行承担参加询价活动的全部费用。</w:t>
      </w:r>
    </w:p>
    <w:p w:rsidR="00843B9F" w:rsidRDefault="00843B9F">
      <w:pPr>
        <w:rPr>
          <w:rFonts w:ascii="宋体" w:hAnsi="宋体"/>
          <w:sz w:val="32"/>
        </w:rPr>
      </w:pPr>
    </w:p>
    <w:p w:rsidR="00843B9F" w:rsidRDefault="00D60778">
      <w:pPr>
        <w:pStyle w:val="11"/>
        <w:spacing w:line="400" w:lineRule="exact"/>
        <w:ind w:left="1" w:firstLine="482"/>
        <w:rPr>
          <w:b/>
          <w:sz w:val="24"/>
        </w:rPr>
      </w:pPr>
      <w:r>
        <w:rPr>
          <w:b/>
          <w:sz w:val="24"/>
        </w:rPr>
        <w:t>4.充分、公平竞争保障措施</w:t>
      </w:r>
    </w:p>
    <w:p w:rsidR="00843B9F" w:rsidRDefault="00D60778">
      <w:pPr>
        <w:pStyle w:val="22"/>
        <w:spacing w:line="460" w:lineRule="exact"/>
        <w:ind w:left="1" w:firstLine="482"/>
        <w:rPr>
          <w:sz w:val="24"/>
          <w:szCs w:val="24"/>
        </w:rPr>
      </w:pPr>
      <w:r>
        <w:rPr>
          <w:b/>
          <w:sz w:val="24"/>
        </w:rPr>
        <w:t>提供相同品牌产品处理</w:t>
      </w:r>
      <w:r>
        <w:rPr>
          <w:b/>
          <w:sz w:val="24"/>
          <w:szCs w:val="24"/>
        </w:rPr>
        <w:t>。</w:t>
      </w:r>
      <w:r>
        <w:rPr>
          <w:sz w:val="24"/>
          <w:szCs w:val="24"/>
        </w:rPr>
        <w:t>提供相同品牌产品且通过形式评审、资格审查、符合性审查的不同供应商人参加同一合同项下报价的，按一家供应商计算，评审后得分最高或评标价最低的同品牌供应商获得成交候选人推荐资格；评审得分或评标价相同的，由采购人或者采购代理机构委托询价评审小组采取公平、择优的方式确定一个供应商获得成交候选人推荐资格，其他同品牌供应商不作为成交候选人。</w:t>
      </w:r>
    </w:p>
    <w:p w:rsidR="00843B9F" w:rsidRDefault="00843B9F">
      <w:pPr>
        <w:pStyle w:val="11"/>
        <w:spacing w:line="400" w:lineRule="exact"/>
        <w:ind w:left="1" w:firstLine="482"/>
        <w:rPr>
          <w:b/>
          <w:sz w:val="24"/>
        </w:rPr>
      </w:pPr>
    </w:p>
    <w:p w:rsidR="00843B9F" w:rsidRDefault="00D60778">
      <w:pPr>
        <w:pStyle w:val="11"/>
        <w:spacing w:line="400" w:lineRule="exact"/>
        <w:ind w:left="1" w:firstLine="482"/>
        <w:rPr>
          <w:b/>
          <w:sz w:val="24"/>
        </w:rPr>
      </w:pPr>
      <w:r>
        <w:rPr>
          <w:b/>
          <w:sz w:val="24"/>
        </w:rPr>
        <w:t>5.询价保证金（</w:t>
      </w:r>
      <w:r>
        <w:rPr>
          <w:b/>
          <w:color w:val="FF0000"/>
          <w:sz w:val="24"/>
        </w:rPr>
        <w:t>不适用本次询价</w:t>
      </w:r>
      <w:r>
        <w:rPr>
          <w:b/>
          <w:sz w:val="24"/>
        </w:rPr>
        <w:t>）</w:t>
      </w:r>
    </w:p>
    <w:p w:rsidR="00843B9F" w:rsidRDefault="00D60778">
      <w:pPr>
        <w:spacing w:line="360" w:lineRule="auto"/>
        <w:ind w:firstLine="470"/>
        <w:rPr>
          <w:rFonts w:ascii="宋体" w:hAnsi="宋体"/>
          <w:sz w:val="24"/>
        </w:rPr>
      </w:pPr>
      <w:r>
        <w:rPr>
          <w:rFonts w:ascii="宋体" w:hAnsi="宋体"/>
          <w:sz w:val="24"/>
        </w:rPr>
        <w:t>5.1 供应商必须以人民币为计量单位提交询价采购文件规定数额的询价保证金，并作为其报价的一部分。联合</w:t>
      </w:r>
      <w:r>
        <w:rPr>
          <w:sz w:val="24"/>
        </w:rPr>
        <w:t>体</w:t>
      </w:r>
      <w:r>
        <w:rPr>
          <w:rFonts w:ascii="宋体" w:hAnsi="宋体"/>
          <w:sz w:val="24"/>
        </w:rPr>
        <w:t>询价的，可以由联合体的一方或者共同提交询价保证金，以一方名义提交询价保证金的，对联合体各方均具有约束力。</w:t>
      </w:r>
    </w:p>
    <w:p w:rsidR="00843B9F" w:rsidRDefault="00D60778">
      <w:pPr>
        <w:pStyle w:val="ae"/>
        <w:spacing w:line="360" w:lineRule="auto"/>
        <w:rPr>
          <w:rFonts w:ascii="宋体" w:hAnsi="宋体"/>
          <w:sz w:val="24"/>
        </w:rPr>
      </w:pPr>
      <w:r>
        <w:rPr>
          <w:rFonts w:ascii="宋体" w:hAnsi="宋体"/>
          <w:sz w:val="24"/>
        </w:rPr>
        <w:t xml:space="preserve">    5.2以现金或者支票形式提交的询价保证金应当从其基本账户转出。</w:t>
      </w:r>
    </w:p>
    <w:p w:rsidR="00843B9F" w:rsidRDefault="00D60778">
      <w:pPr>
        <w:spacing w:line="360" w:lineRule="auto"/>
        <w:ind w:firstLine="470"/>
        <w:rPr>
          <w:rFonts w:ascii="宋体" w:hAnsi="宋体"/>
          <w:sz w:val="24"/>
        </w:rPr>
      </w:pPr>
      <w:r>
        <w:rPr>
          <w:rFonts w:ascii="宋体" w:hAnsi="宋体"/>
          <w:sz w:val="24"/>
        </w:rPr>
        <w:lastRenderedPageBreak/>
        <w:t>5.3 未按询价文件要求在规定时间前交纳规定数额询价保证金的响应文件无效。</w:t>
      </w:r>
    </w:p>
    <w:p w:rsidR="00843B9F" w:rsidRDefault="00D60778">
      <w:pPr>
        <w:spacing w:line="360" w:lineRule="auto"/>
        <w:ind w:firstLine="470"/>
        <w:rPr>
          <w:rFonts w:ascii="宋体" w:hAnsi="宋体"/>
          <w:sz w:val="24"/>
        </w:rPr>
      </w:pPr>
      <w:r>
        <w:rPr>
          <w:rFonts w:ascii="宋体" w:hAnsi="宋体"/>
          <w:sz w:val="24"/>
        </w:rPr>
        <w:t>5.4 供应商所交纳的询价保证金不计利息。</w:t>
      </w:r>
    </w:p>
    <w:p w:rsidR="00843B9F" w:rsidRDefault="00D60778">
      <w:pPr>
        <w:spacing w:line="360" w:lineRule="auto"/>
        <w:ind w:firstLine="470"/>
        <w:rPr>
          <w:rFonts w:ascii="宋体" w:hAnsi="宋体"/>
          <w:sz w:val="24"/>
        </w:rPr>
      </w:pPr>
      <w:r>
        <w:rPr>
          <w:rFonts w:ascii="宋体" w:hAnsi="宋体"/>
          <w:sz w:val="24"/>
        </w:rPr>
        <w:t>5.5 未成交供应商的询价保证金，将在供应商确认通知单发出后五个工作日内全额退还</w:t>
      </w:r>
      <w:r>
        <w:rPr>
          <w:sz w:val="24"/>
        </w:rPr>
        <w:t>（非现金形式）</w:t>
      </w:r>
      <w:r>
        <w:rPr>
          <w:rFonts w:ascii="宋体" w:hAnsi="宋体"/>
          <w:sz w:val="24"/>
        </w:rPr>
        <w:t>。</w:t>
      </w:r>
    </w:p>
    <w:p w:rsidR="00843B9F" w:rsidRDefault="00D60778">
      <w:pPr>
        <w:tabs>
          <w:tab w:val="left" w:pos="7665"/>
        </w:tabs>
        <w:spacing w:line="360" w:lineRule="auto"/>
        <w:ind w:firstLine="472"/>
        <w:rPr>
          <w:b/>
          <w:sz w:val="24"/>
        </w:rPr>
      </w:pPr>
      <w:r>
        <w:rPr>
          <w:b/>
          <w:sz w:val="24"/>
        </w:rPr>
        <w:t>成交供应商的询价保证金在成交供应商与采购人签订采购合同并按规定交纳了履约保证金（如要求）后</w:t>
      </w:r>
      <w:r>
        <w:rPr>
          <w:b/>
          <w:sz w:val="24"/>
        </w:rPr>
        <w:t>5</w:t>
      </w:r>
      <w:r>
        <w:rPr>
          <w:b/>
          <w:sz w:val="24"/>
        </w:rPr>
        <w:t>个工作日内退还（非现金形式）。退还时请返还采购合同（原件）</w:t>
      </w:r>
      <w:r>
        <w:rPr>
          <w:b/>
          <w:sz w:val="24"/>
        </w:rPr>
        <w:t>1</w:t>
      </w:r>
      <w:r>
        <w:rPr>
          <w:b/>
          <w:sz w:val="24"/>
        </w:rPr>
        <w:t>份及经采购方盖章确认的履约保证金缴纳凭证复印件（如要求）。</w:t>
      </w:r>
    </w:p>
    <w:p w:rsidR="00843B9F" w:rsidRDefault="00D60778">
      <w:pPr>
        <w:tabs>
          <w:tab w:val="left" w:pos="7665"/>
        </w:tabs>
        <w:spacing w:line="360" w:lineRule="auto"/>
        <w:ind w:firstLine="470"/>
        <w:rPr>
          <w:sz w:val="24"/>
          <w:szCs w:val="22"/>
        </w:rPr>
      </w:pPr>
      <w:r>
        <w:rPr>
          <w:sz w:val="24"/>
          <w:szCs w:val="22"/>
        </w:rPr>
        <w:t>为确保保证金的退还，请各供应商完整无误地填写本询价采购文件第四章</w:t>
      </w:r>
      <w:r>
        <w:rPr>
          <w:sz w:val="24"/>
          <w:szCs w:val="22"/>
        </w:rPr>
        <w:t>“</w:t>
      </w:r>
      <w:r>
        <w:rPr>
          <w:b/>
          <w:sz w:val="24"/>
          <w:szCs w:val="22"/>
        </w:rPr>
        <w:t>询价保证金说明函</w:t>
      </w:r>
      <w:r>
        <w:rPr>
          <w:sz w:val="24"/>
          <w:szCs w:val="22"/>
        </w:rPr>
        <w:t>”</w:t>
      </w:r>
      <w:r>
        <w:rPr>
          <w:sz w:val="24"/>
          <w:szCs w:val="22"/>
        </w:rPr>
        <w:t>，并询价当天单独递交给现场工作人员。</w:t>
      </w:r>
    </w:p>
    <w:p w:rsidR="00843B9F" w:rsidRDefault="00D60778">
      <w:pPr>
        <w:tabs>
          <w:tab w:val="left" w:pos="7665"/>
        </w:tabs>
        <w:spacing w:line="360" w:lineRule="auto"/>
        <w:ind w:firstLine="472"/>
        <w:rPr>
          <w:b/>
          <w:sz w:val="24"/>
        </w:rPr>
      </w:pPr>
      <w:r>
        <w:rPr>
          <w:b/>
          <w:sz w:val="24"/>
        </w:rPr>
        <w:t>由于供应商自身原因（未递交或未及时递交</w:t>
      </w:r>
      <w:r>
        <w:rPr>
          <w:b/>
          <w:sz w:val="24"/>
          <w:szCs w:val="22"/>
        </w:rPr>
        <w:t>询价保证金说明函、</w:t>
      </w:r>
      <w:r>
        <w:rPr>
          <w:b/>
          <w:sz w:val="24"/>
        </w:rPr>
        <w:t>未填写完整、内容填写错误、字迹不清、未盖公章等情况）造成保证金未在规定时间内退还的，一切后果由供应商自负。</w:t>
      </w:r>
    </w:p>
    <w:p w:rsidR="00843B9F" w:rsidRDefault="00D60778">
      <w:pPr>
        <w:tabs>
          <w:tab w:val="left" w:pos="7665"/>
        </w:tabs>
        <w:spacing w:line="360" w:lineRule="auto"/>
        <w:ind w:firstLine="480"/>
        <w:rPr>
          <w:sz w:val="24"/>
        </w:rPr>
      </w:pPr>
      <w:r>
        <w:rPr>
          <w:sz w:val="24"/>
        </w:rPr>
        <w:t>有关部门认定是否违法、违规、违纪时效不计算在五个工作日内。</w:t>
      </w:r>
    </w:p>
    <w:p w:rsidR="00843B9F" w:rsidRDefault="00D60778">
      <w:pPr>
        <w:spacing w:line="400" w:lineRule="exact"/>
        <w:ind w:firstLine="470"/>
        <w:rPr>
          <w:rFonts w:ascii="宋体" w:hAnsi="宋体"/>
          <w:sz w:val="24"/>
        </w:rPr>
      </w:pPr>
      <w:r>
        <w:rPr>
          <w:rFonts w:ascii="宋体" w:hAnsi="宋体"/>
          <w:sz w:val="24"/>
        </w:rPr>
        <w:t>5.6发生下列情形之一的，将不予退还询价保证金：</w:t>
      </w:r>
    </w:p>
    <w:p w:rsidR="00843B9F" w:rsidRDefault="00D60778">
      <w:pPr>
        <w:spacing w:line="400" w:lineRule="exact"/>
        <w:ind w:firstLine="470"/>
        <w:rPr>
          <w:rFonts w:ascii="宋体" w:hAnsi="宋体"/>
          <w:sz w:val="24"/>
        </w:rPr>
      </w:pPr>
      <w:r>
        <w:rPr>
          <w:rFonts w:ascii="宋体" w:hAnsi="宋体"/>
          <w:sz w:val="24"/>
        </w:rPr>
        <w:t>（1）在询价采购文件规定的询价截止时间后撤回相应文件的；</w:t>
      </w:r>
    </w:p>
    <w:p w:rsidR="00843B9F" w:rsidRDefault="00D60778">
      <w:pPr>
        <w:spacing w:line="400" w:lineRule="exact"/>
        <w:ind w:firstLine="470"/>
        <w:rPr>
          <w:rFonts w:ascii="宋体" w:hAnsi="宋体"/>
          <w:sz w:val="24"/>
        </w:rPr>
      </w:pPr>
      <w:r>
        <w:rPr>
          <w:rFonts w:ascii="宋体" w:hAnsi="宋体"/>
          <w:sz w:val="24"/>
        </w:rPr>
        <w:t>（2）在采购人确定成交人之前放弃成交候选资格的；</w:t>
      </w:r>
    </w:p>
    <w:p w:rsidR="00843B9F" w:rsidRDefault="00D60778">
      <w:pPr>
        <w:spacing w:line="400" w:lineRule="exact"/>
        <w:ind w:firstLine="470"/>
        <w:rPr>
          <w:rFonts w:ascii="宋体" w:hAnsi="宋体"/>
          <w:sz w:val="24"/>
        </w:rPr>
      </w:pPr>
      <w:r>
        <w:rPr>
          <w:rFonts w:ascii="宋体" w:hAnsi="宋体"/>
          <w:sz w:val="24"/>
        </w:rPr>
        <w:t>（3）成交后放弃成交、不领取或者不接收供应商确认通知单的；</w:t>
      </w:r>
    </w:p>
    <w:p w:rsidR="00843B9F" w:rsidRDefault="00D60778">
      <w:pPr>
        <w:spacing w:line="400" w:lineRule="exact"/>
        <w:ind w:firstLine="470"/>
        <w:rPr>
          <w:rFonts w:ascii="宋体" w:hAnsi="宋体"/>
          <w:sz w:val="24"/>
        </w:rPr>
      </w:pPr>
      <w:r>
        <w:rPr>
          <w:rFonts w:ascii="宋体" w:hAnsi="宋体"/>
          <w:sz w:val="24"/>
        </w:rPr>
        <w:t>（4）由于成交人的原因未能按照询价采购文件的规定与采购人签订合同的；</w:t>
      </w:r>
    </w:p>
    <w:p w:rsidR="00843B9F" w:rsidRDefault="00D60778">
      <w:pPr>
        <w:spacing w:line="400" w:lineRule="exact"/>
        <w:ind w:firstLine="470"/>
        <w:rPr>
          <w:rFonts w:ascii="宋体" w:hAnsi="宋体"/>
          <w:sz w:val="24"/>
        </w:rPr>
      </w:pPr>
      <w:r>
        <w:rPr>
          <w:rFonts w:ascii="宋体" w:hAnsi="宋体"/>
          <w:sz w:val="24"/>
        </w:rPr>
        <w:t>（5）由于成交人的原因未能按照询价采购文件的规定交纳履约保证金的（如要求）；</w:t>
      </w:r>
    </w:p>
    <w:p w:rsidR="00843B9F" w:rsidRDefault="00D60778">
      <w:pPr>
        <w:spacing w:line="400" w:lineRule="exact"/>
        <w:ind w:firstLine="470"/>
        <w:rPr>
          <w:rFonts w:ascii="宋体" w:hAnsi="宋体"/>
          <w:sz w:val="24"/>
        </w:rPr>
      </w:pPr>
      <w:r>
        <w:rPr>
          <w:rFonts w:ascii="宋体" w:hAnsi="宋体"/>
          <w:sz w:val="24"/>
        </w:rPr>
        <w:t>（6）询价有效期内，供应商在采购活动中有违法、违规、违纪行为。</w:t>
      </w:r>
    </w:p>
    <w:p w:rsidR="00843B9F" w:rsidRDefault="00843B9F">
      <w:pPr>
        <w:spacing w:line="400" w:lineRule="exact"/>
        <w:ind w:firstLine="470"/>
        <w:rPr>
          <w:rFonts w:ascii="宋体" w:hAnsi="宋体"/>
          <w:sz w:val="24"/>
        </w:rPr>
      </w:pPr>
    </w:p>
    <w:p w:rsidR="00843B9F" w:rsidRDefault="00D60778">
      <w:pPr>
        <w:spacing w:line="400" w:lineRule="exact"/>
        <w:ind w:firstLine="472"/>
        <w:rPr>
          <w:rFonts w:ascii="宋体" w:hAnsi="宋体"/>
          <w:b/>
          <w:sz w:val="24"/>
        </w:rPr>
      </w:pPr>
      <w:r>
        <w:rPr>
          <w:rFonts w:ascii="宋体" w:hAnsi="宋体"/>
          <w:b/>
          <w:sz w:val="24"/>
        </w:rPr>
        <w:t>6.响应文件有效期</w:t>
      </w:r>
    </w:p>
    <w:p w:rsidR="00843B9F" w:rsidRDefault="00D60778">
      <w:pPr>
        <w:spacing w:line="400" w:lineRule="exact"/>
        <w:ind w:firstLine="470"/>
        <w:rPr>
          <w:rFonts w:ascii="宋体" w:hAnsi="宋体"/>
          <w:sz w:val="24"/>
        </w:rPr>
      </w:pPr>
      <w:r>
        <w:rPr>
          <w:rFonts w:ascii="宋体" w:hAnsi="宋体"/>
          <w:sz w:val="24"/>
        </w:rPr>
        <w:t>本项目响应文件有效期为递交询价响应文件截止之日起</w:t>
      </w:r>
      <w:r w:rsidR="00640EDB">
        <w:rPr>
          <w:rFonts w:ascii="宋体" w:hAnsi="宋体"/>
          <w:sz w:val="24"/>
          <w:u w:val="single"/>
        </w:rPr>
        <w:t>150</w:t>
      </w:r>
      <w:r>
        <w:rPr>
          <w:rFonts w:ascii="宋体" w:hAnsi="宋体"/>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843B9F" w:rsidRDefault="00843B9F">
      <w:pPr>
        <w:spacing w:line="400" w:lineRule="exact"/>
        <w:ind w:firstLine="470"/>
        <w:rPr>
          <w:rFonts w:ascii="宋体" w:hAnsi="宋体"/>
          <w:sz w:val="24"/>
        </w:rPr>
      </w:pPr>
    </w:p>
    <w:p w:rsidR="00843B9F" w:rsidRDefault="00D60778">
      <w:pPr>
        <w:pStyle w:val="a6"/>
        <w:spacing w:line="400" w:lineRule="exact"/>
        <w:ind w:firstLine="482"/>
        <w:rPr>
          <w:rFonts w:ascii="宋体" w:hAnsi="宋体"/>
          <w:b/>
          <w:bCs/>
          <w:sz w:val="24"/>
          <w:szCs w:val="24"/>
        </w:rPr>
      </w:pPr>
      <w:r>
        <w:rPr>
          <w:rFonts w:ascii="宋体" w:hAnsi="宋体"/>
          <w:b/>
          <w:sz w:val="24"/>
        </w:rPr>
        <w:t>7.</w:t>
      </w:r>
      <w:r>
        <w:rPr>
          <w:rFonts w:ascii="宋体" w:hAnsi="宋体"/>
          <w:b/>
          <w:bCs/>
          <w:sz w:val="24"/>
          <w:szCs w:val="24"/>
        </w:rPr>
        <w:t>知识产权</w:t>
      </w:r>
    </w:p>
    <w:p w:rsidR="00843B9F" w:rsidRDefault="00D60778">
      <w:pPr>
        <w:pStyle w:val="a6"/>
        <w:spacing w:line="400" w:lineRule="exact"/>
        <w:ind w:firstLine="480"/>
        <w:rPr>
          <w:rFonts w:ascii="宋体" w:hAnsi="宋体"/>
          <w:sz w:val="24"/>
          <w:szCs w:val="24"/>
        </w:rPr>
      </w:pPr>
      <w:r>
        <w:rPr>
          <w:rFonts w:ascii="宋体" w:hAnsi="宋体"/>
          <w:sz w:val="24"/>
          <w:szCs w:val="24"/>
        </w:rPr>
        <w:t xml:space="preserve">7.1 </w:t>
      </w:r>
      <w:r>
        <w:rPr>
          <w:rFonts w:ascii="宋体" w:hAnsi="宋体"/>
          <w:sz w:val="24"/>
        </w:rPr>
        <w:t>供应商</w:t>
      </w:r>
      <w:r>
        <w:rPr>
          <w:rFonts w:ascii="宋体" w:hAnsi="宋体"/>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ascii="宋体" w:hAnsi="宋体"/>
          <w:sz w:val="24"/>
        </w:rPr>
        <w:t>供应商</w:t>
      </w:r>
      <w:r>
        <w:rPr>
          <w:rFonts w:ascii="宋体" w:hAnsi="宋体"/>
          <w:sz w:val="24"/>
          <w:szCs w:val="24"/>
        </w:rPr>
        <w:t>承担所有相关责任。</w:t>
      </w:r>
    </w:p>
    <w:p w:rsidR="00843B9F" w:rsidRDefault="00D60778">
      <w:pPr>
        <w:pStyle w:val="a6"/>
        <w:spacing w:line="400" w:lineRule="exact"/>
        <w:ind w:firstLine="480"/>
        <w:rPr>
          <w:rFonts w:ascii="宋体" w:hAnsi="宋体"/>
          <w:sz w:val="24"/>
          <w:szCs w:val="24"/>
        </w:rPr>
      </w:pPr>
      <w:r>
        <w:rPr>
          <w:rFonts w:ascii="宋体" w:hAnsi="宋体"/>
          <w:sz w:val="24"/>
          <w:szCs w:val="24"/>
        </w:rPr>
        <w:t>7.2 除非询价</w:t>
      </w:r>
      <w:r>
        <w:rPr>
          <w:rFonts w:ascii="宋体" w:hAnsi="宋体"/>
          <w:sz w:val="24"/>
        </w:rPr>
        <w:t>采购文件</w:t>
      </w:r>
      <w:r>
        <w:rPr>
          <w:rFonts w:ascii="宋体" w:hAnsi="宋体"/>
          <w:sz w:val="24"/>
          <w:szCs w:val="24"/>
        </w:rPr>
        <w:t>特别规定，采购人享有本项目实施过程中产生的知识成果及知识产权。</w:t>
      </w:r>
    </w:p>
    <w:p w:rsidR="00843B9F" w:rsidRDefault="00D60778">
      <w:pPr>
        <w:spacing w:line="400" w:lineRule="exact"/>
        <w:ind w:firstLine="480"/>
        <w:rPr>
          <w:rFonts w:ascii="宋体" w:hAnsi="宋体"/>
          <w:sz w:val="24"/>
        </w:rPr>
      </w:pPr>
      <w:r>
        <w:rPr>
          <w:rFonts w:ascii="宋体" w:hAnsi="宋体"/>
          <w:sz w:val="24"/>
        </w:rPr>
        <w:t>7.3 供应商如欲在项目实施过程中采用自有知识成果，需在响应文件中声明，应当在响应</w:t>
      </w:r>
      <w:r>
        <w:rPr>
          <w:rFonts w:ascii="宋体" w:hAnsi="宋体"/>
          <w:sz w:val="24"/>
        </w:rPr>
        <w:lastRenderedPageBreak/>
        <w:t>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843B9F" w:rsidRDefault="00D60778">
      <w:pPr>
        <w:spacing w:line="400" w:lineRule="exact"/>
        <w:ind w:firstLine="461"/>
        <w:rPr>
          <w:rFonts w:ascii="宋体" w:hAnsi="宋体"/>
          <w:sz w:val="24"/>
        </w:rPr>
      </w:pPr>
      <w:r>
        <w:rPr>
          <w:rFonts w:ascii="宋体" w:hAnsi="宋体"/>
          <w:sz w:val="24"/>
        </w:rPr>
        <w:t xml:space="preserve">7.4 如采用供应商所不拥有的知识产权，则在报价中必须包括合法获取该知识产权的相关费用。 </w:t>
      </w:r>
    </w:p>
    <w:p w:rsidR="00843B9F" w:rsidRDefault="00843B9F">
      <w:pPr>
        <w:pStyle w:val="2"/>
        <w:keepNext w:val="0"/>
        <w:keepLines w:val="0"/>
        <w:spacing w:before="0" w:after="0" w:line="400" w:lineRule="exact"/>
        <w:jc w:val="center"/>
        <w:rPr>
          <w:rFonts w:ascii="黑体" w:hAnsi="黑体"/>
          <w:bCs w:val="0"/>
        </w:rPr>
      </w:pPr>
    </w:p>
    <w:p w:rsidR="00843B9F" w:rsidRDefault="00D60778">
      <w:pPr>
        <w:pStyle w:val="2"/>
        <w:keepNext w:val="0"/>
        <w:keepLines w:val="0"/>
        <w:spacing w:before="0" w:after="0" w:line="400" w:lineRule="exact"/>
        <w:ind w:firstLine="643"/>
        <w:rPr>
          <w:rFonts w:ascii="黑体" w:hAnsi="黑体"/>
          <w:bCs w:val="0"/>
        </w:rPr>
      </w:pPr>
      <w:r>
        <w:rPr>
          <w:rFonts w:ascii="黑体" w:hAnsi="黑体"/>
          <w:bCs w:val="0"/>
        </w:rPr>
        <w:t>二、询价采购文件</w:t>
      </w:r>
    </w:p>
    <w:p w:rsidR="00843B9F" w:rsidRDefault="00843B9F">
      <w:pPr>
        <w:pStyle w:val="3"/>
        <w:keepNext w:val="0"/>
        <w:keepLines w:val="0"/>
        <w:spacing w:before="0" w:after="0" w:line="400" w:lineRule="exact"/>
        <w:ind w:firstLine="482"/>
        <w:rPr>
          <w:rFonts w:ascii="宋体" w:hAnsi="宋体"/>
          <w:sz w:val="24"/>
        </w:rPr>
      </w:pPr>
    </w:p>
    <w:p w:rsidR="00843B9F" w:rsidRDefault="00D60778">
      <w:pPr>
        <w:pStyle w:val="3"/>
        <w:keepNext w:val="0"/>
        <w:keepLines w:val="0"/>
        <w:spacing w:before="0" w:after="0" w:line="400" w:lineRule="exact"/>
        <w:ind w:firstLine="482"/>
        <w:rPr>
          <w:rFonts w:ascii="宋体" w:hAnsi="宋体"/>
          <w:sz w:val="24"/>
        </w:rPr>
      </w:pPr>
      <w:r>
        <w:rPr>
          <w:rFonts w:ascii="宋体" w:hAnsi="宋体"/>
          <w:sz w:val="24"/>
        </w:rPr>
        <w:t>1．询价采购文件的构成</w:t>
      </w:r>
    </w:p>
    <w:p w:rsidR="00843B9F" w:rsidRDefault="00D60778">
      <w:pPr>
        <w:tabs>
          <w:tab w:val="left" w:pos="720"/>
        </w:tabs>
        <w:spacing w:line="400" w:lineRule="exact"/>
        <w:ind w:firstLine="480"/>
        <w:rPr>
          <w:rFonts w:ascii="宋体" w:hAnsi="宋体"/>
          <w:sz w:val="24"/>
        </w:rPr>
      </w:pPr>
      <w:r>
        <w:rPr>
          <w:rFonts w:ascii="宋体" w:hAnsi="宋体"/>
          <w:sz w:val="24"/>
        </w:rPr>
        <w:t>1</w:t>
      </w:r>
      <w:r>
        <w:rPr>
          <w:rFonts w:ascii="宋体" w:hAnsi="宋体"/>
          <w:b/>
          <w:bCs/>
          <w:sz w:val="24"/>
        </w:rPr>
        <w:t>.</w:t>
      </w:r>
      <w:r>
        <w:rPr>
          <w:rFonts w:ascii="宋体" w:hAnsi="宋体"/>
          <w:sz w:val="24"/>
        </w:rPr>
        <w:t>1 询价采购文件是供应商准备响应文件和参加询价采购活动的依据。询价采购文件用以阐明询价项目所需的资质、技术、服务及报价等要求、询价程序、有关规定和注意事项以及合同主要条款等。</w:t>
      </w:r>
    </w:p>
    <w:p w:rsidR="00843B9F" w:rsidRDefault="00D60778">
      <w:pPr>
        <w:tabs>
          <w:tab w:val="left" w:pos="7665"/>
        </w:tabs>
        <w:spacing w:line="400" w:lineRule="exact"/>
        <w:ind w:firstLine="480"/>
        <w:rPr>
          <w:rFonts w:ascii="宋体" w:hAnsi="宋体"/>
          <w:sz w:val="24"/>
        </w:rPr>
      </w:pPr>
      <w:r>
        <w:rPr>
          <w:rFonts w:ascii="宋体" w:hAnsi="宋体"/>
          <w:sz w:val="24"/>
        </w:rPr>
        <w:t>1</w:t>
      </w:r>
      <w:r>
        <w:rPr>
          <w:rFonts w:ascii="宋体" w:hAnsi="宋体"/>
          <w:b/>
          <w:bCs/>
          <w:sz w:val="24"/>
        </w:rPr>
        <w:t>.</w:t>
      </w:r>
      <w:r>
        <w:rPr>
          <w:rFonts w:ascii="宋体" w:hAnsi="宋体"/>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843B9F" w:rsidRDefault="00843B9F">
      <w:pPr>
        <w:pStyle w:val="3"/>
        <w:keepNext w:val="0"/>
        <w:keepLines w:val="0"/>
        <w:spacing w:before="0" w:after="0" w:line="400" w:lineRule="exact"/>
        <w:ind w:firstLine="482"/>
        <w:rPr>
          <w:rFonts w:ascii="宋体" w:hAnsi="宋体"/>
          <w:sz w:val="24"/>
        </w:rPr>
      </w:pPr>
    </w:p>
    <w:p w:rsidR="00843B9F" w:rsidRDefault="00D60778">
      <w:pPr>
        <w:pStyle w:val="3"/>
        <w:keepNext w:val="0"/>
        <w:keepLines w:val="0"/>
        <w:spacing w:before="0" w:after="0" w:line="400" w:lineRule="exact"/>
        <w:ind w:firstLine="482"/>
        <w:rPr>
          <w:rFonts w:ascii="宋体" w:hAnsi="宋体"/>
          <w:sz w:val="24"/>
        </w:rPr>
      </w:pPr>
      <w:r>
        <w:rPr>
          <w:rFonts w:ascii="宋体" w:hAnsi="宋体"/>
          <w:sz w:val="24"/>
        </w:rPr>
        <w:t>2. 询价采购文件的澄清和修改</w:t>
      </w:r>
    </w:p>
    <w:p w:rsidR="00843B9F" w:rsidRDefault="00D60778">
      <w:pPr>
        <w:tabs>
          <w:tab w:val="left" w:pos="720"/>
        </w:tabs>
        <w:spacing w:line="400" w:lineRule="exact"/>
        <w:ind w:firstLine="480"/>
        <w:rPr>
          <w:rFonts w:ascii="宋体" w:hAnsi="宋体"/>
          <w:sz w:val="24"/>
        </w:rPr>
      </w:pPr>
      <w:r>
        <w:rPr>
          <w:rFonts w:ascii="宋体" w:hAnsi="宋体"/>
          <w:sz w:val="24"/>
        </w:rPr>
        <w:t>2.1 在递交响应文件截止时间前，采购人、采购代理机构可以对询价采购文件进行澄清或者修改。</w:t>
      </w:r>
    </w:p>
    <w:p w:rsidR="00843B9F" w:rsidRDefault="00D60778">
      <w:pPr>
        <w:tabs>
          <w:tab w:val="left" w:pos="720"/>
        </w:tabs>
        <w:spacing w:line="400" w:lineRule="exact"/>
        <w:ind w:firstLine="480"/>
        <w:rPr>
          <w:rFonts w:ascii="宋体" w:hAnsi="宋体"/>
          <w:sz w:val="24"/>
        </w:rPr>
      </w:pPr>
      <w:r>
        <w:rPr>
          <w:rFonts w:ascii="宋体" w:hAnsi="宋体"/>
          <w:sz w:val="24"/>
        </w:rPr>
        <w:t xml:space="preserve">2.2 </w:t>
      </w:r>
      <w:r>
        <w:rPr>
          <w:rFonts w:ascii="宋体" w:hAnsi="宋体"/>
          <w:b/>
          <w:color w:val="FF0000"/>
          <w:sz w:val="24"/>
        </w:rPr>
        <w:t>采购人</w:t>
      </w:r>
      <w:r>
        <w:rPr>
          <w:rFonts w:ascii="宋体" w:hAnsi="宋体"/>
          <w:sz w:val="24"/>
        </w:rPr>
        <w:t>对已发出的询价采购文件进行澄清或者修改，应当以书面形式将澄清或者修改的内容通知所有购买了询价采购文件的供应商，同时在</w:t>
      </w:r>
      <w:r>
        <w:rPr>
          <w:rFonts w:ascii="宋体" w:hAnsi="宋体"/>
          <w:b/>
          <w:color w:val="FF0000"/>
          <w:sz w:val="24"/>
          <w:szCs w:val="28"/>
        </w:rPr>
        <w:t>成都光明光电股份有限公司官网（http://www.cdgmgd.com//）</w:t>
      </w:r>
      <w:r>
        <w:rPr>
          <w:rFonts w:ascii="宋体" w:hAnsi="宋体"/>
          <w:sz w:val="24"/>
        </w:rPr>
        <w:t>发布更正公告。该澄清或者修改的内容为询价采购文件的组成部分，澄清或者修改的内容可能影响响应文件编制的，采购人发布公告并书面通知供应商的时间，应当在</w:t>
      </w:r>
      <w:r>
        <w:rPr>
          <w:rFonts w:ascii="宋体" w:hAnsi="宋体" w:cs="宋体"/>
          <w:sz w:val="24"/>
        </w:rPr>
        <w:t>提交</w:t>
      </w:r>
      <w:r>
        <w:rPr>
          <w:rFonts w:ascii="宋体" w:hAnsi="宋体"/>
          <w:sz w:val="24"/>
        </w:rPr>
        <w:t>响应文件截止之日3个</w:t>
      </w:r>
      <w:r>
        <w:rPr>
          <w:rFonts w:ascii="宋体" w:hAnsi="宋体" w:cs="宋体"/>
          <w:sz w:val="24"/>
        </w:rPr>
        <w:t>工作日前</w:t>
      </w:r>
      <w:r>
        <w:rPr>
          <w:rFonts w:ascii="宋体" w:hAnsi="宋体"/>
          <w:sz w:val="24"/>
        </w:rPr>
        <w:t>；不足上述时间的，应当顺延递交响应文件的截止时间。</w:t>
      </w:r>
    </w:p>
    <w:p w:rsidR="00843B9F" w:rsidRDefault="00D60778">
      <w:pPr>
        <w:tabs>
          <w:tab w:val="left" w:pos="720"/>
        </w:tabs>
        <w:spacing w:line="400" w:lineRule="exact"/>
        <w:ind w:firstLine="480"/>
        <w:rPr>
          <w:rFonts w:ascii="宋体" w:hAnsi="宋体"/>
          <w:sz w:val="24"/>
        </w:rPr>
      </w:pPr>
      <w:r>
        <w:rPr>
          <w:rFonts w:ascii="宋体" w:hAnsi="宋体"/>
          <w:sz w:val="24"/>
        </w:rPr>
        <w:t>2.3供应商认为</w:t>
      </w:r>
      <w:r>
        <w:rPr>
          <w:rFonts w:ascii="宋体" w:hAnsi="宋体"/>
          <w:b/>
          <w:color w:val="FF0000"/>
          <w:sz w:val="24"/>
        </w:rPr>
        <w:t>采购人</w:t>
      </w:r>
      <w:r>
        <w:rPr>
          <w:rFonts w:ascii="宋体" w:hAnsi="宋体"/>
          <w:sz w:val="24"/>
        </w:rPr>
        <w:t>需要对询价采购文件进行澄清或者修改的，可以在提交响应文件截止之日5个</w:t>
      </w:r>
      <w:r>
        <w:rPr>
          <w:rFonts w:ascii="宋体" w:hAnsi="宋体" w:cs="宋体"/>
          <w:sz w:val="24"/>
        </w:rPr>
        <w:t>工作日</w:t>
      </w:r>
      <w:r>
        <w:rPr>
          <w:rFonts w:ascii="宋体" w:hAnsi="宋体"/>
          <w:sz w:val="24"/>
        </w:rPr>
        <w:t>前以书面形式向</w:t>
      </w:r>
      <w:r>
        <w:rPr>
          <w:rFonts w:ascii="宋体" w:hAnsi="宋体"/>
          <w:b/>
          <w:color w:val="FF0000"/>
          <w:sz w:val="24"/>
        </w:rPr>
        <w:t>采购人</w:t>
      </w:r>
      <w:r>
        <w:rPr>
          <w:rFonts w:ascii="宋体" w:hAnsi="宋体"/>
          <w:sz w:val="24"/>
        </w:rPr>
        <w:t>提出申请，由采购人决定是否采纳供应商的申请事项。</w:t>
      </w:r>
    </w:p>
    <w:p w:rsidR="00843B9F" w:rsidRDefault="00843B9F">
      <w:pPr>
        <w:pStyle w:val="3"/>
        <w:keepNext w:val="0"/>
        <w:keepLines w:val="0"/>
        <w:spacing w:before="0" w:after="0" w:line="400" w:lineRule="exact"/>
        <w:ind w:firstLine="482"/>
        <w:rPr>
          <w:rFonts w:ascii="宋体" w:hAnsi="宋体"/>
          <w:sz w:val="24"/>
        </w:rPr>
      </w:pPr>
    </w:p>
    <w:p w:rsidR="00843B9F" w:rsidRDefault="00D60778">
      <w:pPr>
        <w:pStyle w:val="3"/>
        <w:keepNext w:val="0"/>
        <w:keepLines w:val="0"/>
        <w:spacing w:before="0" w:after="0" w:line="400" w:lineRule="exact"/>
        <w:ind w:firstLine="482"/>
        <w:rPr>
          <w:rFonts w:ascii="宋体" w:hAnsi="宋体"/>
          <w:sz w:val="24"/>
        </w:rPr>
      </w:pPr>
      <w:r>
        <w:rPr>
          <w:rFonts w:ascii="宋体" w:hAnsi="宋体"/>
          <w:sz w:val="24"/>
        </w:rPr>
        <w:t>3. 答疑会和现场考察</w:t>
      </w:r>
    </w:p>
    <w:p w:rsidR="00843B9F" w:rsidRDefault="00D60778">
      <w:pPr>
        <w:spacing w:line="400" w:lineRule="exact"/>
        <w:ind w:firstLine="480"/>
        <w:rPr>
          <w:rFonts w:ascii="宋体" w:hAnsi="宋体"/>
          <w:sz w:val="24"/>
        </w:rPr>
      </w:pPr>
      <w:r>
        <w:rPr>
          <w:rFonts w:ascii="宋体" w:hAnsi="宋体"/>
          <w:sz w:val="24"/>
        </w:rPr>
        <w:t>3.1 根据采购项目和具体情况，采购人、采购代理机构认为有必要，可以在询价采购文件提供期限截止后响应文件提交截止前，组织已获取询价采购文件的潜在供应商现场考察或者召开答疑会。</w:t>
      </w:r>
    </w:p>
    <w:p w:rsidR="00843B9F" w:rsidRDefault="00D60778">
      <w:pPr>
        <w:spacing w:line="400" w:lineRule="exact"/>
        <w:ind w:firstLine="480"/>
        <w:rPr>
          <w:rFonts w:ascii="宋体" w:hAnsi="宋体"/>
          <w:sz w:val="24"/>
        </w:rPr>
      </w:pPr>
      <w:r>
        <w:rPr>
          <w:rFonts w:ascii="宋体" w:hAnsi="宋体"/>
          <w:sz w:val="24"/>
        </w:rPr>
        <w:t>3.2采购人组织现场统一踏勘时间北京时间</w:t>
      </w:r>
      <w:r>
        <w:rPr>
          <w:rFonts w:ascii="宋体" w:hAnsi="宋体"/>
          <w:sz w:val="24"/>
          <w:u w:val="single"/>
        </w:rPr>
        <w:t>2021年</w:t>
      </w:r>
      <w:r w:rsidR="003C4FF0">
        <w:rPr>
          <w:rFonts w:ascii="宋体" w:hAnsi="宋体"/>
          <w:sz w:val="24"/>
          <w:u w:val="single"/>
        </w:rPr>
        <w:t>11</w:t>
      </w:r>
      <w:r>
        <w:rPr>
          <w:rFonts w:ascii="宋体" w:hAnsi="宋体"/>
          <w:sz w:val="24"/>
          <w:u w:val="single"/>
        </w:rPr>
        <w:t>月</w:t>
      </w:r>
      <w:r w:rsidR="007C2F96">
        <w:rPr>
          <w:rFonts w:ascii="宋体" w:hAnsi="宋体" w:hint="eastAsia"/>
          <w:sz w:val="24"/>
          <w:u w:val="single"/>
        </w:rPr>
        <w:t>9</w:t>
      </w:r>
      <w:r>
        <w:rPr>
          <w:rFonts w:ascii="宋体" w:hAnsi="宋体"/>
          <w:sz w:val="24"/>
          <w:u w:val="single"/>
        </w:rPr>
        <w:t>日9:00</w:t>
      </w:r>
      <w:r w:rsidR="007C2F96">
        <w:rPr>
          <w:rFonts w:ascii="宋体" w:hAnsi="宋体"/>
          <w:sz w:val="24"/>
          <w:u w:val="single"/>
        </w:rPr>
        <w:t>-17:00</w:t>
      </w:r>
      <w:r>
        <w:rPr>
          <w:rFonts w:ascii="宋体" w:hAnsi="宋体"/>
          <w:sz w:val="24"/>
        </w:rPr>
        <w:t>,供应商持盖有公</w:t>
      </w:r>
      <w:r>
        <w:rPr>
          <w:rFonts w:ascii="宋体" w:hAnsi="宋体"/>
          <w:sz w:val="24"/>
        </w:rPr>
        <w:lastRenderedPageBreak/>
        <w:t>章的介绍信参加现场考察，并由采购人在介绍信上签字确认作为本次项目响应文件的一部分。供应商接到通知后，不按照要求参加现场考察的，视为放弃参加本次询价，采购人不再对该供应商重新组织，若参与评选供应商响应文件直接作为无效处理。</w:t>
      </w:r>
    </w:p>
    <w:p w:rsidR="00843B9F" w:rsidRDefault="00D60778">
      <w:pPr>
        <w:snapToGrid w:val="0"/>
        <w:spacing w:line="400" w:lineRule="exact"/>
        <w:ind w:firstLine="420"/>
        <w:rPr>
          <w:rFonts w:ascii="宋体" w:hAnsi="宋体"/>
          <w:sz w:val="24"/>
        </w:rPr>
      </w:pPr>
      <w:r>
        <w:rPr>
          <w:rFonts w:ascii="宋体" w:hAnsi="宋体"/>
          <w:sz w:val="24"/>
        </w:rPr>
        <w:t>3.3 供应商自行承担参加答疑会和现场考察的一切费用。</w:t>
      </w:r>
    </w:p>
    <w:p w:rsidR="00843B9F" w:rsidRDefault="00843B9F">
      <w:pPr>
        <w:pStyle w:val="2"/>
        <w:keepNext w:val="0"/>
        <w:keepLines w:val="0"/>
        <w:spacing w:before="0" w:after="0" w:line="400" w:lineRule="exact"/>
        <w:jc w:val="center"/>
        <w:rPr>
          <w:rFonts w:ascii="黑体" w:hAnsi="黑体"/>
          <w:bCs w:val="0"/>
        </w:rPr>
      </w:pPr>
    </w:p>
    <w:p w:rsidR="00843B9F" w:rsidRDefault="00D60778">
      <w:pPr>
        <w:pStyle w:val="2"/>
        <w:keepNext w:val="0"/>
        <w:keepLines w:val="0"/>
        <w:spacing w:before="0" w:after="0" w:line="400" w:lineRule="exact"/>
        <w:ind w:firstLine="643"/>
        <w:rPr>
          <w:rFonts w:ascii="黑体" w:hAnsi="黑体"/>
          <w:bCs w:val="0"/>
        </w:rPr>
      </w:pPr>
      <w:r>
        <w:rPr>
          <w:rFonts w:ascii="黑体" w:hAnsi="黑体"/>
          <w:bCs w:val="0"/>
        </w:rPr>
        <w:t>三、响应文件</w:t>
      </w:r>
    </w:p>
    <w:p w:rsidR="00843B9F" w:rsidRDefault="00843B9F">
      <w:pPr>
        <w:pStyle w:val="3"/>
        <w:keepNext w:val="0"/>
        <w:keepLines w:val="0"/>
        <w:spacing w:before="0" w:after="0" w:line="400" w:lineRule="exact"/>
        <w:ind w:firstLine="482"/>
        <w:rPr>
          <w:rFonts w:ascii="宋体" w:hAnsi="宋体"/>
          <w:bCs w:val="0"/>
          <w:sz w:val="24"/>
        </w:rPr>
      </w:pPr>
    </w:p>
    <w:p w:rsidR="00843B9F" w:rsidRDefault="00D60778">
      <w:pPr>
        <w:pStyle w:val="3"/>
        <w:keepNext w:val="0"/>
        <w:keepLines w:val="0"/>
        <w:spacing w:before="0" w:after="0" w:line="400" w:lineRule="exact"/>
        <w:ind w:firstLine="482"/>
        <w:rPr>
          <w:rFonts w:ascii="宋体" w:hAnsi="宋体"/>
          <w:sz w:val="24"/>
        </w:rPr>
      </w:pPr>
      <w:r>
        <w:rPr>
          <w:rFonts w:ascii="宋体" w:hAnsi="宋体"/>
          <w:sz w:val="24"/>
        </w:rPr>
        <w:t>1.响应文件的组成</w:t>
      </w:r>
    </w:p>
    <w:p w:rsidR="00843B9F" w:rsidRDefault="00D60778">
      <w:pPr>
        <w:spacing w:line="400" w:lineRule="exact"/>
        <w:ind w:left="2" w:firstLine="480"/>
        <w:rPr>
          <w:rFonts w:ascii="宋体" w:hAnsi="宋体"/>
          <w:sz w:val="24"/>
        </w:rPr>
      </w:pPr>
      <w:r>
        <w:rPr>
          <w:rFonts w:ascii="宋体" w:hAnsi="宋体"/>
          <w:sz w:val="24"/>
        </w:rPr>
        <w:t>供应商应按照询价采购文件的规定和要求编制响应文件。供应商在成交后将成交项目的非主体、非关键性工作分包他人完成的，应当在响应文件中载明或询价过程中澄清。</w:t>
      </w:r>
    </w:p>
    <w:p w:rsidR="00843B9F" w:rsidRDefault="00843B9F">
      <w:pPr>
        <w:pStyle w:val="3"/>
        <w:keepNext w:val="0"/>
        <w:keepLines w:val="0"/>
        <w:spacing w:before="0" w:after="0" w:line="400" w:lineRule="exact"/>
        <w:ind w:firstLine="482"/>
        <w:rPr>
          <w:rFonts w:ascii="宋体" w:hAnsi="宋体"/>
          <w:bCs w:val="0"/>
          <w:sz w:val="24"/>
        </w:rPr>
      </w:pPr>
    </w:p>
    <w:p w:rsidR="00843B9F" w:rsidRDefault="00D60778">
      <w:pPr>
        <w:pStyle w:val="3"/>
        <w:keepNext w:val="0"/>
        <w:keepLines w:val="0"/>
        <w:spacing w:before="0" w:after="0" w:line="400" w:lineRule="exact"/>
        <w:ind w:firstLine="482"/>
        <w:rPr>
          <w:rFonts w:ascii="宋体" w:hAnsi="宋体"/>
          <w:bCs w:val="0"/>
          <w:sz w:val="24"/>
        </w:rPr>
      </w:pPr>
      <w:r>
        <w:rPr>
          <w:rFonts w:ascii="宋体" w:hAnsi="宋体"/>
          <w:bCs w:val="0"/>
          <w:sz w:val="24"/>
        </w:rPr>
        <w:t>2.响应文件的语言</w:t>
      </w:r>
    </w:p>
    <w:p w:rsidR="00843B9F" w:rsidRDefault="00D60778">
      <w:pPr>
        <w:spacing w:line="400" w:lineRule="exact"/>
        <w:ind w:firstLine="480"/>
        <w:rPr>
          <w:rFonts w:ascii="宋体" w:hAnsi="宋体"/>
          <w:sz w:val="24"/>
        </w:rPr>
      </w:pPr>
      <w:r>
        <w:rPr>
          <w:rFonts w:ascii="宋体" w:hAnsi="宋体"/>
          <w:sz w:val="24"/>
        </w:rPr>
        <w:t>2.1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843B9F" w:rsidRDefault="00D60778">
      <w:pPr>
        <w:spacing w:line="400" w:lineRule="exact"/>
        <w:ind w:firstLine="480"/>
        <w:rPr>
          <w:rFonts w:ascii="宋体" w:hAnsi="宋体"/>
          <w:sz w:val="24"/>
        </w:rPr>
      </w:pPr>
      <w:r>
        <w:rPr>
          <w:rFonts w:ascii="宋体" w:hAnsi="宋体"/>
          <w:sz w:val="24"/>
        </w:rPr>
        <w:t>2.2 翻译的中文资料与外文资料如果出现差异和矛盾，以中文为准。但不能故意错误翻译，否则，供应商的响应文件将作为无效处理。</w:t>
      </w:r>
    </w:p>
    <w:p w:rsidR="00843B9F" w:rsidRDefault="00843B9F">
      <w:pPr>
        <w:pStyle w:val="3"/>
        <w:keepNext w:val="0"/>
        <w:keepLines w:val="0"/>
        <w:spacing w:before="0" w:after="0" w:line="400" w:lineRule="exact"/>
        <w:ind w:firstLine="482"/>
        <w:rPr>
          <w:rFonts w:ascii="宋体" w:hAnsi="宋体"/>
          <w:sz w:val="24"/>
        </w:rPr>
      </w:pPr>
    </w:p>
    <w:p w:rsidR="00843B9F" w:rsidRDefault="00D60778">
      <w:pPr>
        <w:pStyle w:val="3"/>
        <w:keepNext w:val="0"/>
        <w:keepLines w:val="0"/>
        <w:spacing w:before="0" w:after="0" w:line="400" w:lineRule="exact"/>
        <w:ind w:firstLine="482"/>
        <w:rPr>
          <w:rFonts w:ascii="宋体" w:hAnsi="宋体"/>
          <w:sz w:val="24"/>
        </w:rPr>
      </w:pPr>
      <w:r>
        <w:rPr>
          <w:rFonts w:ascii="宋体" w:hAnsi="宋体"/>
          <w:sz w:val="24"/>
        </w:rPr>
        <w:t>3．计量单位</w:t>
      </w:r>
    </w:p>
    <w:p w:rsidR="00843B9F" w:rsidRDefault="00D60778">
      <w:pPr>
        <w:spacing w:line="400" w:lineRule="exact"/>
        <w:ind w:firstLine="470"/>
        <w:rPr>
          <w:rFonts w:ascii="宋体" w:hAnsi="宋体"/>
          <w:sz w:val="24"/>
        </w:rPr>
      </w:pPr>
      <w:r>
        <w:rPr>
          <w:rFonts w:ascii="宋体" w:hAnsi="宋体"/>
          <w:sz w:val="24"/>
        </w:rPr>
        <w:t>除询价采购文件中另有规定外，本次采购项目所有合同项下的报价均采用国家法定的计量单位。</w:t>
      </w:r>
    </w:p>
    <w:p w:rsidR="00843B9F" w:rsidRDefault="00843B9F">
      <w:pPr>
        <w:spacing w:line="400" w:lineRule="exact"/>
        <w:ind w:firstLine="468"/>
        <w:rPr>
          <w:rFonts w:ascii="宋体" w:hAnsi="宋体"/>
          <w:b/>
          <w:bCs/>
          <w:sz w:val="24"/>
        </w:rPr>
      </w:pPr>
    </w:p>
    <w:p w:rsidR="00843B9F" w:rsidRDefault="00D60778">
      <w:pPr>
        <w:spacing w:line="400" w:lineRule="exact"/>
        <w:ind w:firstLine="470"/>
        <w:rPr>
          <w:rFonts w:ascii="宋体" w:hAnsi="宋体"/>
          <w:b/>
          <w:bCs/>
          <w:sz w:val="24"/>
        </w:rPr>
      </w:pPr>
      <w:r>
        <w:rPr>
          <w:rFonts w:ascii="宋体" w:hAnsi="宋体"/>
          <w:b/>
          <w:bCs/>
          <w:sz w:val="24"/>
        </w:rPr>
        <w:t xml:space="preserve">4. </w:t>
      </w:r>
      <w:r>
        <w:rPr>
          <w:rFonts w:ascii="宋体" w:hAnsi="宋体"/>
          <w:b/>
          <w:sz w:val="24"/>
        </w:rPr>
        <w:t>报价</w:t>
      </w:r>
      <w:r>
        <w:rPr>
          <w:rFonts w:ascii="宋体" w:hAnsi="宋体"/>
          <w:b/>
          <w:bCs/>
          <w:sz w:val="24"/>
        </w:rPr>
        <w:t>货币</w:t>
      </w:r>
    </w:p>
    <w:p w:rsidR="00843B9F" w:rsidRDefault="00D60778">
      <w:pPr>
        <w:spacing w:line="400" w:lineRule="exact"/>
        <w:ind w:firstLine="468"/>
        <w:rPr>
          <w:rFonts w:ascii="宋体" w:hAnsi="宋体"/>
          <w:bCs/>
          <w:sz w:val="24"/>
        </w:rPr>
      </w:pPr>
      <w:r>
        <w:rPr>
          <w:rFonts w:ascii="宋体" w:hAnsi="宋体"/>
          <w:bCs/>
          <w:sz w:val="24"/>
        </w:rPr>
        <w:t>本次询价项目的</w:t>
      </w:r>
      <w:r>
        <w:rPr>
          <w:rFonts w:ascii="宋体" w:hAnsi="宋体"/>
          <w:sz w:val="24"/>
        </w:rPr>
        <w:t>报价货币为</w:t>
      </w:r>
      <w:r>
        <w:rPr>
          <w:rFonts w:ascii="宋体" w:hAnsi="宋体"/>
          <w:bCs/>
          <w:sz w:val="24"/>
        </w:rPr>
        <w:t>人民币，报价以询价采购文件约定为准。</w:t>
      </w:r>
    </w:p>
    <w:p w:rsidR="00843B9F" w:rsidRDefault="00843B9F">
      <w:pPr>
        <w:spacing w:line="400" w:lineRule="exact"/>
        <w:ind w:firstLine="470"/>
        <w:rPr>
          <w:rFonts w:ascii="宋体" w:hAnsi="宋体"/>
          <w:b/>
          <w:bCs/>
          <w:sz w:val="24"/>
        </w:rPr>
      </w:pPr>
    </w:p>
    <w:p w:rsidR="00843B9F" w:rsidRDefault="00D60778">
      <w:pPr>
        <w:spacing w:line="400" w:lineRule="exact"/>
        <w:ind w:left="2" w:firstLine="482"/>
        <w:rPr>
          <w:rFonts w:ascii="宋体" w:hAnsi="宋体"/>
          <w:b/>
          <w:sz w:val="24"/>
        </w:rPr>
      </w:pPr>
      <w:r>
        <w:rPr>
          <w:rFonts w:ascii="宋体" w:hAnsi="宋体"/>
          <w:b/>
          <w:sz w:val="24"/>
        </w:rPr>
        <w:t>5.响应文件格式</w:t>
      </w:r>
    </w:p>
    <w:p w:rsidR="00843B9F" w:rsidRDefault="00D60778">
      <w:pPr>
        <w:spacing w:line="400" w:lineRule="exact"/>
        <w:ind w:left="2" w:firstLine="480"/>
        <w:rPr>
          <w:rFonts w:ascii="宋体" w:hAnsi="宋体"/>
          <w:sz w:val="24"/>
        </w:rPr>
      </w:pPr>
      <w:r>
        <w:rPr>
          <w:rFonts w:ascii="宋体" w:hAnsi="宋体"/>
          <w:sz w:val="24"/>
        </w:rPr>
        <w:t>5.1 供应商应执行询价采购文件第四章的规定要求。</w:t>
      </w:r>
    </w:p>
    <w:p w:rsidR="00843B9F" w:rsidRDefault="00D60778">
      <w:pPr>
        <w:spacing w:line="400" w:lineRule="exact"/>
        <w:ind w:left="2" w:firstLine="480"/>
        <w:rPr>
          <w:rFonts w:ascii="宋体" w:hAnsi="宋体"/>
          <w:sz w:val="24"/>
        </w:rPr>
      </w:pPr>
      <w:r>
        <w:rPr>
          <w:rFonts w:ascii="宋体" w:hAnsi="宋体"/>
          <w:sz w:val="24"/>
        </w:rPr>
        <w:t>5.2 对于没有格式要求的询价采购文件由供应商自行编写。</w:t>
      </w:r>
    </w:p>
    <w:p w:rsidR="00843B9F" w:rsidRDefault="00843B9F">
      <w:pPr>
        <w:spacing w:line="400" w:lineRule="exact"/>
        <w:ind w:firstLine="470"/>
        <w:rPr>
          <w:rFonts w:ascii="宋体" w:hAnsi="宋体"/>
          <w:sz w:val="24"/>
        </w:rPr>
      </w:pPr>
    </w:p>
    <w:p w:rsidR="00843B9F" w:rsidRDefault="00D60778">
      <w:pPr>
        <w:spacing w:line="400" w:lineRule="exact"/>
        <w:ind w:firstLine="472"/>
        <w:rPr>
          <w:rFonts w:ascii="宋体" w:hAnsi="宋体"/>
          <w:b/>
          <w:sz w:val="24"/>
        </w:rPr>
      </w:pPr>
      <w:r>
        <w:rPr>
          <w:rFonts w:ascii="宋体" w:hAnsi="宋体"/>
          <w:b/>
          <w:sz w:val="24"/>
        </w:rPr>
        <w:t>6.响应文件的编制和签署</w:t>
      </w:r>
    </w:p>
    <w:p w:rsidR="00843B9F" w:rsidRDefault="00D60778">
      <w:pPr>
        <w:spacing w:line="400" w:lineRule="exact"/>
        <w:ind w:firstLine="470"/>
        <w:rPr>
          <w:rFonts w:ascii="宋体" w:hAnsi="宋体"/>
          <w:sz w:val="24"/>
        </w:rPr>
      </w:pPr>
      <w:r>
        <w:rPr>
          <w:rFonts w:ascii="宋体" w:hAnsi="宋体"/>
          <w:sz w:val="24"/>
        </w:rPr>
        <w:t>6.1参加询价的供应商应按照询价采购文件的要求，准备响应文件。</w:t>
      </w:r>
    </w:p>
    <w:p w:rsidR="00843B9F" w:rsidRDefault="00D60778">
      <w:pPr>
        <w:spacing w:line="400" w:lineRule="exact"/>
        <w:ind w:firstLine="470"/>
        <w:rPr>
          <w:rFonts w:ascii="宋体" w:hAnsi="宋体"/>
          <w:sz w:val="24"/>
        </w:rPr>
      </w:pPr>
      <w:r>
        <w:rPr>
          <w:rFonts w:ascii="宋体" w:hAnsi="宋体"/>
          <w:sz w:val="24"/>
        </w:rPr>
        <w:t>6.2响应文件需准备电子文件</w:t>
      </w:r>
      <w:r>
        <w:rPr>
          <w:rFonts w:ascii="宋体" w:hAnsi="宋体"/>
          <w:sz w:val="24"/>
          <w:u w:val="single"/>
        </w:rPr>
        <w:t xml:space="preserve"> / </w:t>
      </w:r>
      <w:r>
        <w:rPr>
          <w:rFonts w:ascii="宋体" w:hAnsi="宋体"/>
          <w:sz w:val="24"/>
        </w:rPr>
        <w:t>份，纸质文件</w:t>
      </w:r>
      <w:r>
        <w:rPr>
          <w:rFonts w:ascii="宋体" w:hAnsi="宋体"/>
          <w:sz w:val="24"/>
          <w:u w:val="single"/>
        </w:rPr>
        <w:t>正本一</w:t>
      </w:r>
      <w:r>
        <w:rPr>
          <w:rFonts w:ascii="宋体" w:hAnsi="宋体"/>
          <w:sz w:val="24"/>
        </w:rPr>
        <w:t>份</w:t>
      </w:r>
      <w:r>
        <w:rPr>
          <w:sz w:val="24"/>
        </w:rPr>
        <w:t>。</w:t>
      </w:r>
    </w:p>
    <w:p w:rsidR="00843B9F" w:rsidRDefault="00D60778">
      <w:pPr>
        <w:spacing w:line="400" w:lineRule="exact"/>
        <w:ind w:firstLine="470"/>
        <w:rPr>
          <w:rFonts w:ascii="宋体" w:hAnsi="宋体"/>
          <w:b/>
          <w:sz w:val="24"/>
        </w:rPr>
      </w:pPr>
      <w:r>
        <w:rPr>
          <w:rFonts w:ascii="宋体" w:hAnsi="宋体"/>
          <w:sz w:val="24"/>
        </w:rPr>
        <w:t>6.3响应文件需进行密封（封面注明项目编号、项目名称、分包号和供应商名称），</w:t>
      </w:r>
      <w:r>
        <w:rPr>
          <w:rFonts w:ascii="宋体" w:hAnsi="宋体"/>
          <w:b/>
          <w:sz w:val="24"/>
        </w:rPr>
        <w:t>在询价</w:t>
      </w:r>
      <w:r>
        <w:rPr>
          <w:rFonts w:ascii="宋体" w:hAnsi="宋体"/>
          <w:b/>
          <w:sz w:val="24"/>
        </w:rPr>
        <w:lastRenderedPageBreak/>
        <w:t>截止时间前递交到指定询价地点。</w:t>
      </w:r>
    </w:p>
    <w:p w:rsidR="00843B9F" w:rsidRDefault="00D60778">
      <w:pPr>
        <w:spacing w:line="440" w:lineRule="exact"/>
        <w:ind w:firstLine="480"/>
        <w:rPr>
          <w:rFonts w:ascii="宋体" w:hAnsi="宋体"/>
          <w:sz w:val="24"/>
        </w:rPr>
      </w:pPr>
      <w:r>
        <w:rPr>
          <w:rFonts w:ascii="宋体" w:hAnsi="宋体"/>
          <w:sz w:val="24"/>
        </w:rPr>
        <w:t>6.4通过中国兵器装备集团招标投标交易平台</w:t>
      </w:r>
      <w:r>
        <w:rPr>
          <w:rFonts w:ascii="宋体" w:hAnsi="宋体"/>
          <w:b/>
          <w:sz w:val="24"/>
        </w:rPr>
        <w:t>导出自带网站水印的电子响应文件，将导出后的文件打印装订份，作为响应文件的纸质文件，纸质文件进行密封</w:t>
      </w:r>
      <w:r>
        <w:rPr>
          <w:rFonts w:ascii="宋体" w:hAnsi="宋体"/>
          <w:sz w:val="24"/>
        </w:rPr>
        <w:t>（封面注明询价通知编号、项目名称、分包号和供应商名称），</w:t>
      </w:r>
      <w:r>
        <w:rPr>
          <w:rFonts w:ascii="宋体" w:hAnsi="宋体"/>
          <w:b/>
          <w:sz w:val="24"/>
        </w:rPr>
        <w:t>在询价截止时间前递交到指定询价地点。</w:t>
      </w:r>
      <w:r>
        <w:rPr>
          <w:rFonts w:ascii="宋体" w:hAnsi="宋体"/>
          <w:b/>
          <w:color w:val="3366FF"/>
          <w:sz w:val="24"/>
        </w:rPr>
        <w:t>（不适用本次询价）</w:t>
      </w:r>
    </w:p>
    <w:p w:rsidR="00843B9F" w:rsidRDefault="00D60778">
      <w:pPr>
        <w:tabs>
          <w:tab w:val="left" w:pos="1095"/>
        </w:tabs>
        <w:spacing w:line="400" w:lineRule="exact"/>
        <w:ind w:firstLine="461"/>
        <w:rPr>
          <w:rFonts w:ascii="宋体" w:hAnsi="宋体"/>
          <w:sz w:val="24"/>
        </w:rPr>
      </w:pPr>
      <w:r>
        <w:rPr>
          <w:rFonts w:ascii="宋体" w:hAnsi="宋体"/>
          <w:sz w:val="24"/>
        </w:rPr>
        <w:t>6.5响应文件的打印和书写应清楚工整，任何行间插字、涂改或增删，必须由供应商的法定代表人或其授权代表签字并盖供应商公章。字迹潦草、表达不清或可能导致非唯一理解的响应文件可能被视为无效。</w:t>
      </w:r>
    </w:p>
    <w:p w:rsidR="00843B9F" w:rsidRDefault="00D60778">
      <w:pPr>
        <w:tabs>
          <w:tab w:val="left" w:pos="1080"/>
        </w:tabs>
        <w:spacing w:line="400" w:lineRule="exact"/>
        <w:ind w:firstLine="461"/>
        <w:rPr>
          <w:rFonts w:ascii="宋体" w:hAnsi="宋体"/>
          <w:sz w:val="24"/>
        </w:rPr>
      </w:pPr>
      <w:r>
        <w:rPr>
          <w:rFonts w:ascii="宋体" w:hAnsi="宋体"/>
          <w:sz w:val="24"/>
        </w:rPr>
        <w:t>6.6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843B9F" w:rsidRDefault="00D60778">
      <w:pPr>
        <w:tabs>
          <w:tab w:val="left" w:pos="1080"/>
        </w:tabs>
        <w:spacing w:line="400" w:lineRule="exact"/>
        <w:ind w:firstLine="461"/>
        <w:rPr>
          <w:rFonts w:ascii="宋体" w:hAnsi="宋体"/>
          <w:sz w:val="24"/>
        </w:rPr>
      </w:pPr>
      <w:r>
        <w:rPr>
          <w:rFonts w:ascii="宋体" w:hAnsi="宋体"/>
          <w:sz w:val="24"/>
        </w:rPr>
        <w:t>6.7响应文件需要逐页编目编码。</w:t>
      </w:r>
    </w:p>
    <w:p w:rsidR="00843B9F" w:rsidRDefault="00D60778">
      <w:pPr>
        <w:tabs>
          <w:tab w:val="left" w:pos="1080"/>
        </w:tabs>
        <w:spacing w:line="400" w:lineRule="exact"/>
        <w:ind w:firstLine="461"/>
        <w:rPr>
          <w:rFonts w:ascii="宋体" w:hAnsi="宋体"/>
          <w:sz w:val="24"/>
        </w:rPr>
      </w:pPr>
      <w:r>
        <w:rPr>
          <w:rFonts w:ascii="宋体" w:hAnsi="宋体"/>
          <w:sz w:val="24"/>
        </w:rPr>
        <w:t>6.8响应文件应根据询价采购文件的要求制作，签署、盖章。</w:t>
      </w:r>
    </w:p>
    <w:p w:rsidR="00843B9F" w:rsidRDefault="00843B9F">
      <w:pPr>
        <w:tabs>
          <w:tab w:val="left" w:pos="1080"/>
        </w:tabs>
        <w:spacing w:line="400" w:lineRule="exact"/>
        <w:ind w:firstLine="461"/>
        <w:rPr>
          <w:rFonts w:ascii="宋体" w:hAnsi="宋体"/>
          <w:sz w:val="24"/>
        </w:rPr>
      </w:pPr>
    </w:p>
    <w:p w:rsidR="00843B9F" w:rsidRDefault="00D60778">
      <w:pPr>
        <w:tabs>
          <w:tab w:val="left" w:pos="1080"/>
        </w:tabs>
        <w:spacing w:line="400" w:lineRule="exact"/>
        <w:ind w:firstLine="463"/>
        <w:rPr>
          <w:rFonts w:ascii="宋体" w:hAnsi="宋体"/>
          <w:b/>
          <w:sz w:val="24"/>
        </w:rPr>
      </w:pPr>
      <w:r>
        <w:rPr>
          <w:rFonts w:ascii="宋体" w:hAnsi="宋体"/>
          <w:b/>
          <w:sz w:val="24"/>
        </w:rPr>
        <w:t>7.响应文件的递交</w:t>
      </w:r>
    </w:p>
    <w:p w:rsidR="00843B9F" w:rsidRDefault="00D60778">
      <w:pPr>
        <w:tabs>
          <w:tab w:val="left" w:pos="1080"/>
        </w:tabs>
        <w:spacing w:line="400" w:lineRule="exact"/>
        <w:ind w:firstLine="461"/>
        <w:rPr>
          <w:rFonts w:ascii="宋体" w:hAnsi="宋体"/>
          <w:sz w:val="24"/>
        </w:rPr>
      </w:pPr>
      <w:r>
        <w:rPr>
          <w:rFonts w:ascii="宋体" w:hAnsi="宋体"/>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843B9F" w:rsidRDefault="00D60778">
      <w:pPr>
        <w:tabs>
          <w:tab w:val="left" w:pos="1080"/>
        </w:tabs>
        <w:spacing w:line="400" w:lineRule="exact"/>
        <w:ind w:firstLine="461"/>
        <w:rPr>
          <w:rFonts w:ascii="宋体" w:hAnsi="宋体"/>
          <w:b/>
          <w:color w:val="FF0000"/>
          <w:sz w:val="24"/>
        </w:rPr>
      </w:pPr>
      <w:r>
        <w:rPr>
          <w:rFonts w:ascii="宋体" w:hAnsi="宋体"/>
          <w:sz w:val="24"/>
        </w:rPr>
        <w:t>7.2</w:t>
      </w:r>
      <w:r>
        <w:rPr>
          <w:rFonts w:ascii="宋体" w:hAnsi="宋体"/>
          <w:b/>
          <w:color w:val="FF0000"/>
          <w:sz w:val="24"/>
        </w:rPr>
        <w:t>本次采购不接收邮寄的响应文件。</w:t>
      </w:r>
    </w:p>
    <w:p w:rsidR="00843B9F" w:rsidRDefault="00D60778">
      <w:pPr>
        <w:tabs>
          <w:tab w:val="left" w:pos="1080"/>
        </w:tabs>
        <w:spacing w:line="400" w:lineRule="exact"/>
        <w:ind w:firstLine="463"/>
        <w:rPr>
          <w:rFonts w:ascii="宋体" w:hAnsi="宋体"/>
          <w:b/>
          <w:sz w:val="24"/>
        </w:rPr>
      </w:pPr>
      <w:r>
        <w:rPr>
          <w:rFonts w:ascii="宋体" w:hAnsi="宋体"/>
          <w:b/>
          <w:sz w:val="24"/>
        </w:rPr>
        <w:t>8.响应文件的修改和撤回</w:t>
      </w:r>
    </w:p>
    <w:p w:rsidR="00843B9F" w:rsidRDefault="00D60778">
      <w:pPr>
        <w:pStyle w:val="a4"/>
        <w:spacing w:line="400" w:lineRule="exact"/>
        <w:ind w:firstLine="480"/>
        <w:rPr>
          <w:rFonts w:ascii="宋体" w:hAnsi="宋体"/>
          <w:sz w:val="24"/>
        </w:rPr>
      </w:pPr>
      <w:r>
        <w:rPr>
          <w:rFonts w:ascii="宋体" w:hAnsi="宋体"/>
          <w:sz w:val="24"/>
        </w:rPr>
        <w:t>8.1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843B9F" w:rsidRDefault="00D60778">
      <w:pPr>
        <w:spacing w:line="440" w:lineRule="exact"/>
        <w:ind w:firstLine="480"/>
        <w:rPr>
          <w:rFonts w:ascii="宋体" w:hAnsi="宋体"/>
          <w:sz w:val="24"/>
        </w:rPr>
      </w:pPr>
      <w:r>
        <w:rPr>
          <w:rFonts w:ascii="宋体" w:hAnsi="宋体"/>
          <w:sz w:val="24"/>
        </w:rPr>
        <w:t>8.2供</w:t>
      </w:r>
      <w:r>
        <w:rPr>
          <w:sz w:val="24"/>
        </w:rPr>
        <w:t>应商对响应文件修改的书面材料或撤回的通知应该按规定上传至</w:t>
      </w:r>
      <w:r>
        <w:rPr>
          <w:rFonts w:ascii="宋体" w:hAnsi="宋体"/>
          <w:sz w:val="24"/>
          <w:u w:val="single"/>
        </w:rPr>
        <w:t>中国兵器装备集团招标投标交易平台（http：//bingqi.govbuy.cn/）</w:t>
      </w:r>
      <w:r>
        <w:rPr>
          <w:sz w:val="24"/>
        </w:rPr>
        <w:t>，并注明</w:t>
      </w:r>
      <w:r>
        <w:rPr>
          <w:sz w:val="24"/>
        </w:rPr>
        <w:t>“</w:t>
      </w:r>
      <w:r>
        <w:rPr>
          <w:sz w:val="24"/>
        </w:rPr>
        <w:t>修改响应文件</w:t>
      </w:r>
      <w:r>
        <w:rPr>
          <w:sz w:val="24"/>
        </w:rPr>
        <w:t>”</w:t>
      </w:r>
      <w:r>
        <w:rPr>
          <w:sz w:val="24"/>
        </w:rPr>
        <w:t>字样。</w:t>
      </w:r>
      <w:r>
        <w:rPr>
          <w:rFonts w:ascii="宋体" w:hAnsi="宋体"/>
          <w:b/>
          <w:color w:val="3366FF"/>
          <w:sz w:val="24"/>
        </w:rPr>
        <w:t>（不适用本次询价）</w:t>
      </w:r>
    </w:p>
    <w:p w:rsidR="00843B9F" w:rsidRDefault="00D60778">
      <w:pPr>
        <w:snapToGrid w:val="0"/>
        <w:spacing w:line="400" w:lineRule="exact"/>
        <w:ind w:firstLine="480"/>
        <w:rPr>
          <w:sz w:val="24"/>
        </w:rPr>
      </w:pPr>
      <w:r>
        <w:rPr>
          <w:rFonts w:ascii="宋体" w:hAnsi="宋体"/>
          <w:sz w:val="24"/>
        </w:rPr>
        <w:t>8.3响</w:t>
      </w:r>
      <w:r>
        <w:rPr>
          <w:sz w:val="24"/>
        </w:rPr>
        <w:t>应文件中报价如果出现下列不一致的，可按以下原则进行修改：</w:t>
      </w:r>
    </w:p>
    <w:p w:rsidR="00843B9F" w:rsidRDefault="00D60778">
      <w:pPr>
        <w:spacing w:line="400" w:lineRule="exact"/>
        <w:ind w:firstLine="480"/>
        <w:rPr>
          <w:rFonts w:ascii="宋体" w:hAnsi="宋体"/>
          <w:sz w:val="24"/>
        </w:rPr>
      </w:pPr>
      <w:r>
        <w:rPr>
          <w:rFonts w:ascii="宋体" w:hAnsi="宋体"/>
          <w:sz w:val="24"/>
        </w:rPr>
        <w:t>（1）</w:t>
      </w:r>
      <w:r>
        <w:rPr>
          <w:rFonts w:ascii="宋体" w:hAnsi="宋体" w:cs="宋体"/>
          <w:kern w:val="0"/>
          <w:sz w:val="24"/>
        </w:rPr>
        <w:t>大写金额和小写金额不一致的，以大写金额为准</w:t>
      </w:r>
      <w:r>
        <w:rPr>
          <w:rFonts w:ascii="宋体" w:hAnsi="宋体"/>
          <w:sz w:val="24"/>
        </w:rPr>
        <w:t>，但大写金额文字存在错误的，应当先对大写金额的文字错误进行澄清、说明或者更正，再行修正。</w:t>
      </w:r>
    </w:p>
    <w:p w:rsidR="00843B9F" w:rsidRDefault="00D60778">
      <w:pPr>
        <w:spacing w:line="400" w:lineRule="exact"/>
        <w:ind w:firstLine="480"/>
        <w:rPr>
          <w:rFonts w:ascii="宋体" w:hAnsi="宋体"/>
          <w:sz w:val="24"/>
        </w:rPr>
      </w:pPr>
      <w:r>
        <w:rPr>
          <w:rFonts w:ascii="宋体" w:hAnsi="宋体"/>
          <w:sz w:val="24"/>
        </w:rPr>
        <w:t>（2）</w:t>
      </w:r>
      <w:r>
        <w:rPr>
          <w:rFonts w:ascii="宋体" w:hAnsi="宋体" w:cs="宋体"/>
          <w:kern w:val="0"/>
          <w:sz w:val="24"/>
        </w:rPr>
        <w:t>总价金额与按单价汇总金额不一致的，以单价金额计算结果为准，</w:t>
      </w:r>
      <w:r>
        <w:rPr>
          <w:rFonts w:ascii="宋体" w:hAnsi="宋体"/>
          <w:sz w:val="24"/>
        </w:rPr>
        <w:t>但</w:t>
      </w:r>
      <w:r>
        <w:rPr>
          <w:rFonts w:ascii="宋体" w:hAnsi="宋体" w:cs="宋体"/>
          <w:kern w:val="0"/>
          <w:sz w:val="24"/>
        </w:rPr>
        <w:t>单价或者单价汇总金额存在数字或者</w:t>
      </w:r>
      <w:r>
        <w:rPr>
          <w:rFonts w:ascii="宋体" w:hAnsi="宋体"/>
          <w:sz w:val="24"/>
        </w:rPr>
        <w:t>文字错误的，应当先对</w:t>
      </w:r>
      <w:r>
        <w:rPr>
          <w:rFonts w:ascii="宋体" w:hAnsi="宋体" w:cs="宋体"/>
          <w:kern w:val="0"/>
          <w:sz w:val="24"/>
        </w:rPr>
        <w:t>数字或者</w:t>
      </w:r>
      <w:r>
        <w:rPr>
          <w:rFonts w:ascii="宋体" w:hAnsi="宋体"/>
          <w:sz w:val="24"/>
        </w:rPr>
        <w:t>文字错误进行澄清、说明或者更正，再行修正。</w:t>
      </w:r>
    </w:p>
    <w:p w:rsidR="00843B9F" w:rsidRDefault="00D60778">
      <w:pPr>
        <w:spacing w:line="400" w:lineRule="exact"/>
        <w:ind w:firstLine="480"/>
        <w:rPr>
          <w:rFonts w:ascii="宋体" w:hAnsi="宋体"/>
          <w:sz w:val="24"/>
        </w:rPr>
      </w:pPr>
      <w:r>
        <w:rPr>
          <w:rFonts w:ascii="宋体" w:hAnsi="宋体"/>
          <w:sz w:val="24"/>
        </w:rPr>
        <w:t>（3）单价金额小数点</w:t>
      </w:r>
      <w:r>
        <w:rPr>
          <w:rFonts w:ascii="宋体" w:hAnsi="宋体" w:cs="宋体"/>
          <w:kern w:val="0"/>
          <w:sz w:val="24"/>
        </w:rPr>
        <w:t>或者百分比有明显错位的</w:t>
      </w:r>
      <w:r>
        <w:rPr>
          <w:rFonts w:ascii="宋体" w:hAnsi="宋体"/>
          <w:sz w:val="24"/>
        </w:rPr>
        <w:t>，以总价为准，修正单价。</w:t>
      </w:r>
    </w:p>
    <w:p w:rsidR="00843B9F" w:rsidRDefault="00D60778">
      <w:pPr>
        <w:ind w:firstLine="480"/>
        <w:jc w:val="left"/>
        <w:rPr>
          <w:rFonts w:ascii="宋体" w:hAnsi="宋体" w:cs="宋体"/>
          <w:kern w:val="0"/>
          <w:sz w:val="24"/>
        </w:rPr>
      </w:pPr>
      <w:r>
        <w:rPr>
          <w:rFonts w:ascii="宋体" w:hAnsi="宋体" w:cs="宋体"/>
          <w:kern w:val="0"/>
          <w:sz w:val="24"/>
        </w:rPr>
        <w:lastRenderedPageBreak/>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843B9F" w:rsidRDefault="00D60778">
      <w:pPr>
        <w:spacing w:line="400" w:lineRule="exact"/>
        <w:ind w:firstLine="480"/>
        <w:rPr>
          <w:rFonts w:ascii="宋体" w:hAnsi="宋体"/>
          <w:sz w:val="24"/>
        </w:rPr>
      </w:pPr>
      <w:r>
        <w:rPr>
          <w:rFonts w:ascii="宋体" w:hAnsi="宋体"/>
          <w:sz w:val="24"/>
        </w:rPr>
        <w:t xml:space="preserve">8.4 </w:t>
      </w:r>
      <w:r>
        <w:rPr>
          <w:sz w:val="24"/>
        </w:rPr>
        <w:t>供应商对其提交的响应文件的真实性、合法性承担法律责任。</w:t>
      </w:r>
    </w:p>
    <w:p w:rsidR="00843B9F" w:rsidRDefault="00D60778">
      <w:pPr>
        <w:pStyle w:val="2"/>
        <w:keepNext w:val="0"/>
        <w:keepLines w:val="0"/>
        <w:spacing w:line="400" w:lineRule="exact"/>
        <w:ind w:firstLine="482"/>
        <w:rPr>
          <w:rFonts w:ascii="宋体" w:hAnsi="宋体"/>
        </w:rPr>
      </w:pPr>
      <w:r>
        <w:t>四、询价及评审过程</w:t>
      </w:r>
    </w:p>
    <w:p w:rsidR="00843B9F" w:rsidRDefault="00D60778">
      <w:pPr>
        <w:pStyle w:val="2"/>
        <w:keepNext w:val="0"/>
        <w:keepLines w:val="0"/>
        <w:spacing w:line="400" w:lineRule="exact"/>
        <w:ind w:firstLine="480"/>
        <w:rPr>
          <w:rFonts w:ascii="宋体" w:eastAsia="宋体" w:hAnsi="宋体"/>
          <w:b w:val="0"/>
          <w:sz w:val="24"/>
          <w:szCs w:val="24"/>
        </w:rPr>
      </w:pPr>
      <w:r>
        <w:rPr>
          <w:rFonts w:ascii="宋体" w:eastAsia="宋体" w:hAnsi="宋体"/>
          <w:b w:val="0"/>
          <w:sz w:val="24"/>
          <w:szCs w:val="24"/>
        </w:rPr>
        <w:t>询价评审小组的组建及评审工作按照本文件第五章的规定进行。</w:t>
      </w:r>
    </w:p>
    <w:p w:rsidR="00843B9F" w:rsidRDefault="00D60778">
      <w:pPr>
        <w:pStyle w:val="2"/>
        <w:keepNext w:val="0"/>
        <w:keepLines w:val="0"/>
        <w:spacing w:line="400" w:lineRule="exact"/>
        <w:ind w:firstLine="643"/>
        <w:rPr>
          <w:rFonts w:ascii="黑体" w:hAnsi="黑体"/>
        </w:rPr>
      </w:pPr>
      <w:r>
        <w:rPr>
          <w:rFonts w:ascii="黑体" w:hAnsi="黑体"/>
        </w:rPr>
        <w:t>五、成交事项</w:t>
      </w:r>
    </w:p>
    <w:p w:rsidR="00843B9F" w:rsidRDefault="00D60778">
      <w:pPr>
        <w:pStyle w:val="2"/>
        <w:keepNext w:val="0"/>
        <w:keepLines w:val="0"/>
        <w:spacing w:before="0" w:after="0" w:line="400" w:lineRule="exact"/>
        <w:ind w:firstLine="480"/>
        <w:rPr>
          <w:rFonts w:ascii="宋体" w:eastAsia="宋体" w:hAnsi="宋体"/>
          <w:b w:val="0"/>
          <w:sz w:val="24"/>
          <w:szCs w:val="24"/>
        </w:rPr>
      </w:pPr>
      <w:r>
        <w:rPr>
          <w:rFonts w:ascii="宋体" w:eastAsia="宋体" w:hAnsi="宋体"/>
          <w:b w:val="0"/>
          <w:sz w:val="24"/>
          <w:szCs w:val="24"/>
        </w:rPr>
        <w:t>1.供应商确认通知单为签订采购合同的依据之一，是合同的有效组成部分。</w:t>
      </w:r>
    </w:p>
    <w:p w:rsidR="00843B9F" w:rsidRDefault="00D60778">
      <w:pPr>
        <w:pStyle w:val="2"/>
        <w:keepNext w:val="0"/>
        <w:keepLines w:val="0"/>
        <w:spacing w:before="0" w:after="0" w:line="400" w:lineRule="exact"/>
        <w:ind w:firstLine="480"/>
        <w:rPr>
          <w:rFonts w:ascii="宋体" w:eastAsia="宋体" w:hAnsi="宋体"/>
          <w:b w:val="0"/>
          <w:sz w:val="24"/>
          <w:szCs w:val="24"/>
        </w:rPr>
      </w:pPr>
      <w:r>
        <w:rPr>
          <w:rFonts w:ascii="宋体" w:eastAsia="宋体" w:hAnsi="宋体"/>
          <w:b w:val="0"/>
          <w:sz w:val="24"/>
          <w:szCs w:val="24"/>
        </w:rPr>
        <w:t>2.供应商成交后，拒绝领取供应商确认通知单的，采购人将于成交供应商确定之日起5个工作日内发出供应商确认通知单。</w:t>
      </w:r>
    </w:p>
    <w:p w:rsidR="00843B9F" w:rsidRDefault="00D60778">
      <w:pPr>
        <w:pStyle w:val="2"/>
        <w:keepNext w:val="0"/>
        <w:keepLines w:val="0"/>
        <w:spacing w:before="0" w:after="0" w:line="400" w:lineRule="exact"/>
        <w:ind w:firstLine="480"/>
        <w:rPr>
          <w:rFonts w:ascii="宋体" w:eastAsia="宋体" w:hAnsi="宋体"/>
          <w:b w:val="0"/>
          <w:sz w:val="24"/>
          <w:szCs w:val="24"/>
        </w:rPr>
      </w:pPr>
      <w:r>
        <w:rPr>
          <w:rFonts w:ascii="宋体" w:eastAsia="宋体" w:hAnsi="宋体"/>
          <w:b w:val="0"/>
          <w:sz w:val="24"/>
          <w:szCs w:val="24"/>
        </w:rPr>
        <w:t>3.供应商确认通知单对采购人和成交人均具有法律效力。供应商确认通知单发出后，采购人改变成交结果，或者成交人无正当理由放弃成交的，应当承担相应的法律责任。</w:t>
      </w:r>
    </w:p>
    <w:p w:rsidR="00843B9F" w:rsidRDefault="00D60778">
      <w:pPr>
        <w:pStyle w:val="2"/>
        <w:keepNext w:val="0"/>
        <w:keepLines w:val="0"/>
        <w:spacing w:before="0" w:after="0" w:line="400" w:lineRule="exact"/>
        <w:ind w:firstLine="480"/>
        <w:rPr>
          <w:rFonts w:ascii="宋体" w:eastAsia="宋体" w:hAnsi="宋体"/>
          <w:b w:val="0"/>
          <w:sz w:val="24"/>
          <w:szCs w:val="24"/>
        </w:rPr>
      </w:pPr>
      <w:r>
        <w:rPr>
          <w:rFonts w:ascii="宋体" w:eastAsia="宋体" w:hAnsi="宋体"/>
          <w:b w:val="0"/>
          <w:sz w:val="24"/>
          <w:szCs w:val="24"/>
        </w:rPr>
        <w:t>4.采购人确定成交供应商过程中，发现成交候选供应商有下列情形之一的，应当不予确定其为成交供应商：</w:t>
      </w:r>
    </w:p>
    <w:p w:rsidR="00843B9F" w:rsidRDefault="00D60778">
      <w:pPr>
        <w:pStyle w:val="2"/>
        <w:keepNext w:val="0"/>
        <w:keepLines w:val="0"/>
        <w:spacing w:before="0" w:after="0" w:line="400" w:lineRule="exact"/>
        <w:ind w:firstLine="480"/>
        <w:rPr>
          <w:rFonts w:ascii="宋体" w:eastAsia="宋体" w:hAnsi="宋体"/>
          <w:b w:val="0"/>
          <w:sz w:val="24"/>
          <w:szCs w:val="24"/>
        </w:rPr>
      </w:pPr>
      <w:r>
        <w:rPr>
          <w:rFonts w:ascii="宋体" w:eastAsia="宋体" w:hAnsi="宋体"/>
          <w:b w:val="0"/>
          <w:sz w:val="24"/>
          <w:szCs w:val="24"/>
        </w:rPr>
        <w:t>（1）发现成交候选供应商存在禁止参加本项目采购活动的违法行为的；</w:t>
      </w:r>
    </w:p>
    <w:p w:rsidR="00843B9F" w:rsidRDefault="00D60778">
      <w:pPr>
        <w:pStyle w:val="2"/>
        <w:keepNext w:val="0"/>
        <w:keepLines w:val="0"/>
        <w:spacing w:before="0" w:after="0" w:line="400" w:lineRule="exact"/>
        <w:ind w:firstLine="480"/>
        <w:rPr>
          <w:rFonts w:ascii="宋体" w:eastAsia="宋体" w:hAnsi="宋体"/>
          <w:b w:val="0"/>
          <w:sz w:val="24"/>
          <w:szCs w:val="24"/>
        </w:rPr>
      </w:pPr>
      <w:r>
        <w:rPr>
          <w:rFonts w:ascii="宋体" w:eastAsia="宋体" w:hAnsi="宋体"/>
          <w:b w:val="0"/>
          <w:sz w:val="24"/>
          <w:szCs w:val="24"/>
        </w:rPr>
        <w:t>（2）成交候选供应商因不可抗力，不能继续参加采购活动；</w:t>
      </w:r>
    </w:p>
    <w:p w:rsidR="00843B9F" w:rsidRDefault="00D60778">
      <w:pPr>
        <w:pStyle w:val="2"/>
        <w:keepNext w:val="0"/>
        <w:keepLines w:val="0"/>
        <w:spacing w:before="0" w:after="0" w:line="400" w:lineRule="exact"/>
        <w:ind w:firstLine="480"/>
        <w:rPr>
          <w:rFonts w:ascii="宋体" w:eastAsia="宋体" w:hAnsi="宋体"/>
          <w:b w:val="0"/>
          <w:sz w:val="24"/>
          <w:szCs w:val="24"/>
        </w:rPr>
      </w:pPr>
      <w:r>
        <w:rPr>
          <w:rFonts w:ascii="宋体" w:eastAsia="宋体" w:hAnsi="宋体"/>
          <w:b w:val="0"/>
          <w:sz w:val="24"/>
          <w:szCs w:val="24"/>
        </w:rPr>
        <w:t>（3）成交候选供应商低于成本价竞争；</w:t>
      </w:r>
    </w:p>
    <w:p w:rsidR="00843B9F" w:rsidRDefault="00D60778">
      <w:pPr>
        <w:pStyle w:val="2"/>
        <w:keepNext w:val="0"/>
        <w:keepLines w:val="0"/>
        <w:spacing w:before="0" w:after="0" w:line="400" w:lineRule="exact"/>
        <w:ind w:firstLine="480"/>
        <w:rPr>
          <w:rFonts w:ascii="宋体" w:eastAsia="宋体" w:hAnsi="宋体"/>
          <w:b w:val="0"/>
          <w:sz w:val="24"/>
          <w:szCs w:val="24"/>
        </w:rPr>
      </w:pPr>
      <w:r>
        <w:rPr>
          <w:rFonts w:ascii="宋体" w:eastAsia="宋体" w:hAnsi="宋体"/>
          <w:b w:val="0"/>
          <w:sz w:val="24"/>
          <w:szCs w:val="24"/>
        </w:rPr>
        <w:t>（4）成交候选供应商提供虚假材料；</w:t>
      </w:r>
    </w:p>
    <w:p w:rsidR="00843B9F" w:rsidRDefault="00D60778">
      <w:pPr>
        <w:pStyle w:val="2"/>
        <w:keepNext w:val="0"/>
        <w:keepLines w:val="0"/>
        <w:spacing w:before="0" w:after="0" w:line="400" w:lineRule="exact"/>
        <w:ind w:firstLine="480"/>
        <w:rPr>
          <w:rFonts w:ascii="宋体" w:eastAsia="宋体" w:hAnsi="宋体"/>
          <w:b w:val="0"/>
          <w:sz w:val="24"/>
          <w:szCs w:val="24"/>
        </w:rPr>
      </w:pPr>
      <w:r>
        <w:rPr>
          <w:rFonts w:ascii="宋体" w:eastAsia="宋体" w:hAnsi="宋体"/>
          <w:b w:val="0"/>
          <w:sz w:val="24"/>
          <w:szCs w:val="24"/>
        </w:rPr>
        <w:t>（5）成交候选供应商恶意串通。</w:t>
      </w:r>
    </w:p>
    <w:p w:rsidR="00843B9F" w:rsidRDefault="00D60778">
      <w:pPr>
        <w:pStyle w:val="2"/>
        <w:keepNext w:val="0"/>
        <w:keepLines w:val="0"/>
        <w:spacing w:before="0" w:after="0" w:line="400" w:lineRule="exact"/>
        <w:ind w:firstLine="480"/>
        <w:rPr>
          <w:rFonts w:ascii="宋体" w:eastAsia="宋体" w:hAnsi="宋体"/>
          <w:b w:val="0"/>
          <w:sz w:val="24"/>
          <w:szCs w:val="24"/>
        </w:rPr>
      </w:pPr>
      <w:r>
        <w:rPr>
          <w:rFonts w:ascii="宋体" w:eastAsia="宋体" w:hAnsi="宋体"/>
          <w:b w:val="0"/>
          <w:sz w:val="24"/>
          <w:szCs w:val="24"/>
        </w:rPr>
        <w:t>成交候选供应商有本条情形之一的，采购人可以确定后一位成交候选供应商为成交供应商，依次类推或重新组织采购。</w:t>
      </w:r>
    </w:p>
    <w:p w:rsidR="00843B9F" w:rsidRDefault="00843B9F">
      <w:pPr>
        <w:rPr>
          <w:rFonts w:ascii="宋体" w:hAnsi="宋体"/>
          <w:sz w:val="32"/>
        </w:rPr>
      </w:pPr>
    </w:p>
    <w:p w:rsidR="00843B9F" w:rsidRDefault="00D60778">
      <w:pPr>
        <w:pStyle w:val="2"/>
        <w:keepNext w:val="0"/>
        <w:keepLines w:val="0"/>
        <w:spacing w:line="400" w:lineRule="exact"/>
        <w:ind w:firstLine="643"/>
        <w:rPr>
          <w:rFonts w:ascii="宋体" w:hAnsi="宋体"/>
        </w:rPr>
      </w:pPr>
      <w:r>
        <w:t>六、合同事项</w:t>
      </w:r>
    </w:p>
    <w:p w:rsidR="00843B9F" w:rsidRDefault="00D60778">
      <w:pPr>
        <w:pStyle w:val="2"/>
        <w:keepNext w:val="0"/>
        <w:keepLines w:val="0"/>
        <w:spacing w:before="0" w:after="0" w:line="400" w:lineRule="exact"/>
        <w:ind w:firstLine="472"/>
        <w:rPr>
          <w:rFonts w:ascii="宋体" w:eastAsia="宋体" w:hAnsi="宋体"/>
          <w:sz w:val="24"/>
          <w:szCs w:val="24"/>
        </w:rPr>
      </w:pPr>
      <w:bookmarkStart w:id="1" w:name="_Toc430773927"/>
      <w:bookmarkStart w:id="2" w:name="_Toc209847069"/>
      <w:bookmarkStart w:id="3" w:name="_Toc101338364"/>
      <w:bookmarkStart w:id="4" w:name="_Toc101250646"/>
      <w:bookmarkStart w:id="5" w:name="_Toc101174151"/>
      <w:r>
        <w:rPr>
          <w:rFonts w:ascii="宋体" w:eastAsia="宋体" w:hAnsi="宋体"/>
          <w:sz w:val="24"/>
          <w:szCs w:val="24"/>
        </w:rPr>
        <w:t>1.签订合同</w:t>
      </w:r>
      <w:bookmarkEnd w:id="1"/>
      <w:bookmarkEnd w:id="2"/>
      <w:bookmarkEnd w:id="3"/>
      <w:bookmarkEnd w:id="4"/>
      <w:bookmarkEnd w:id="5"/>
    </w:p>
    <w:p w:rsidR="00843B9F" w:rsidRDefault="00D60778">
      <w:pPr>
        <w:spacing w:line="400" w:lineRule="exact"/>
        <w:ind w:firstLine="480"/>
        <w:rPr>
          <w:sz w:val="24"/>
        </w:rPr>
      </w:pPr>
      <w:r>
        <w:rPr>
          <w:sz w:val="24"/>
        </w:rPr>
        <w:t xml:space="preserve">1.1 </w:t>
      </w:r>
      <w:r>
        <w:rPr>
          <w:sz w:val="24"/>
        </w:rPr>
        <w:t>成交供应商应在供应商确认通知单发出之日起三十日内与采购人签订采购合同。由于成交供应商的原因逾期未与采购人签订采购合同的，将视为放弃成交，取消其成交资格并将按相关规定进行处理。</w:t>
      </w:r>
    </w:p>
    <w:p w:rsidR="00843B9F" w:rsidRDefault="00D60778">
      <w:pPr>
        <w:spacing w:line="400" w:lineRule="exact"/>
        <w:ind w:firstLine="480"/>
        <w:rPr>
          <w:sz w:val="24"/>
        </w:rPr>
      </w:pPr>
      <w:r>
        <w:rPr>
          <w:sz w:val="24"/>
        </w:rPr>
        <w:t xml:space="preserve">1.2 </w:t>
      </w:r>
      <w:r>
        <w:rPr>
          <w:sz w:val="24"/>
        </w:rPr>
        <w:t>询价文件、成交供应商的响应文件及双方确认的澄清文件等，均为有法律约束力的经济合同的组成部分。</w:t>
      </w:r>
    </w:p>
    <w:p w:rsidR="00843B9F" w:rsidRDefault="00D60778">
      <w:pPr>
        <w:spacing w:line="400" w:lineRule="exact"/>
        <w:ind w:firstLine="480"/>
        <w:rPr>
          <w:sz w:val="24"/>
        </w:rPr>
      </w:pPr>
      <w:r>
        <w:rPr>
          <w:sz w:val="24"/>
        </w:rPr>
        <w:t xml:space="preserve">1.3 </w:t>
      </w:r>
      <w:r>
        <w:rPr>
          <w:sz w:val="24"/>
        </w:rPr>
        <w:t>采购人不得向成交供应商提出任何不合理的要求，作为签订合同的条件，不得与成交供应商私下订立背离合同实质性内容的任何协议，所签订的合同不得对询价文件和成交供应商响</w:t>
      </w:r>
      <w:r>
        <w:rPr>
          <w:sz w:val="24"/>
        </w:rPr>
        <w:lastRenderedPageBreak/>
        <w:t>应文件确定的事项进行修改。</w:t>
      </w:r>
    </w:p>
    <w:p w:rsidR="00843B9F" w:rsidRDefault="00D60778">
      <w:pPr>
        <w:spacing w:line="400" w:lineRule="exact"/>
        <w:ind w:firstLine="480"/>
        <w:rPr>
          <w:sz w:val="24"/>
        </w:rPr>
      </w:pPr>
      <w:r>
        <w:rPr>
          <w:sz w:val="24"/>
        </w:rPr>
        <w:t xml:space="preserve">1.4 </w:t>
      </w:r>
      <w:r>
        <w:rPr>
          <w:sz w:val="24"/>
        </w:rPr>
        <w:t>成交供应商因不可抗力原因不能履行采购合同或放弃成交的，采购人可以与排在成交供应商之后第一位的成交候选人签订采购合同，以此类推。</w:t>
      </w:r>
    </w:p>
    <w:p w:rsidR="00843B9F" w:rsidRDefault="00D60778">
      <w:pPr>
        <w:spacing w:line="400" w:lineRule="exact"/>
        <w:ind w:firstLine="480"/>
        <w:rPr>
          <w:sz w:val="24"/>
        </w:rPr>
      </w:pPr>
      <w:r>
        <w:rPr>
          <w:sz w:val="24"/>
        </w:rPr>
        <w:t xml:space="preserve">1.5 </w:t>
      </w:r>
      <w:r>
        <w:rPr>
          <w:sz w:val="24"/>
        </w:rPr>
        <w:t>询价采购文件、成交供应商提交的响应文件、询价中的报价、成交供应商承诺书、供应商确认通知单等均称为有法律约束力的合同组成内容。</w:t>
      </w:r>
    </w:p>
    <w:p w:rsidR="00843B9F" w:rsidRDefault="00843B9F">
      <w:pPr>
        <w:spacing w:line="400" w:lineRule="exact"/>
        <w:ind w:firstLine="480"/>
        <w:rPr>
          <w:sz w:val="24"/>
        </w:rPr>
      </w:pPr>
    </w:p>
    <w:p w:rsidR="00843B9F" w:rsidRDefault="00D60778">
      <w:pPr>
        <w:spacing w:line="400" w:lineRule="exact"/>
        <w:ind w:firstLine="482"/>
        <w:rPr>
          <w:rFonts w:ascii="宋体" w:hAnsi="宋体"/>
          <w:b/>
          <w:sz w:val="24"/>
        </w:rPr>
      </w:pPr>
      <w:r>
        <w:rPr>
          <w:rFonts w:ascii="宋体" w:hAnsi="宋体"/>
          <w:b/>
          <w:sz w:val="24"/>
        </w:rPr>
        <w:t>2.合同分包</w:t>
      </w:r>
    </w:p>
    <w:p w:rsidR="00843B9F" w:rsidRDefault="00D60778">
      <w:pPr>
        <w:spacing w:line="400" w:lineRule="exact"/>
        <w:ind w:firstLine="480"/>
        <w:rPr>
          <w:sz w:val="24"/>
        </w:rPr>
      </w:pPr>
      <w:r>
        <w:rPr>
          <w:sz w:val="24"/>
        </w:rPr>
        <w:t xml:space="preserve">2.1 </w:t>
      </w:r>
      <w:r>
        <w:rPr>
          <w:sz w:val="24"/>
        </w:rPr>
        <w:t>经采购人同意，允许成交供应商依法将部分内容以分包方式履行合同。分包应当在合同签订之前征得采购人同意，分包给符合资质条件的供应商，分包供应商履行的分包项目的具体技术要求等，必须与响应文件一致。</w:t>
      </w:r>
    </w:p>
    <w:p w:rsidR="00843B9F" w:rsidRDefault="00D60778">
      <w:pPr>
        <w:spacing w:line="400" w:lineRule="exact"/>
        <w:ind w:firstLine="480"/>
        <w:rPr>
          <w:sz w:val="24"/>
        </w:rPr>
      </w:pPr>
      <w:r>
        <w:rPr>
          <w:sz w:val="24"/>
        </w:rPr>
        <w:t xml:space="preserve">2.2 </w:t>
      </w:r>
      <w:r>
        <w:rPr>
          <w:sz w:val="24"/>
        </w:rPr>
        <w:t>采购合同实行分包履行的，成交供应商就采购项目和分包项目向采购人负责，分包供应商就分包项目承担责任。</w:t>
      </w:r>
    </w:p>
    <w:p w:rsidR="00843B9F" w:rsidRDefault="00843B9F">
      <w:pPr>
        <w:spacing w:line="400" w:lineRule="exact"/>
        <w:ind w:firstLine="480"/>
        <w:rPr>
          <w:sz w:val="24"/>
        </w:rPr>
      </w:pPr>
    </w:p>
    <w:p w:rsidR="00843B9F" w:rsidRDefault="00D60778">
      <w:pPr>
        <w:spacing w:line="400" w:lineRule="exact"/>
        <w:ind w:firstLine="482"/>
        <w:rPr>
          <w:rFonts w:ascii="宋体" w:hAnsi="宋体"/>
          <w:b/>
          <w:sz w:val="24"/>
        </w:rPr>
      </w:pPr>
      <w:r>
        <w:rPr>
          <w:rFonts w:ascii="宋体" w:hAnsi="宋体"/>
          <w:b/>
          <w:sz w:val="24"/>
        </w:rPr>
        <w:t>3.合同转包</w:t>
      </w:r>
    </w:p>
    <w:p w:rsidR="00843B9F" w:rsidRDefault="00D60778">
      <w:pPr>
        <w:spacing w:line="400" w:lineRule="exact"/>
        <w:ind w:firstLine="480"/>
        <w:rPr>
          <w:sz w:val="24"/>
        </w:rPr>
      </w:pPr>
      <w:r>
        <w:rPr>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843B9F" w:rsidRDefault="00D60778">
      <w:pPr>
        <w:spacing w:line="400" w:lineRule="exact"/>
        <w:ind w:firstLine="480"/>
        <w:rPr>
          <w:sz w:val="24"/>
        </w:rPr>
      </w:pPr>
      <w:r>
        <w:rPr>
          <w:sz w:val="24"/>
        </w:rPr>
        <w:t>成交供应商转包的，视同拒绝履行采购合同义务，将依法追究法律责任。</w:t>
      </w:r>
    </w:p>
    <w:p w:rsidR="00843B9F" w:rsidRDefault="00843B9F">
      <w:pPr>
        <w:spacing w:line="400" w:lineRule="exact"/>
        <w:ind w:firstLine="480"/>
        <w:rPr>
          <w:sz w:val="24"/>
        </w:rPr>
      </w:pPr>
    </w:p>
    <w:p w:rsidR="00843B9F" w:rsidRDefault="00843B9F">
      <w:pPr>
        <w:spacing w:line="400" w:lineRule="exact"/>
        <w:rPr>
          <w:sz w:val="24"/>
        </w:rPr>
      </w:pPr>
    </w:p>
    <w:p w:rsidR="00843B9F" w:rsidRDefault="00D60778">
      <w:pPr>
        <w:spacing w:line="400" w:lineRule="exact"/>
        <w:ind w:firstLine="482"/>
        <w:rPr>
          <w:rFonts w:ascii="宋体" w:hAnsi="宋体"/>
          <w:b/>
          <w:sz w:val="24"/>
        </w:rPr>
      </w:pPr>
      <w:r>
        <w:rPr>
          <w:rFonts w:ascii="宋体" w:hAnsi="宋体"/>
          <w:b/>
          <w:sz w:val="24"/>
        </w:rPr>
        <w:t>4.履约保证金</w:t>
      </w:r>
    </w:p>
    <w:p w:rsidR="00843B9F" w:rsidRDefault="00D60778">
      <w:pPr>
        <w:spacing w:line="400" w:lineRule="exact"/>
        <w:ind w:firstLine="480"/>
        <w:rPr>
          <w:sz w:val="24"/>
        </w:rPr>
      </w:pPr>
      <w:r>
        <w:rPr>
          <w:sz w:val="24"/>
        </w:rPr>
        <w:t xml:space="preserve">4.1 </w:t>
      </w:r>
      <w:r>
        <w:rPr>
          <w:sz w:val="24"/>
        </w:rPr>
        <w:t>成交供应商应在合同签订之前交纳采购文件规定数额的履约保证金。</w:t>
      </w:r>
    </w:p>
    <w:p w:rsidR="00843B9F" w:rsidRDefault="00D60778">
      <w:pPr>
        <w:spacing w:line="400" w:lineRule="exact"/>
        <w:ind w:firstLine="480"/>
        <w:rPr>
          <w:sz w:val="24"/>
        </w:rPr>
      </w:pPr>
      <w:r>
        <w:rPr>
          <w:sz w:val="24"/>
        </w:rPr>
        <w:t xml:space="preserve">4.2 </w:t>
      </w:r>
      <w:r>
        <w:rPr>
          <w:sz w:val="24"/>
        </w:rPr>
        <w:t>如果成交供应商在规定的合同签订时间内，没有按照采购文件的规定交纳履约保证金，且又无正当理由的，将视为放弃成交。</w:t>
      </w:r>
    </w:p>
    <w:p w:rsidR="00843B9F" w:rsidRDefault="00843B9F">
      <w:pPr>
        <w:spacing w:line="400" w:lineRule="exact"/>
        <w:rPr>
          <w:sz w:val="24"/>
        </w:rPr>
      </w:pPr>
    </w:p>
    <w:p w:rsidR="00843B9F" w:rsidRDefault="00D60778">
      <w:pPr>
        <w:spacing w:line="400" w:lineRule="exact"/>
        <w:ind w:firstLine="482"/>
        <w:rPr>
          <w:rFonts w:ascii="宋体" w:hAnsi="宋体"/>
          <w:b/>
          <w:sz w:val="24"/>
        </w:rPr>
      </w:pPr>
      <w:r>
        <w:rPr>
          <w:rFonts w:ascii="宋体" w:hAnsi="宋体"/>
          <w:b/>
          <w:sz w:val="24"/>
        </w:rPr>
        <w:t>5.履行合同</w:t>
      </w:r>
    </w:p>
    <w:p w:rsidR="00843B9F" w:rsidRDefault="00D60778">
      <w:pPr>
        <w:spacing w:line="400" w:lineRule="exact"/>
        <w:ind w:firstLine="480"/>
        <w:rPr>
          <w:rFonts w:ascii="宋体" w:hAnsi="宋体"/>
          <w:sz w:val="24"/>
        </w:rPr>
      </w:pPr>
      <w:r>
        <w:rPr>
          <w:rFonts w:ascii="宋体" w:hAnsi="宋体"/>
          <w:sz w:val="24"/>
        </w:rPr>
        <w:t>5.1 成交供应商与采购人签订合同后，合同双方应严格执行合同条款，履行合同规定的义务，保证合同的顺利完成。</w:t>
      </w:r>
    </w:p>
    <w:p w:rsidR="00843B9F" w:rsidRDefault="00D60778">
      <w:pPr>
        <w:spacing w:line="400" w:lineRule="exact"/>
        <w:ind w:firstLine="480"/>
        <w:rPr>
          <w:rFonts w:ascii="宋体" w:hAnsi="宋体"/>
          <w:sz w:val="24"/>
        </w:rPr>
      </w:pPr>
      <w:r>
        <w:rPr>
          <w:rFonts w:ascii="宋体" w:hAnsi="宋体"/>
          <w:sz w:val="24"/>
        </w:rPr>
        <w:t>5.2 在合同履行过程中，如发生合同纠纷，合同双方应按照《中华人民共和国民法典》的有关规定进行处理。</w:t>
      </w:r>
    </w:p>
    <w:p w:rsidR="00843B9F" w:rsidRDefault="00843B9F">
      <w:pPr>
        <w:spacing w:line="400" w:lineRule="exact"/>
        <w:ind w:firstLine="482"/>
        <w:rPr>
          <w:rFonts w:ascii="宋体" w:hAnsi="宋体"/>
          <w:b/>
          <w:sz w:val="24"/>
        </w:rPr>
      </w:pPr>
    </w:p>
    <w:p w:rsidR="00843B9F" w:rsidRDefault="00D60778">
      <w:pPr>
        <w:spacing w:line="400" w:lineRule="exact"/>
        <w:ind w:firstLine="482"/>
        <w:rPr>
          <w:rFonts w:ascii="宋体" w:hAnsi="宋体"/>
          <w:b/>
          <w:sz w:val="24"/>
        </w:rPr>
      </w:pPr>
      <w:r>
        <w:rPr>
          <w:rFonts w:ascii="宋体" w:hAnsi="宋体"/>
          <w:b/>
          <w:sz w:val="24"/>
        </w:rPr>
        <w:t>6.验收</w:t>
      </w:r>
    </w:p>
    <w:p w:rsidR="00843B9F" w:rsidRDefault="00D60778">
      <w:pPr>
        <w:spacing w:line="400" w:lineRule="exact"/>
        <w:ind w:firstLine="480"/>
        <w:rPr>
          <w:sz w:val="24"/>
        </w:rPr>
      </w:pPr>
      <w:r>
        <w:rPr>
          <w:sz w:val="24"/>
        </w:rPr>
        <w:t>本项目</w:t>
      </w:r>
      <w:r>
        <w:rPr>
          <w:b/>
          <w:color w:val="FF0000"/>
          <w:sz w:val="24"/>
        </w:rPr>
        <w:t>采购人</w:t>
      </w:r>
      <w:r>
        <w:rPr>
          <w:sz w:val="24"/>
        </w:rPr>
        <w:t>将严格按照相关法律法规、制度规定、询价采购文件以及采购合同的要求进行验收。</w:t>
      </w:r>
    </w:p>
    <w:p w:rsidR="00843B9F" w:rsidRDefault="00843B9F">
      <w:pPr>
        <w:pStyle w:val="2"/>
        <w:keepNext w:val="0"/>
        <w:keepLines w:val="0"/>
        <w:spacing w:before="0" w:after="0" w:line="400" w:lineRule="exact"/>
        <w:ind w:firstLine="472"/>
        <w:rPr>
          <w:rFonts w:ascii="宋体" w:eastAsia="宋体" w:hAnsi="宋体"/>
          <w:sz w:val="24"/>
          <w:szCs w:val="24"/>
        </w:rPr>
      </w:pPr>
    </w:p>
    <w:p w:rsidR="00843B9F" w:rsidRDefault="00843B9F">
      <w:pPr>
        <w:pStyle w:val="2"/>
        <w:keepNext w:val="0"/>
        <w:keepLines w:val="0"/>
        <w:spacing w:before="0" w:after="0" w:line="400" w:lineRule="exact"/>
        <w:jc w:val="center"/>
        <w:rPr>
          <w:rFonts w:ascii="宋体" w:hAnsi="宋体"/>
        </w:rPr>
      </w:pPr>
    </w:p>
    <w:p w:rsidR="00843B9F" w:rsidRDefault="00D60778">
      <w:pPr>
        <w:pStyle w:val="2"/>
        <w:keepNext w:val="0"/>
        <w:keepLines w:val="0"/>
        <w:spacing w:before="0" w:after="0" w:line="400" w:lineRule="exact"/>
        <w:ind w:firstLine="643"/>
        <w:rPr>
          <w:rFonts w:ascii="宋体" w:hAnsi="宋体"/>
        </w:rPr>
      </w:pPr>
      <w:r>
        <w:t>七、询价纪律要求</w:t>
      </w:r>
    </w:p>
    <w:p w:rsidR="00843B9F" w:rsidRDefault="00843B9F">
      <w:pPr>
        <w:tabs>
          <w:tab w:val="left" w:pos="851"/>
        </w:tabs>
        <w:spacing w:line="360" w:lineRule="auto"/>
        <w:jc w:val="center"/>
        <w:rPr>
          <w:rFonts w:ascii="宋体" w:hAnsi="宋体"/>
          <w:sz w:val="24"/>
        </w:rPr>
      </w:pPr>
    </w:p>
    <w:p w:rsidR="00843B9F" w:rsidRDefault="00D60778">
      <w:pPr>
        <w:tabs>
          <w:tab w:val="left" w:pos="851"/>
        </w:tabs>
        <w:spacing w:line="360" w:lineRule="auto"/>
        <w:ind w:firstLine="480"/>
        <w:rPr>
          <w:rFonts w:ascii="宋体" w:hAnsi="宋体"/>
          <w:sz w:val="24"/>
        </w:rPr>
      </w:pPr>
      <w:r>
        <w:rPr>
          <w:rFonts w:ascii="宋体" w:hAnsi="宋体"/>
          <w:sz w:val="24"/>
        </w:rPr>
        <w:t>供应商参加本项目询价不得有下列情形：</w:t>
      </w:r>
    </w:p>
    <w:p w:rsidR="00843B9F" w:rsidRDefault="00D60778">
      <w:pPr>
        <w:tabs>
          <w:tab w:val="left" w:pos="851"/>
        </w:tabs>
        <w:spacing w:line="360" w:lineRule="auto"/>
        <w:ind w:firstLine="480"/>
        <w:rPr>
          <w:rFonts w:ascii="宋体" w:hAnsi="宋体"/>
          <w:sz w:val="24"/>
        </w:rPr>
      </w:pPr>
      <w:r>
        <w:rPr>
          <w:rFonts w:ascii="宋体" w:hAnsi="宋体"/>
          <w:sz w:val="24"/>
        </w:rPr>
        <w:t>（1）提供虚假材料谋取成交；</w:t>
      </w:r>
    </w:p>
    <w:p w:rsidR="00843B9F" w:rsidRDefault="00D60778">
      <w:pPr>
        <w:tabs>
          <w:tab w:val="left" w:pos="851"/>
        </w:tabs>
        <w:spacing w:line="360" w:lineRule="auto"/>
        <w:ind w:firstLine="480"/>
        <w:rPr>
          <w:rFonts w:ascii="宋体" w:hAnsi="宋体"/>
          <w:sz w:val="24"/>
        </w:rPr>
      </w:pPr>
      <w:r>
        <w:rPr>
          <w:rFonts w:ascii="宋体" w:hAnsi="宋体"/>
          <w:sz w:val="24"/>
        </w:rPr>
        <w:t>（2）采取不正当手段诋毁、排挤其他供应商；</w:t>
      </w:r>
    </w:p>
    <w:p w:rsidR="00843B9F" w:rsidRDefault="00D60778">
      <w:pPr>
        <w:tabs>
          <w:tab w:val="left" w:pos="851"/>
        </w:tabs>
        <w:spacing w:line="360" w:lineRule="auto"/>
        <w:ind w:firstLine="480"/>
        <w:rPr>
          <w:rFonts w:ascii="宋体" w:hAnsi="宋体"/>
          <w:sz w:val="24"/>
        </w:rPr>
      </w:pPr>
      <w:r>
        <w:rPr>
          <w:rFonts w:ascii="宋体" w:hAnsi="宋体"/>
          <w:sz w:val="24"/>
        </w:rPr>
        <w:t>（3）与采购人、采购代理机构、或其他供应商恶意串通；</w:t>
      </w:r>
    </w:p>
    <w:p w:rsidR="00843B9F" w:rsidRDefault="00D60778">
      <w:pPr>
        <w:tabs>
          <w:tab w:val="left" w:pos="851"/>
        </w:tabs>
        <w:spacing w:line="360" w:lineRule="auto"/>
        <w:ind w:firstLine="480"/>
        <w:rPr>
          <w:rFonts w:ascii="宋体" w:hAnsi="宋体"/>
          <w:sz w:val="24"/>
        </w:rPr>
      </w:pPr>
      <w:r>
        <w:rPr>
          <w:rFonts w:ascii="宋体" w:hAnsi="宋体"/>
          <w:sz w:val="24"/>
        </w:rPr>
        <w:t>（4）向采购人、采购代理机构、询价小组成员行贿或者提供其他不正当利益；</w:t>
      </w:r>
    </w:p>
    <w:p w:rsidR="00843B9F" w:rsidRDefault="00D60778">
      <w:pPr>
        <w:tabs>
          <w:tab w:val="left" w:pos="851"/>
        </w:tabs>
        <w:spacing w:line="360" w:lineRule="auto"/>
        <w:ind w:firstLine="480"/>
        <w:rPr>
          <w:rFonts w:ascii="宋体" w:hAnsi="宋体"/>
          <w:sz w:val="24"/>
        </w:rPr>
      </w:pPr>
      <w:r>
        <w:rPr>
          <w:rFonts w:ascii="宋体" w:hAnsi="宋体"/>
          <w:sz w:val="24"/>
        </w:rPr>
        <w:t>（5）在询价过程中与采购人、采购代理机构进行协商；</w:t>
      </w:r>
    </w:p>
    <w:p w:rsidR="00843B9F" w:rsidRDefault="00D60778">
      <w:pPr>
        <w:tabs>
          <w:tab w:val="left" w:pos="851"/>
        </w:tabs>
        <w:spacing w:line="360" w:lineRule="auto"/>
        <w:ind w:firstLine="480"/>
        <w:rPr>
          <w:rFonts w:ascii="宋体" w:hAnsi="宋体"/>
          <w:sz w:val="24"/>
        </w:rPr>
      </w:pPr>
      <w:r>
        <w:rPr>
          <w:rFonts w:ascii="宋体" w:hAnsi="宋体"/>
          <w:sz w:val="24"/>
        </w:rPr>
        <w:t>（6）成交后无正当理由拒不与采购人签订采购合同；</w:t>
      </w:r>
    </w:p>
    <w:p w:rsidR="00843B9F" w:rsidRDefault="00D60778">
      <w:pPr>
        <w:tabs>
          <w:tab w:val="left" w:pos="851"/>
        </w:tabs>
        <w:spacing w:line="360" w:lineRule="auto"/>
        <w:ind w:firstLine="480"/>
        <w:rPr>
          <w:rFonts w:ascii="宋体" w:hAnsi="宋体"/>
          <w:sz w:val="24"/>
        </w:rPr>
      </w:pPr>
      <w:r>
        <w:rPr>
          <w:rFonts w:ascii="宋体" w:hAnsi="宋体"/>
          <w:sz w:val="24"/>
        </w:rPr>
        <w:t>（7）未按照询价文件确定的事项签订采购合同；</w:t>
      </w:r>
    </w:p>
    <w:p w:rsidR="00843B9F" w:rsidRDefault="00D60778">
      <w:pPr>
        <w:tabs>
          <w:tab w:val="left" w:pos="851"/>
        </w:tabs>
        <w:spacing w:line="360" w:lineRule="auto"/>
        <w:ind w:firstLine="480"/>
        <w:rPr>
          <w:rFonts w:ascii="宋体" w:hAnsi="宋体"/>
          <w:sz w:val="24"/>
        </w:rPr>
      </w:pPr>
      <w:r>
        <w:rPr>
          <w:rFonts w:ascii="宋体" w:hAnsi="宋体"/>
          <w:sz w:val="24"/>
        </w:rPr>
        <w:t>（8）将采购合同转包或者违规分包；</w:t>
      </w:r>
    </w:p>
    <w:p w:rsidR="00843B9F" w:rsidRDefault="00D60778">
      <w:pPr>
        <w:tabs>
          <w:tab w:val="left" w:pos="851"/>
        </w:tabs>
        <w:spacing w:line="360" w:lineRule="auto"/>
        <w:ind w:firstLine="480"/>
        <w:rPr>
          <w:rFonts w:ascii="宋体" w:hAnsi="宋体"/>
          <w:sz w:val="24"/>
        </w:rPr>
      </w:pPr>
      <w:r>
        <w:rPr>
          <w:rFonts w:ascii="宋体" w:hAnsi="宋体"/>
          <w:sz w:val="24"/>
        </w:rPr>
        <w:t>（9）提供假冒伪劣产品；</w:t>
      </w:r>
    </w:p>
    <w:p w:rsidR="00843B9F" w:rsidRDefault="00D60778">
      <w:pPr>
        <w:tabs>
          <w:tab w:val="left" w:pos="851"/>
        </w:tabs>
        <w:spacing w:line="360" w:lineRule="auto"/>
        <w:ind w:firstLine="480"/>
        <w:rPr>
          <w:rFonts w:ascii="宋体" w:hAnsi="宋体"/>
          <w:sz w:val="24"/>
        </w:rPr>
      </w:pPr>
      <w:r>
        <w:rPr>
          <w:rFonts w:ascii="宋体" w:hAnsi="宋体"/>
          <w:sz w:val="24"/>
        </w:rPr>
        <w:t>（10）擅自变更、中止或者终止采购合同；</w:t>
      </w:r>
    </w:p>
    <w:p w:rsidR="00843B9F" w:rsidRDefault="00D60778">
      <w:pPr>
        <w:tabs>
          <w:tab w:val="left" w:pos="851"/>
        </w:tabs>
        <w:spacing w:line="360" w:lineRule="auto"/>
        <w:ind w:firstLine="480"/>
        <w:rPr>
          <w:rFonts w:ascii="宋体" w:hAnsi="宋体"/>
          <w:sz w:val="24"/>
        </w:rPr>
      </w:pPr>
      <w:r>
        <w:rPr>
          <w:rFonts w:ascii="宋体" w:hAnsi="宋体"/>
          <w:sz w:val="24"/>
        </w:rPr>
        <w:t>（11）法律法规规定的其他情形。</w:t>
      </w:r>
    </w:p>
    <w:p w:rsidR="00843B9F" w:rsidRDefault="00D60778">
      <w:pPr>
        <w:tabs>
          <w:tab w:val="left" w:pos="851"/>
        </w:tabs>
        <w:spacing w:line="360" w:lineRule="auto"/>
        <w:ind w:firstLine="480"/>
        <w:rPr>
          <w:rFonts w:ascii="宋体" w:hAnsi="宋体"/>
          <w:sz w:val="24"/>
        </w:rPr>
      </w:pPr>
      <w:r>
        <w:rPr>
          <w:rFonts w:ascii="宋体" w:hAnsi="宋体"/>
          <w:sz w:val="24"/>
        </w:rPr>
        <w:t>供应商有上述情形的，按照规定追究法律责任，具备（1）-（10）条情形之一的，同时将取消被确认为成交供应商的资格或者认定成交无效。</w:t>
      </w:r>
    </w:p>
    <w:p w:rsidR="00843B9F" w:rsidRDefault="00D60778">
      <w:pPr>
        <w:tabs>
          <w:tab w:val="left" w:pos="851"/>
        </w:tabs>
        <w:spacing w:line="360" w:lineRule="auto"/>
        <w:ind w:firstLine="482"/>
        <w:rPr>
          <w:rFonts w:ascii="黑体" w:eastAsia="黑体" w:hAnsi="黑体"/>
          <w:b/>
          <w:sz w:val="32"/>
          <w:szCs w:val="32"/>
        </w:rPr>
      </w:pPr>
      <w:r>
        <w:rPr>
          <w:rFonts w:ascii="黑体" w:eastAsia="黑体" w:hAnsi="黑体"/>
          <w:b/>
          <w:sz w:val="32"/>
          <w:szCs w:val="32"/>
        </w:rPr>
        <w:t>八、质疑和投诉</w:t>
      </w:r>
    </w:p>
    <w:p w:rsidR="00843B9F" w:rsidRDefault="00D60778">
      <w:pPr>
        <w:tabs>
          <w:tab w:val="left" w:pos="1095"/>
        </w:tabs>
        <w:spacing w:line="400" w:lineRule="exact"/>
        <w:ind w:firstLine="482"/>
        <w:rPr>
          <w:b/>
          <w:sz w:val="24"/>
          <w:szCs w:val="22"/>
        </w:rPr>
      </w:pPr>
      <w:r>
        <w:rPr>
          <w:b/>
          <w:sz w:val="24"/>
          <w:szCs w:val="22"/>
        </w:rPr>
        <w:t>1.</w:t>
      </w:r>
      <w:r>
        <w:rPr>
          <w:b/>
          <w:sz w:val="24"/>
          <w:szCs w:val="22"/>
        </w:rPr>
        <w:t>询价采购的质疑</w:t>
      </w:r>
    </w:p>
    <w:p w:rsidR="00843B9F" w:rsidRDefault="00D60778">
      <w:pPr>
        <w:tabs>
          <w:tab w:val="left" w:pos="1095"/>
        </w:tabs>
        <w:spacing w:line="400" w:lineRule="exact"/>
        <w:ind w:firstLine="480"/>
        <w:rPr>
          <w:sz w:val="24"/>
          <w:szCs w:val="22"/>
          <w:lang w:val="zh-CN"/>
        </w:rPr>
      </w:pPr>
      <w:r>
        <w:rPr>
          <w:rFonts w:ascii="宋体" w:hAnsi="宋体"/>
          <w:sz w:val="24"/>
        </w:rPr>
        <w:t>1.1供应商对采购活动的质疑需以书面的形式向</w:t>
      </w:r>
      <w:r>
        <w:rPr>
          <w:b/>
          <w:color w:val="FF0000"/>
          <w:sz w:val="24"/>
          <w:szCs w:val="22"/>
        </w:rPr>
        <w:t>采购人提出。</w:t>
      </w:r>
      <w:r>
        <w:rPr>
          <w:sz w:val="24"/>
          <w:szCs w:val="22"/>
          <w:lang w:val="zh-CN"/>
        </w:rPr>
        <w:t>质疑不得超出询价文件、询价过程、询价结果的范围。</w:t>
      </w:r>
    </w:p>
    <w:p w:rsidR="00843B9F" w:rsidRDefault="00D60778">
      <w:pPr>
        <w:tabs>
          <w:tab w:val="left" w:pos="1095"/>
        </w:tabs>
        <w:spacing w:line="400" w:lineRule="exact"/>
        <w:ind w:firstLine="480"/>
        <w:rPr>
          <w:sz w:val="24"/>
          <w:szCs w:val="22"/>
          <w:lang w:val="zh-CN"/>
        </w:rPr>
      </w:pPr>
      <w:r>
        <w:rPr>
          <w:sz w:val="24"/>
          <w:szCs w:val="22"/>
          <w:lang w:val="zh-CN"/>
        </w:rPr>
        <w:t xml:space="preserve"> 1.2</w:t>
      </w:r>
      <w:r>
        <w:rPr>
          <w:sz w:val="24"/>
          <w:szCs w:val="22"/>
          <w:lang w:val="zh-CN"/>
        </w:rPr>
        <w:t>询价采购提出质疑期限的计算：</w:t>
      </w:r>
    </w:p>
    <w:p w:rsidR="00843B9F" w:rsidRDefault="00D60778">
      <w:pPr>
        <w:tabs>
          <w:tab w:val="left" w:pos="1095"/>
        </w:tabs>
        <w:spacing w:line="400" w:lineRule="exact"/>
        <w:ind w:firstLine="480"/>
        <w:rPr>
          <w:sz w:val="24"/>
          <w:szCs w:val="22"/>
        </w:rPr>
      </w:pPr>
      <w:r>
        <w:rPr>
          <w:sz w:val="24"/>
          <w:szCs w:val="22"/>
        </w:rPr>
        <w:t>（</w:t>
      </w:r>
      <w:r>
        <w:rPr>
          <w:sz w:val="24"/>
          <w:szCs w:val="22"/>
        </w:rPr>
        <w:t>1</w:t>
      </w:r>
      <w:r>
        <w:rPr>
          <w:sz w:val="24"/>
          <w:szCs w:val="22"/>
        </w:rPr>
        <w:t>）对采购文件提出质疑的，质疑期限按收到采购文件或采购公告之日起，递交响应文件截止之日止计算。</w:t>
      </w:r>
    </w:p>
    <w:p w:rsidR="00843B9F" w:rsidRDefault="00D60778">
      <w:pPr>
        <w:tabs>
          <w:tab w:val="left" w:pos="1095"/>
        </w:tabs>
        <w:spacing w:line="400" w:lineRule="exact"/>
        <w:ind w:firstLine="480"/>
        <w:rPr>
          <w:sz w:val="24"/>
          <w:szCs w:val="22"/>
        </w:rPr>
      </w:pPr>
      <w:r>
        <w:rPr>
          <w:sz w:val="24"/>
          <w:szCs w:val="22"/>
        </w:rPr>
        <w:t>（</w:t>
      </w:r>
      <w:r>
        <w:rPr>
          <w:sz w:val="24"/>
          <w:szCs w:val="22"/>
        </w:rPr>
        <w:t>2</w:t>
      </w:r>
      <w:r>
        <w:rPr>
          <w:sz w:val="24"/>
          <w:szCs w:val="22"/>
        </w:rPr>
        <w:t>）对采购过程提出质疑的，质疑期限按采购文件或采购公告发出之日起，采购程序环节结束之日止计算。</w:t>
      </w:r>
    </w:p>
    <w:p w:rsidR="00843B9F" w:rsidRDefault="00D60778">
      <w:pPr>
        <w:tabs>
          <w:tab w:val="left" w:pos="1095"/>
        </w:tabs>
        <w:spacing w:line="400" w:lineRule="exact"/>
        <w:ind w:firstLine="480"/>
        <w:rPr>
          <w:sz w:val="24"/>
          <w:szCs w:val="22"/>
        </w:rPr>
      </w:pPr>
      <w:r>
        <w:rPr>
          <w:sz w:val="24"/>
          <w:szCs w:val="22"/>
        </w:rPr>
        <w:t>（</w:t>
      </w:r>
      <w:r>
        <w:rPr>
          <w:sz w:val="24"/>
          <w:szCs w:val="22"/>
        </w:rPr>
        <w:t>3</w:t>
      </w:r>
      <w:r>
        <w:rPr>
          <w:sz w:val="24"/>
          <w:szCs w:val="22"/>
        </w:rPr>
        <w:t>）对成交结果提出质疑的，质疑期限按成交结果公示之日起，成交结果公告期限届满之日止计算。</w:t>
      </w:r>
    </w:p>
    <w:p w:rsidR="00843B9F" w:rsidRDefault="00D60778">
      <w:pPr>
        <w:tabs>
          <w:tab w:val="left" w:pos="1095"/>
        </w:tabs>
        <w:spacing w:line="400" w:lineRule="exact"/>
        <w:ind w:firstLine="480"/>
        <w:rPr>
          <w:sz w:val="24"/>
          <w:szCs w:val="22"/>
        </w:rPr>
      </w:pPr>
      <w:r>
        <w:rPr>
          <w:sz w:val="24"/>
          <w:szCs w:val="22"/>
          <w:lang w:val="zh-CN"/>
        </w:rPr>
        <w:t>1.3</w:t>
      </w:r>
      <w:r>
        <w:rPr>
          <w:sz w:val="24"/>
          <w:szCs w:val="22"/>
          <w:lang w:val="zh-CN"/>
        </w:rPr>
        <w:t>质疑函</w:t>
      </w:r>
      <w:r>
        <w:rPr>
          <w:sz w:val="24"/>
          <w:szCs w:val="22"/>
        </w:rPr>
        <w:t>应当但不限于包括下列内容：</w:t>
      </w:r>
    </w:p>
    <w:p w:rsidR="00843B9F" w:rsidRDefault="00D60778">
      <w:pPr>
        <w:tabs>
          <w:tab w:val="left" w:pos="1095"/>
        </w:tabs>
        <w:spacing w:line="400" w:lineRule="exact"/>
        <w:ind w:firstLine="480"/>
        <w:rPr>
          <w:sz w:val="24"/>
          <w:szCs w:val="22"/>
        </w:rPr>
      </w:pPr>
      <w:r>
        <w:rPr>
          <w:sz w:val="24"/>
          <w:szCs w:val="22"/>
        </w:rPr>
        <w:t>（</w:t>
      </w:r>
      <w:r>
        <w:rPr>
          <w:sz w:val="24"/>
          <w:szCs w:val="22"/>
        </w:rPr>
        <w:t>1</w:t>
      </w:r>
      <w:r>
        <w:rPr>
          <w:sz w:val="24"/>
          <w:szCs w:val="22"/>
        </w:rPr>
        <w:t>）质疑人的姓名或者名称、住所、联系方式及相关证明；</w:t>
      </w:r>
    </w:p>
    <w:p w:rsidR="00843B9F" w:rsidRDefault="00D60778">
      <w:pPr>
        <w:tabs>
          <w:tab w:val="left" w:pos="1095"/>
        </w:tabs>
        <w:spacing w:line="400" w:lineRule="exact"/>
        <w:ind w:firstLine="480"/>
        <w:rPr>
          <w:sz w:val="24"/>
          <w:szCs w:val="22"/>
        </w:rPr>
      </w:pPr>
      <w:r>
        <w:rPr>
          <w:sz w:val="24"/>
          <w:szCs w:val="22"/>
        </w:rPr>
        <w:lastRenderedPageBreak/>
        <w:t>（</w:t>
      </w:r>
      <w:r>
        <w:rPr>
          <w:sz w:val="24"/>
          <w:szCs w:val="22"/>
        </w:rPr>
        <w:t>2</w:t>
      </w:r>
      <w:r>
        <w:rPr>
          <w:sz w:val="24"/>
          <w:szCs w:val="22"/>
        </w:rPr>
        <w:t>）被质疑人的名称、住所、联系方式；</w:t>
      </w:r>
    </w:p>
    <w:p w:rsidR="00843B9F" w:rsidRDefault="00D60778">
      <w:pPr>
        <w:tabs>
          <w:tab w:val="left" w:pos="1095"/>
        </w:tabs>
        <w:spacing w:line="400" w:lineRule="exact"/>
        <w:ind w:firstLine="480"/>
        <w:rPr>
          <w:sz w:val="24"/>
          <w:szCs w:val="22"/>
        </w:rPr>
      </w:pPr>
      <w:r>
        <w:rPr>
          <w:sz w:val="24"/>
          <w:szCs w:val="22"/>
        </w:rPr>
        <w:t>（</w:t>
      </w:r>
      <w:r>
        <w:rPr>
          <w:sz w:val="24"/>
          <w:szCs w:val="22"/>
        </w:rPr>
        <w:t>3</w:t>
      </w:r>
      <w:r>
        <w:rPr>
          <w:sz w:val="24"/>
          <w:szCs w:val="22"/>
        </w:rPr>
        <w:t>）具体的质疑事项、事实根据和法律依据。</w:t>
      </w:r>
    </w:p>
    <w:p w:rsidR="00843B9F" w:rsidRDefault="00D60778">
      <w:pPr>
        <w:tabs>
          <w:tab w:val="left" w:pos="1095"/>
        </w:tabs>
        <w:spacing w:line="400" w:lineRule="exact"/>
        <w:ind w:firstLine="480"/>
        <w:rPr>
          <w:sz w:val="24"/>
          <w:szCs w:val="22"/>
        </w:rPr>
      </w:pPr>
      <w:r>
        <w:rPr>
          <w:sz w:val="24"/>
          <w:szCs w:val="22"/>
        </w:rPr>
        <w:t>1.4</w:t>
      </w:r>
      <w:r>
        <w:rPr>
          <w:b/>
          <w:color w:val="FF0000"/>
          <w:sz w:val="24"/>
          <w:szCs w:val="22"/>
        </w:rPr>
        <w:t>采购人</w:t>
      </w:r>
      <w:r>
        <w:rPr>
          <w:sz w:val="24"/>
          <w:szCs w:val="22"/>
        </w:rPr>
        <w:t>需</w:t>
      </w:r>
      <w:r>
        <w:rPr>
          <w:rFonts w:ascii="宋体" w:hAnsi="宋体"/>
          <w:sz w:val="24"/>
        </w:rPr>
        <w:t>签收书面的质疑函</w:t>
      </w:r>
      <w:r>
        <w:rPr>
          <w:sz w:val="24"/>
          <w:szCs w:val="22"/>
          <w:lang w:val="zh-CN"/>
        </w:rPr>
        <w:t>，并在三个工作日内答复供应商的质疑。</w:t>
      </w:r>
    </w:p>
    <w:p w:rsidR="00843B9F" w:rsidRDefault="00D60778">
      <w:pPr>
        <w:tabs>
          <w:tab w:val="left" w:pos="1095"/>
        </w:tabs>
        <w:spacing w:line="400" w:lineRule="exact"/>
        <w:ind w:firstLine="482"/>
        <w:rPr>
          <w:b/>
          <w:sz w:val="24"/>
          <w:szCs w:val="22"/>
        </w:rPr>
      </w:pPr>
      <w:r>
        <w:rPr>
          <w:b/>
          <w:sz w:val="24"/>
          <w:szCs w:val="22"/>
        </w:rPr>
        <w:t>2.</w:t>
      </w:r>
      <w:r>
        <w:rPr>
          <w:b/>
          <w:sz w:val="24"/>
          <w:szCs w:val="22"/>
        </w:rPr>
        <w:t>询价采购的投诉</w:t>
      </w:r>
    </w:p>
    <w:p w:rsidR="00843B9F" w:rsidRDefault="00D60778">
      <w:pPr>
        <w:tabs>
          <w:tab w:val="left" w:pos="1095"/>
        </w:tabs>
        <w:spacing w:line="400" w:lineRule="exact"/>
        <w:ind w:firstLine="480"/>
        <w:rPr>
          <w:sz w:val="24"/>
          <w:szCs w:val="22"/>
        </w:rPr>
      </w:pPr>
      <w:r>
        <w:rPr>
          <w:sz w:val="24"/>
          <w:szCs w:val="22"/>
        </w:rPr>
        <w:t>2.1</w:t>
      </w:r>
      <w:r>
        <w:rPr>
          <w:sz w:val="24"/>
          <w:szCs w:val="22"/>
        </w:rPr>
        <w:t>质疑供应商对采购业务部门、采购代理机构的答复不满意或者采购业务部门、采购代理机构未在规定的时间内作出答复的，可以在答复期满后的</w:t>
      </w:r>
      <w:r>
        <w:rPr>
          <w:sz w:val="24"/>
          <w:szCs w:val="22"/>
        </w:rPr>
        <w:t>15</w:t>
      </w:r>
      <w:r>
        <w:rPr>
          <w:sz w:val="24"/>
          <w:szCs w:val="22"/>
        </w:rPr>
        <w:t>个工作日内向投诉处理部门当面提交投诉书，投诉应该有明确的请求和必要的证明材料，投诉事项不得超出已质疑事项的范围。</w:t>
      </w:r>
    </w:p>
    <w:p w:rsidR="00843B9F" w:rsidRDefault="00D60778">
      <w:pPr>
        <w:tabs>
          <w:tab w:val="left" w:pos="1095"/>
        </w:tabs>
        <w:spacing w:line="400" w:lineRule="exact"/>
        <w:ind w:firstLine="480"/>
        <w:rPr>
          <w:sz w:val="24"/>
          <w:szCs w:val="22"/>
        </w:rPr>
      </w:pPr>
      <w:r>
        <w:rPr>
          <w:sz w:val="24"/>
          <w:szCs w:val="22"/>
        </w:rPr>
        <w:t>2.2</w:t>
      </w:r>
      <w:r>
        <w:rPr>
          <w:sz w:val="24"/>
          <w:szCs w:val="22"/>
        </w:rPr>
        <w:t>投诉书应当但不限于包括下列内容：</w:t>
      </w:r>
    </w:p>
    <w:p w:rsidR="00843B9F" w:rsidRDefault="00D60778">
      <w:pPr>
        <w:tabs>
          <w:tab w:val="left" w:pos="1095"/>
        </w:tabs>
        <w:spacing w:line="400" w:lineRule="exact"/>
        <w:ind w:firstLine="480"/>
        <w:rPr>
          <w:sz w:val="24"/>
          <w:szCs w:val="22"/>
        </w:rPr>
      </w:pPr>
      <w:r>
        <w:rPr>
          <w:sz w:val="24"/>
          <w:szCs w:val="22"/>
        </w:rPr>
        <w:t>（</w:t>
      </w:r>
      <w:r>
        <w:rPr>
          <w:sz w:val="24"/>
          <w:szCs w:val="22"/>
        </w:rPr>
        <w:t>1</w:t>
      </w:r>
      <w:r>
        <w:rPr>
          <w:sz w:val="24"/>
          <w:szCs w:val="22"/>
        </w:rPr>
        <w:t>）投诉人的姓名或者名称、住所、联系方式及相关证明；</w:t>
      </w:r>
    </w:p>
    <w:p w:rsidR="00843B9F" w:rsidRDefault="00D60778">
      <w:pPr>
        <w:tabs>
          <w:tab w:val="left" w:pos="1095"/>
        </w:tabs>
        <w:spacing w:line="400" w:lineRule="exact"/>
        <w:ind w:firstLine="480"/>
        <w:rPr>
          <w:sz w:val="24"/>
          <w:szCs w:val="22"/>
        </w:rPr>
      </w:pPr>
      <w:r>
        <w:rPr>
          <w:sz w:val="24"/>
          <w:szCs w:val="22"/>
        </w:rPr>
        <w:t>（</w:t>
      </w:r>
      <w:r>
        <w:rPr>
          <w:sz w:val="24"/>
          <w:szCs w:val="22"/>
        </w:rPr>
        <w:t>2</w:t>
      </w:r>
      <w:r>
        <w:rPr>
          <w:sz w:val="24"/>
          <w:szCs w:val="22"/>
        </w:rPr>
        <w:t>）被投诉人的名称、住所、联系方式；</w:t>
      </w:r>
    </w:p>
    <w:p w:rsidR="00843B9F" w:rsidRDefault="00D60778">
      <w:pPr>
        <w:tabs>
          <w:tab w:val="left" w:pos="1095"/>
        </w:tabs>
        <w:spacing w:line="400" w:lineRule="exact"/>
        <w:ind w:firstLine="480"/>
        <w:rPr>
          <w:sz w:val="24"/>
          <w:szCs w:val="22"/>
        </w:rPr>
      </w:pPr>
      <w:r>
        <w:rPr>
          <w:sz w:val="24"/>
          <w:szCs w:val="22"/>
        </w:rPr>
        <w:t>（</w:t>
      </w:r>
      <w:r>
        <w:rPr>
          <w:sz w:val="24"/>
          <w:szCs w:val="22"/>
        </w:rPr>
        <w:t>3</w:t>
      </w:r>
      <w:r>
        <w:rPr>
          <w:sz w:val="24"/>
          <w:szCs w:val="22"/>
        </w:rPr>
        <w:t>）具体的投诉事项、事实根据和法律依据；</w:t>
      </w:r>
    </w:p>
    <w:p w:rsidR="00843B9F" w:rsidRDefault="00D60778">
      <w:pPr>
        <w:tabs>
          <w:tab w:val="left" w:pos="1095"/>
        </w:tabs>
        <w:spacing w:line="400" w:lineRule="exact"/>
        <w:ind w:firstLine="480"/>
        <w:rPr>
          <w:sz w:val="24"/>
          <w:szCs w:val="22"/>
        </w:rPr>
      </w:pPr>
      <w:r>
        <w:rPr>
          <w:sz w:val="24"/>
          <w:szCs w:val="22"/>
        </w:rPr>
        <w:t>（</w:t>
      </w:r>
      <w:r>
        <w:rPr>
          <w:sz w:val="24"/>
          <w:szCs w:val="22"/>
        </w:rPr>
        <w:t>4</w:t>
      </w:r>
      <w:r>
        <w:rPr>
          <w:sz w:val="24"/>
          <w:szCs w:val="22"/>
        </w:rPr>
        <w:t>）质疑和质疑答复情况及相关证明材料。</w:t>
      </w:r>
    </w:p>
    <w:p w:rsidR="00843B9F" w:rsidRDefault="00D60778">
      <w:pPr>
        <w:tabs>
          <w:tab w:val="left" w:pos="1095"/>
        </w:tabs>
        <w:spacing w:line="400" w:lineRule="exact"/>
        <w:ind w:firstLine="480"/>
        <w:rPr>
          <w:sz w:val="24"/>
          <w:szCs w:val="22"/>
        </w:rPr>
      </w:pPr>
      <w:r>
        <w:rPr>
          <w:sz w:val="24"/>
          <w:szCs w:val="22"/>
        </w:rPr>
        <w:t>投诉人为自然人的，应当由本人签字。投诉人为法人的，应当由其法定代表人签字盖章并加盖公章。投诉人为其他组织的，应当由其主要负责人签字盖章并加盖公章。</w:t>
      </w:r>
    </w:p>
    <w:p w:rsidR="00843B9F" w:rsidRDefault="00D60778">
      <w:pPr>
        <w:pStyle w:val="cjk"/>
        <w:spacing w:before="280" w:after="0" w:line="403" w:lineRule="atLeast"/>
        <w:ind w:firstLine="482"/>
        <w:rPr>
          <w:color w:val="000000"/>
        </w:rPr>
      </w:pPr>
      <w:r>
        <w:rPr>
          <w:sz w:val="24"/>
          <w:szCs w:val="22"/>
        </w:rPr>
        <w:t>2.3投诉的处理由采购人负责答复。投诉处理部门为</w:t>
      </w:r>
      <w:r>
        <w:rPr>
          <w:sz w:val="24"/>
          <w:szCs w:val="22"/>
          <w:u w:val="single"/>
        </w:rPr>
        <w:t>成都光明光电股份有限公司</w:t>
      </w:r>
      <w:r>
        <w:rPr>
          <w:b/>
          <w:color w:val="FF0000"/>
          <w:sz w:val="24"/>
          <w:szCs w:val="22"/>
          <w:u w:val="single"/>
        </w:rPr>
        <w:t>（发展改革部）</w:t>
      </w:r>
      <w:r>
        <w:rPr>
          <w:sz w:val="24"/>
          <w:szCs w:val="22"/>
        </w:rPr>
        <w:t>，联系人：</w:t>
      </w:r>
      <w:r>
        <w:rPr>
          <w:sz w:val="24"/>
          <w:u w:val="single"/>
        </w:rPr>
        <w:t xml:space="preserve"> 李女士 </w:t>
      </w:r>
      <w:r>
        <w:rPr>
          <w:sz w:val="24"/>
          <w:szCs w:val="22"/>
        </w:rPr>
        <w:t>，联系电话：</w:t>
      </w:r>
      <w:r>
        <w:rPr>
          <w:rFonts w:ascii="新宋体" w:eastAsia="新宋体" w:hAnsi="新宋体" w:cs="Times New Roman"/>
          <w:color w:val="000000"/>
          <w:sz w:val="24"/>
          <w:szCs w:val="24"/>
          <w:u w:val="single"/>
        </w:rPr>
        <w:t>15884504443</w:t>
      </w:r>
    </w:p>
    <w:p w:rsidR="00843B9F" w:rsidRDefault="00D60778">
      <w:pPr>
        <w:tabs>
          <w:tab w:val="left" w:pos="1095"/>
        </w:tabs>
        <w:spacing w:line="400" w:lineRule="exact"/>
        <w:ind w:firstLine="480"/>
        <w:rPr>
          <w:sz w:val="24"/>
          <w:szCs w:val="22"/>
        </w:rPr>
      </w:pPr>
      <w:r>
        <w:rPr>
          <w:sz w:val="24"/>
          <w:szCs w:val="22"/>
        </w:rPr>
        <w:t>。</w:t>
      </w:r>
      <w:r>
        <w:br w:type="page"/>
      </w:r>
    </w:p>
    <w:p w:rsidR="00843B9F" w:rsidRDefault="00D60778">
      <w:pPr>
        <w:tabs>
          <w:tab w:val="left" w:pos="851"/>
        </w:tabs>
        <w:spacing w:line="360" w:lineRule="auto"/>
        <w:jc w:val="center"/>
        <w:rPr>
          <w:rFonts w:ascii="宋体" w:hAnsi="宋体"/>
          <w:b/>
          <w:sz w:val="36"/>
          <w:szCs w:val="36"/>
        </w:rPr>
      </w:pPr>
      <w:r>
        <w:rPr>
          <w:rFonts w:ascii="宋体" w:hAnsi="宋体"/>
          <w:b/>
          <w:sz w:val="36"/>
          <w:szCs w:val="36"/>
        </w:rPr>
        <w:lastRenderedPageBreak/>
        <w:t>第三章  采购项目技术、服务及其他商务要求</w:t>
      </w:r>
    </w:p>
    <w:p w:rsidR="00843B9F" w:rsidRDefault="00843B9F">
      <w:pPr>
        <w:spacing w:line="400" w:lineRule="exact"/>
        <w:jc w:val="center"/>
        <w:rPr>
          <w:rFonts w:ascii="黑体" w:eastAsia="黑体" w:hAnsi="黑体"/>
          <w:b/>
          <w:sz w:val="32"/>
          <w:szCs w:val="32"/>
        </w:rPr>
      </w:pPr>
    </w:p>
    <w:p w:rsidR="00843B9F" w:rsidRDefault="00D60778">
      <w:pPr>
        <w:snapToGrid w:val="0"/>
        <w:spacing w:line="360" w:lineRule="auto"/>
        <w:ind w:right="399" w:firstLine="562"/>
        <w:rPr>
          <w:rFonts w:ascii="宋体" w:hAnsi="宋体"/>
          <w:b/>
          <w:bCs/>
          <w:spacing w:val="10"/>
          <w:sz w:val="24"/>
        </w:rPr>
      </w:pPr>
      <w:r>
        <w:rPr>
          <w:b/>
          <w:sz w:val="28"/>
          <w:szCs w:val="21"/>
        </w:rPr>
        <w:t>一、采购</w:t>
      </w:r>
      <w:r>
        <w:rPr>
          <w:rFonts w:ascii="宋体" w:hAnsi="宋体"/>
          <w:b/>
          <w:bCs/>
          <w:spacing w:val="10"/>
          <w:sz w:val="24"/>
        </w:rPr>
        <w:t>项目概况</w:t>
      </w:r>
    </w:p>
    <w:p w:rsidR="00843B9F" w:rsidRDefault="00D60778">
      <w:pPr>
        <w:snapToGrid w:val="0"/>
        <w:spacing w:line="360" w:lineRule="auto"/>
        <w:ind w:right="399" w:firstLine="480"/>
        <w:rPr>
          <w:rFonts w:ascii="宋体" w:hAnsi="宋体"/>
          <w:sz w:val="24"/>
        </w:rPr>
      </w:pPr>
      <w:r>
        <w:rPr>
          <w:bCs/>
          <w:sz w:val="24"/>
        </w:rPr>
        <w:t>1.</w:t>
      </w:r>
      <w:r>
        <w:rPr>
          <w:rFonts w:ascii="宋体" w:hAnsi="宋体"/>
          <w:sz w:val="24"/>
        </w:rPr>
        <w:t>项目名称：</w:t>
      </w:r>
      <w:r w:rsidR="00DB1E5D">
        <w:rPr>
          <w:rFonts w:hint="eastAsia"/>
          <w:u w:val="single"/>
        </w:rPr>
        <w:t>能耗在线监测接入端系统建设</w:t>
      </w:r>
    </w:p>
    <w:p w:rsidR="00843B9F" w:rsidRDefault="00D60778">
      <w:pPr>
        <w:snapToGrid w:val="0"/>
        <w:spacing w:line="360" w:lineRule="auto"/>
        <w:ind w:right="399" w:firstLine="480"/>
        <w:rPr>
          <w:rFonts w:ascii="宋体" w:hAnsi="宋体"/>
          <w:sz w:val="24"/>
        </w:rPr>
      </w:pPr>
      <w:r>
        <w:rPr>
          <w:bCs/>
          <w:sz w:val="24"/>
        </w:rPr>
        <w:t>2.</w:t>
      </w:r>
      <w:r>
        <w:rPr>
          <w:rFonts w:ascii="宋体" w:hAnsi="宋体"/>
          <w:sz w:val="24"/>
        </w:rPr>
        <w:t>项目地点：</w:t>
      </w:r>
      <w:r w:rsidR="00B254A4">
        <w:rPr>
          <w:rFonts w:ascii="宋体" w:hAnsi="宋体" w:hint="eastAsia"/>
          <w:sz w:val="24"/>
        </w:rPr>
        <w:t>成都光明光电股份有限公司</w:t>
      </w:r>
      <w:r>
        <w:rPr>
          <w:rFonts w:ascii="宋体" w:hAnsi="宋体"/>
          <w:sz w:val="24"/>
        </w:rPr>
        <w:t>光明工业园</w:t>
      </w:r>
    </w:p>
    <w:p w:rsidR="00843B9F" w:rsidRDefault="00D60778">
      <w:pPr>
        <w:snapToGrid w:val="0"/>
        <w:spacing w:line="360" w:lineRule="auto"/>
        <w:ind w:right="399" w:firstLine="480"/>
        <w:rPr>
          <w:rFonts w:ascii="宋体" w:hAnsi="宋体"/>
          <w:sz w:val="24"/>
        </w:rPr>
      </w:pPr>
      <w:r>
        <w:rPr>
          <w:bCs/>
          <w:sz w:val="24"/>
        </w:rPr>
        <w:t>3.</w:t>
      </w:r>
      <w:r>
        <w:rPr>
          <w:rFonts w:ascii="宋体" w:hAnsi="宋体"/>
          <w:sz w:val="24"/>
        </w:rPr>
        <w:t>项目简介:详见</w:t>
      </w:r>
      <w:r w:rsidR="00C47C95">
        <w:rPr>
          <w:rFonts w:ascii="宋体" w:hAnsi="宋体" w:hint="eastAsia"/>
          <w:sz w:val="24"/>
        </w:rPr>
        <w:t>改造内容、技术要求</w:t>
      </w:r>
      <w:r>
        <w:rPr>
          <w:rFonts w:ascii="宋体" w:hAnsi="宋体"/>
          <w:sz w:val="24"/>
        </w:rPr>
        <w:t>及现场踏勘情况</w:t>
      </w:r>
    </w:p>
    <w:p w:rsidR="00843B9F" w:rsidRDefault="00D60778">
      <w:pPr>
        <w:snapToGrid w:val="0"/>
        <w:spacing w:line="360" w:lineRule="auto"/>
        <w:ind w:firstLine="562"/>
        <w:textAlignment w:val="baseline"/>
        <w:rPr>
          <w:b/>
          <w:sz w:val="28"/>
          <w:szCs w:val="21"/>
        </w:rPr>
      </w:pPr>
      <w:r>
        <w:rPr>
          <w:b/>
          <w:sz w:val="28"/>
          <w:szCs w:val="21"/>
        </w:rPr>
        <w:t>二、商务要求</w:t>
      </w:r>
    </w:p>
    <w:p w:rsidR="00843B9F" w:rsidRDefault="00D60778">
      <w:pPr>
        <w:snapToGrid w:val="0"/>
        <w:spacing w:line="360" w:lineRule="auto"/>
        <w:ind w:firstLine="480"/>
        <w:textAlignment w:val="baseline"/>
        <w:rPr>
          <w:bCs/>
          <w:sz w:val="24"/>
        </w:rPr>
      </w:pPr>
      <w:r>
        <w:rPr>
          <w:bCs/>
          <w:sz w:val="24"/>
        </w:rPr>
        <w:t>1.</w:t>
      </w:r>
      <w:r w:rsidR="006E4D22">
        <w:rPr>
          <w:rFonts w:hint="eastAsia"/>
          <w:bCs/>
          <w:sz w:val="24"/>
        </w:rPr>
        <w:t>现场</w:t>
      </w:r>
      <w:r w:rsidR="006E4D22">
        <w:rPr>
          <w:bCs/>
          <w:sz w:val="24"/>
        </w:rPr>
        <w:t>施工工</w:t>
      </w:r>
      <w:r>
        <w:rPr>
          <w:bCs/>
          <w:sz w:val="24"/>
        </w:rPr>
        <w:t>期：</w:t>
      </w:r>
      <w:r w:rsidR="00823D2D">
        <w:rPr>
          <w:bCs/>
          <w:sz w:val="24"/>
        </w:rPr>
        <w:t>30</w:t>
      </w:r>
      <w:r>
        <w:rPr>
          <w:bCs/>
          <w:sz w:val="24"/>
        </w:rPr>
        <w:t>日历天</w:t>
      </w:r>
    </w:p>
    <w:p w:rsidR="00843B9F" w:rsidRDefault="00D60778">
      <w:pPr>
        <w:pStyle w:val="cjk"/>
        <w:spacing w:before="280" w:after="0" w:line="360" w:lineRule="auto"/>
        <w:ind w:firstLine="482"/>
        <w:rPr>
          <w:sz w:val="32"/>
        </w:rPr>
      </w:pPr>
      <w:r>
        <w:rPr>
          <w:bCs/>
          <w:sz w:val="24"/>
        </w:rPr>
        <w:t>2.</w:t>
      </w:r>
      <w:r w:rsidR="0068674A">
        <w:rPr>
          <w:bCs/>
          <w:sz w:val="24"/>
        </w:rPr>
        <w:t>付款方法和条件：</w:t>
      </w:r>
      <w:r w:rsidR="0068674A">
        <w:rPr>
          <w:rFonts w:ascii="新宋体" w:eastAsia="新宋体" w:hAnsi="新宋体" w:hint="eastAsia"/>
          <w:sz w:val="24"/>
          <w:szCs w:val="24"/>
        </w:rPr>
        <w:t>合同签订后</w:t>
      </w:r>
      <w:r w:rsidR="0068674A">
        <w:rPr>
          <w:rFonts w:ascii="新宋体" w:eastAsia="新宋体" w:hAnsi="新宋体"/>
          <w:sz w:val="24"/>
          <w:szCs w:val="24"/>
        </w:rPr>
        <w:t>付</w:t>
      </w:r>
      <w:r w:rsidR="0068674A">
        <w:rPr>
          <w:bCs/>
          <w:sz w:val="24"/>
        </w:rPr>
        <w:t>款30%，</w:t>
      </w:r>
      <w:r w:rsidR="008D2C84">
        <w:rPr>
          <w:rFonts w:hint="eastAsia"/>
          <w:bCs/>
          <w:sz w:val="24"/>
        </w:rPr>
        <w:t>系统建成调试</w:t>
      </w:r>
      <w:r w:rsidR="00D5164B">
        <w:rPr>
          <w:rFonts w:hint="eastAsia"/>
          <w:bCs/>
          <w:sz w:val="24"/>
        </w:rPr>
        <w:t>正常</w:t>
      </w:r>
      <w:r w:rsidR="00BC32FD">
        <w:rPr>
          <w:rFonts w:hint="eastAsia"/>
          <w:bCs/>
          <w:sz w:val="24"/>
        </w:rPr>
        <w:t>并</w:t>
      </w:r>
      <w:r w:rsidR="00BC32FD">
        <w:rPr>
          <w:bCs/>
          <w:sz w:val="24"/>
        </w:rPr>
        <w:t>能</w:t>
      </w:r>
      <w:r w:rsidR="00BC32FD">
        <w:rPr>
          <w:rFonts w:hint="eastAsia"/>
          <w:bCs/>
          <w:sz w:val="24"/>
        </w:rPr>
        <w:t>正常</w:t>
      </w:r>
      <w:r w:rsidR="00BC32FD">
        <w:rPr>
          <w:bCs/>
          <w:sz w:val="24"/>
        </w:rPr>
        <w:t>上传省平台</w:t>
      </w:r>
      <w:r w:rsidR="0068674A">
        <w:rPr>
          <w:rFonts w:hint="eastAsia"/>
          <w:bCs/>
          <w:sz w:val="24"/>
        </w:rPr>
        <w:t>后付款</w:t>
      </w:r>
      <w:r w:rsidR="00BC32FD">
        <w:rPr>
          <w:rFonts w:hint="eastAsia"/>
          <w:bCs/>
          <w:sz w:val="24"/>
        </w:rPr>
        <w:t>4</w:t>
      </w:r>
      <w:r w:rsidR="0068674A">
        <w:rPr>
          <w:bCs/>
          <w:sz w:val="24"/>
        </w:rPr>
        <w:t>0%，</w:t>
      </w:r>
      <w:r w:rsidR="0032556B">
        <w:rPr>
          <w:rFonts w:hint="eastAsia"/>
          <w:bCs/>
          <w:sz w:val="24"/>
        </w:rPr>
        <w:t>竣工验收且</w:t>
      </w:r>
      <w:r w:rsidR="00D5164B">
        <w:rPr>
          <w:rFonts w:hint="eastAsia"/>
          <w:bCs/>
          <w:sz w:val="24"/>
        </w:rPr>
        <w:t>取得</w:t>
      </w:r>
      <w:r w:rsidR="00BC32FD">
        <w:rPr>
          <w:bCs/>
          <w:sz w:val="24"/>
        </w:rPr>
        <w:t>省平台</w:t>
      </w:r>
      <w:r w:rsidR="00D5164B">
        <w:rPr>
          <w:rFonts w:hint="eastAsia"/>
          <w:bCs/>
          <w:sz w:val="24"/>
        </w:rPr>
        <w:t>联网数据质量评价报告</w:t>
      </w:r>
      <w:r w:rsidR="00050CA2">
        <w:rPr>
          <w:rFonts w:hint="eastAsia"/>
          <w:bCs/>
          <w:sz w:val="24"/>
        </w:rPr>
        <w:t>、</w:t>
      </w:r>
      <w:r w:rsidR="0068674A">
        <w:rPr>
          <w:bCs/>
          <w:sz w:val="24"/>
        </w:rPr>
        <w:t>交付竣工资料</w:t>
      </w:r>
      <w:r w:rsidR="00050CA2">
        <w:rPr>
          <w:rFonts w:hint="eastAsia"/>
          <w:bCs/>
          <w:sz w:val="24"/>
        </w:rPr>
        <w:t>、审计</w:t>
      </w:r>
      <w:r w:rsidR="0068674A">
        <w:rPr>
          <w:bCs/>
          <w:sz w:val="24"/>
        </w:rPr>
        <w:t>结算后付至结算价的97%，剩余3%作为质保金一年后无息支付。（除首付款外，每次付款需开增值税发票，结算后付款需开全额增值税发票）</w:t>
      </w:r>
    </w:p>
    <w:p w:rsidR="00843B9F" w:rsidRDefault="00D60778">
      <w:pPr>
        <w:pStyle w:val="cjk"/>
        <w:spacing w:before="280" w:after="0" w:line="360" w:lineRule="auto"/>
        <w:ind w:firstLine="482"/>
        <w:rPr>
          <w:sz w:val="32"/>
        </w:rPr>
      </w:pPr>
      <w:r>
        <w:rPr>
          <w:sz w:val="24"/>
        </w:rPr>
        <w:t>3.售后要求：</w:t>
      </w:r>
      <w:r>
        <w:rPr>
          <w:rFonts w:ascii="新宋体" w:eastAsia="新宋体" w:hAnsi="新宋体"/>
          <w:sz w:val="24"/>
          <w:szCs w:val="24"/>
        </w:rPr>
        <w:t>在质保期内工程质量发生问题，供应</w:t>
      </w:r>
      <w:r w:rsidR="00EE3C6E">
        <w:rPr>
          <w:rFonts w:ascii="新宋体" w:eastAsia="新宋体" w:hAnsi="新宋体" w:hint="eastAsia"/>
          <w:sz w:val="24"/>
          <w:szCs w:val="24"/>
        </w:rPr>
        <w:t>商</w:t>
      </w:r>
      <w:r>
        <w:rPr>
          <w:rFonts w:ascii="新宋体" w:eastAsia="新宋体" w:hAnsi="新宋体"/>
          <w:sz w:val="24"/>
          <w:szCs w:val="24"/>
        </w:rPr>
        <w:t>应积极配合采购人进行整改且采购人有权要求质保期从整改之日起重新计算。</w:t>
      </w:r>
    </w:p>
    <w:p w:rsidR="00843B9F" w:rsidRDefault="00D60778">
      <w:pPr>
        <w:spacing w:line="360" w:lineRule="auto"/>
        <w:ind w:firstLine="562"/>
        <w:rPr>
          <w:rFonts w:asciiTheme="minorEastAsia" w:hAnsiTheme="minorEastAsia"/>
          <w:b/>
          <w:bCs/>
          <w:sz w:val="24"/>
        </w:rPr>
      </w:pPr>
      <w:r w:rsidRPr="00485150">
        <w:rPr>
          <w:rFonts w:asciiTheme="minorEastAsia" w:hAnsiTheme="minorEastAsia"/>
          <w:b/>
          <w:bCs/>
          <w:sz w:val="24"/>
        </w:rPr>
        <w:t>三、</w:t>
      </w:r>
      <w:r w:rsidR="00D6246D">
        <w:rPr>
          <w:rFonts w:asciiTheme="minorEastAsia" w:hAnsiTheme="minorEastAsia" w:hint="eastAsia"/>
          <w:b/>
          <w:bCs/>
          <w:sz w:val="24"/>
        </w:rPr>
        <w:t>建设内容</w:t>
      </w:r>
    </w:p>
    <w:p w:rsidR="009A3587" w:rsidRDefault="009A3587">
      <w:pPr>
        <w:spacing w:line="360" w:lineRule="auto"/>
        <w:ind w:firstLine="562"/>
        <w:rPr>
          <w:rFonts w:asciiTheme="minorEastAsia" w:hAnsiTheme="minorEastAsia"/>
          <w:b/>
          <w:bCs/>
          <w:sz w:val="24"/>
        </w:rPr>
      </w:pPr>
      <w:r>
        <w:rPr>
          <w:rFonts w:asciiTheme="minorEastAsia" w:hAnsiTheme="minorEastAsia" w:hint="eastAsia"/>
          <w:b/>
          <w:bCs/>
          <w:sz w:val="24"/>
        </w:rPr>
        <w:t>1、数据采集点位</w:t>
      </w:r>
    </w:p>
    <w:tbl>
      <w:tblPr>
        <w:tblpPr w:leftFromText="180" w:rightFromText="180" w:vertAnchor="text" w:horzAnchor="page" w:tblpX="1063" w:tblpY="-1439"/>
        <w:tblW w:w="12440" w:type="dxa"/>
        <w:tblLook w:val="04A0" w:firstRow="1" w:lastRow="0" w:firstColumn="1" w:lastColumn="0" w:noHBand="0" w:noVBand="1"/>
      </w:tblPr>
      <w:tblGrid>
        <w:gridCol w:w="959"/>
        <w:gridCol w:w="1417"/>
        <w:gridCol w:w="1134"/>
        <w:gridCol w:w="1985"/>
        <w:gridCol w:w="2551"/>
        <w:gridCol w:w="3119"/>
        <w:gridCol w:w="1275"/>
      </w:tblGrid>
      <w:tr w:rsidR="009A3587" w:rsidRPr="00EE16A9" w:rsidTr="00343A42">
        <w:trPr>
          <w:trHeight w:val="552"/>
        </w:trPr>
        <w:tc>
          <w:tcPr>
            <w:tcW w:w="12440" w:type="dxa"/>
            <w:gridSpan w:val="7"/>
            <w:tcBorders>
              <w:top w:val="nil"/>
              <w:left w:val="nil"/>
              <w:bottom w:val="single" w:sz="4" w:space="0" w:color="auto"/>
              <w:right w:val="nil"/>
            </w:tcBorders>
            <w:shd w:val="clear" w:color="auto" w:fill="auto"/>
            <w:noWrap/>
            <w:vAlign w:val="bottom"/>
            <w:hideMark/>
          </w:tcPr>
          <w:p w:rsidR="009A3587" w:rsidRPr="00EE16A9" w:rsidRDefault="009A3587" w:rsidP="00343A42">
            <w:pPr>
              <w:widowControl/>
              <w:jc w:val="center"/>
              <w:rPr>
                <w:rFonts w:ascii="等线" w:eastAsia="等线" w:hAnsi="等线" w:cs="宋体"/>
                <w:color w:val="000000"/>
                <w:kern w:val="0"/>
                <w:sz w:val="32"/>
                <w:szCs w:val="32"/>
              </w:rPr>
            </w:pPr>
            <w:r w:rsidRPr="00EE16A9">
              <w:rPr>
                <w:rFonts w:ascii="等线" w:eastAsia="等线" w:hAnsi="等线" w:cs="宋体" w:hint="eastAsia"/>
                <w:color w:val="000000"/>
                <w:kern w:val="0"/>
                <w:sz w:val="32"/>
                <w:szCs w:val="32"/>
              </w:rPr>
              <w:lastRenderedPageBreak/>
              <w:t>本部电表数据采集点</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center"/>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等级（级）</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center"/>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单位</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center"/>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数量（只）</w:t>
            </w:r>
          </w:p>
        </w:tc>
        <w:tc>
          <w:tcPr>
            <w:tcW w:w="4536" w:type="dxa"/>
            <w:gridSpan w:val="2"/>
            <w:tcBorders>
              <w:top w:val="single" w:sz="4" w:space="0" w:color="auto"/>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center"/>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位置</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center"/>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型号、厂家</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center"/>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备注</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1</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总部</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4</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A07配电室</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DSZ331 威盛集团有限公司</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总部</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2</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B02配电室</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DSZ331 威盛集团有限公司</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2</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转供：派特</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12</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A07：2AT1</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2#(A05厂房)</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A03：3AT7</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A05电锅炉</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A04：1AT4</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A06部分</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上海二工800G</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A04：1AT4</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A06部分（空调）</w:t>
            </w:r>
          </w:p>
        </w:tc>
        <w:tc>
          <w:tcPr>
            <w:tcW w:w="3119" w:type="dxa"/>
            <w:tcBorders>
              <w:top w:val="nil"/>
              <w:left w:val="nil"/>
              <w:bottom w:val="nil"/>
              <w:right w:val="nil"/>
            </w:tcBorders>
            <w:shd w:val="clear" w:color="auto" w:fill="auto"/>
            <w:noWrap/>
            <w:vAlign w:val="bottom"/>
            <w:hideMark/>
          </w:tcPr>
          <w:p w:rsidR="009A3587" w:rsidRPr="00EE16A9" w:rsidRDefault="009A3587" w:rsidP="00343A42">
            <w:pPr>
              <w:widowControl/>
              <w:jc w:val="left"/>
              <w:rPr>
                <w:rFonts w:ascii="仿宋_GB2312" w:eastAsia="仿宋_GB2312" w:hAnsi="等线" w:cs="宋体"/>
                <w:color w:val="000000"/>
                <w:kern w:val="0"/>
                <w:sz w:val="28"/>
                <w:szCs w:val="28"/>
              </w:rPr>
            </w:pPr>
            <w:r w:rsidRPr="00EE16A9">
              <w:rPr>
                <w:rFonts w:ascii="仿宋_GB2312" w:eastAsia="仿宋_GB2312" w:hAnsi="等线" w:cs="宋体" w:hint="eastAsia"/>
                <w:color w:val="000000"/>
                <w:kern w:val="0"/>
                <w:sz w:val="28"/>
                <w:szCs w:val="28"/>
              </w:rPr>
              <w:t>上海二工800G</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A07：1AT7</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应急动力</w:t>
            </w:r>
          </w:p>
        </w:tc>
        <w:tc>
          <w:tcPr>
            <w:tcW w:w="3119" w:type="dxa"/>
            <w:tcBorders>
              <w:top w:val="single" w:sz="4" w:space="0" w:color="auto"/>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A07：2AT9</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运行保障部</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A07：2AT9</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A07电炉控制柜</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A07：2AT9</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A07照明总箱</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A07：2AT9</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A07动力总箱</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A07：2AT4</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A08厂房尾气（5#）</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A07：2AT4</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气瓶间及A区东大门</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A07：2AT4</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A区室外照明</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2</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转供：奥格</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11</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C02：1AT5</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奥格</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C02：2AT7-C</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M5</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C02：1AT9</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C区室外照明</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C02：1AT9</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除尘设备</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C02：1AT9</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除尘设备</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C02：1AT9</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工艺混料机</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C02：1AT8-A</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Y炉(5\6\7)</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C02：1AT7</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产品混料机</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lastRenderedPageBreak/>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C02：1AT10</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漏注成型线(Y9)</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C02：1AT10-1AP6</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C02动力照明/2</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C02：1AT10-1AP6</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水泵/2</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2</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转供：田中</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7</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A07：2AT4</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A08厂房尾气（5#）</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A07：1AT5</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A08厂房尾气（3#）</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A07：1AT6</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A08厂房尾气（2#）</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A07：1AT8</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A08厂房尾气（1#）</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A07：1AT8</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A08厂房尾气（4#）</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A04：2AT4</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A08厂房尾气（7#）</w:t>
            </w:r>
          </w:p>
        </w:tc>
        <w:tc>
          <w:tcPr>
            <w:tcW w:w="3119" w:type="dxa"/>
            <w:tcBorders>
              <w:top w:val="nil"/>
              <w:left w:val="nil"/>
              <w:bottom w:val="nil"/>
              <w:right w:val="nil"/>
            </w:tcBorders>
            <w:shd w:val="clear" w:color="auto" w:fill="auto"/>
            <w:noWrap/>
            <w:vAlign w:val="bottom"/>
            <w:hideMark/>
          </w:tcPr>
          <w:p w:rsidR="009A3587" w:rsidRPr="00EE16A9" w:rsidRDefault="009A3587" w:rsidP="00343A42">
            <w:pPr>
              <w:widowControl/>
              <w:jc w:val="left"/>
              <w:rPr>
                <w:rFonts w:ascii="仿宋_GB2312" w:eastAsia="仿宋_GB2312" w:hAnsi="等线" w:cs="宋体"/>
                <w:color w:val="000000"/>
                <w:kern w:val="0"/>
                <w:sz w:val="28"/>
                <w:szCs w:val="28"/>
              </w:rPr>
            </w:pPr>
            <w:r w:rsidRPr="00EE16A9">
              <w:rPr>
                <w:rFonts w:ascii="仿宋_GB2312" w:eastAsia="仿宋_GB2312" w:hAnsi="等线" w:cs="宋体" w:hint="eastAsia"/>
                <w:color w:val="000000"/>
                <w:kern w:val="0"/>
                <w:sz w:val="28"/>
                <w:szCs w:val="28"/>
              </w:rPr>
              <w:t>上海二工800G</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A04：2AT6</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A08厂房尾气（6#）</w:t>
            </w:r>
          </w:p>
        </w:tc>
        <w:tc>
          <w:tcPr>
            <w:tcW w:w="3119" w:type="dxa"/>
            <w:tcBorders>
              <w:top w:val="nil"/>
              <w:left w:val="nil"/>
              <w:bottom w:val="nil"/>
              <w:right w:val="nil"/>
            </w:tcBorders>
            <w:shd w:val="clear" w:color="auto" w:fill="auto"/>
            <w:noWrap/>
            <w:vAlign w:val="bottom"/>
            <w:hideMark/>
          </w:tcPr>
          <w:p w:rsidR="009A3587" w:rsidRPr="00EE16A9" w:rsidRDefault="009A3587" w:rsidP="00343A42">
            <w:pPr>
              <w:widowControl/>
              <w:jc w:val="left"/>
              <w:rPr>
                <w:rFonts w:ascii="仿宋_GB2312" w:eastAsia="仿宋_GB2312" w:hAnsi="等线" w:cs="宋体"/>
                <w:color w:val="000000"/>
                <w:kern w:val="0"/>
                <w:sz w:val="28"/>
                <w:szCs w:val="28"/>
              </w:rPr>
            </w:pPr>
            <w:r w:rsidRPr="00EE16A9">
              <w:rPr>
                <w:rFonts w:ascii="仿宋_GB2312" w:eastAsia="仿宋_GB2312" w:hAnsi="等线" w:cs="宋体" w:hint="eastAsia"/>
                <w:color w:val="000000"/>
                <w:kern w:val="0"/>
                <w:sz w:val="28"/>
                <w:szCs w:val="28"/>
              </w:rPr>
              <w:t>上海二工800G</w:t>
            </w:r>
          </w:p>
        </w:tc>
        <w:tc>
          <w:tcPr>
            <w:tcW w:w="1275"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2</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转供：南方</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2</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B01：</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B01厂房内控制室（原嘉维）</w:t>
            </w:r>
          </w:p>
        </w:tc>
        <w:tc>
          <w:tcPr>
            <w:tcW w:w="3119" w:type="dxa"/>
            <w:tcBorders>
              <w:top w:val="single" w:sz="4" w:space="0" w:color="auto"/>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B04：</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B04厂房内 功能部设备</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PMAC720珠海派诺</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扣</w:t>
            </w:r>
          </w:p>
        </w:tc>
      </w:tr>
      <w:tr w:rsidR="009A3587" w:rsidRPr="00EE16A9" w:rsidTr="00343A42">
        <w:trPr>
          <w:trHeight w:val="612"/>
        </w:trPr>
        <w:tc>
          <w:tcPr>
            <w:tcW w:w="959" w:type="dxa"/>
            <w:tcBorders>
              <w:top w:val="nil"/>
              <w:left w:val="single" w:sz="4" w:space="0" w:color="auto"/>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合计</w:t>
            </w:r>
          </w:p>
        </w:tc>
        <w:tc>
          <w:tcPr>
            <w:tcW w:w="1417"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righ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38</w:t>
            </w:r>
          </w:p>
        </w:tc>
        <w:tc>
          <w:tcPr>
            <w:tcW w:w="198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2551"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3119"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c>
          <w:tcPr>
            <w:tcW w:w="1275" w:type="dxa"/>
            <w:tcBorders>
              <w:top w:val="nil"/>
              <w:left w:val="nil"/>
              <w:bottom w:val="single" w:sz="4" w:space="0" w:color="auto"/>
              <w:right w:val="single" w:sz="4" w:space="0" w:color="auto"/>
            </w:tcBorders>
            <w:shd w:val="clear" w:color="auto" w:fill="auto"/>
            <w:noWrap/>
            <w:vAlign w:val="bottom"/>
            <w:hideMark/>
          </w:tcPr>
          <w:p w:rsidR="009A3587" w:rsidRPr="00EE16A9" w:rsidRDefault="009A3587" w:rsidP="00343A42">
            <w:pPr>
              <w:widowControl/>
              <w:jc w:val="left"/>
              <w:rPr>
                <w:rFonts w:ascii="等线" w:eastAsia="等线" w:hAnsi="等线" w:cs="宋体"/>
                <w:color w:val="000000"/>
                <w:kern w:val="0"/>
                <w:sz w:val="22"/>
                <w:szCs w:val="22"/>
              </w:rPr>
            </w:pPr>
            <w:r w:rsidRPr="00EE16A9">
              <w:rPr>
                <w:rFonts w:ascii="等线" w:eastAsia="等线" w:hAnsi="等线" w:cs="宋体" w:hint="eastAsia"/>
                <w:color w:val="000000"/>
                <w:kern w:val="0"/>
                <w:sz w:val="22"/>
                <w:szCs w:val="22"/>
              </w:rPr>
              <w:t xml:space="preserve">　</w:t>
            </w:r>
          </w:p>
        </w:tc>
      </w:tr>
    </w:tbl>
    <w:p w:rsidR="00D6246D" w:rsidRDefault="00D6246D">
      <w:pPr>
        <w:spacing w:line="360" w:lineRule="auto"/>
        <w:ind w:firstLine="562"/>
        <w:rPr>
          <w:rFonts w:asciiTheme="minorEastAsia" w:hAnsiTheme="minorEastAsia" w:cs="宋体"/>
          <w:sz w:val="24"/>
        </w:rPr>
      </w:pPr>
    </w:p>
    <w:tbl>
      <w:tblPr>
        <w:tblW w:w="11500" w:type="dxa"/>
        <w:tblInd w:w="108" w:type="dxa"/>
        <w:tblLook w:val="04A0" w:firstRow="1" w:lastRow="0" w:firstColumn="1" w:lastColumn="0" w:noHBand="0" w:noVBand="1"/>
      </w:tblPr>
      <w:tblGrid>
        <w:gridCol w:w="1666"/>
        <w:gridCol w:w="1665"/>
        <w:gridCol w:w="1665"/>
        <w:gridCol w:w="1565"/>
        <w:gridCol w:w="4246"/>
        <w:gridCol w:w="693"/>
      </w:tblGrid>
      <w:tr w:rsidR="00B45FD0" w:rsidRPr="00B45FD0" w:rsidTr="00B45FD0">
        <w:trPr>
          <w:trHeight w:val="720"/>
        </w:trPr>
        <w:tc>
          <w:tcPr>
            <w:tcW w:w="11500" w:type="dxa"/>
            <w:gridSpan w:val="6"/>
            <w:tcBorders>
              <w:top w:val="nil"/>
              <w:left w:val="nil"/>
              <w:bottom w:val="single" w:sz="4" w:space="0" w:color="auto"/>
              <w:right w:val="nil"/>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8"/>
                <w:szCs w:val="28"/>
              </w:rPr>
            </w:pPr>
            <w:r w:rsidRPr="00B45FD0">
              <w:rPr>
                <w:rFonts w:ascii="等线" w:eastAsia="等线" w:hAnsi="等线" w:cs="宋体" w:hint="eastAsia"/>
                <w:color w:val="000000"/>
                <w:kern w:val="0"/>
                <w:sz w:val="28"/>
                <w:szCs w:val="28"/>
              </w:rPr>
              <w:t>本部天然气表数据采集点</w:t>
            </w:r>
          </w:p>
        </w:tc>
      </w:tr>
      <w:tr w:rsidR="00B45FD0" w:rsidRPr="00B45FD0" w:rsidTr="00B45FD0">
        <w:trPr>
          <w:trHeight w:val="619"/>
        </w:trPr>
        <w:tc>
          <w:tcPr>
            <w:tcW w:w="1666" w:type="dxa"/>
            <w:tcBorders>
              <w:top w:val="nil"/>
              <w:left w:val="single" w:sz="4" w:space="0" w:color="auto"/>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等级（级）</w:t>
            </w: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单位</w:t>
            </w: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数量（只）</w:t>
            </w:r>
          </w:p>
        </w:tc>
        <w:tc>
          <w:tcPr>
            <w:tcW w:w="15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位置</w:t>
            </w:r>
          </w:p>
        </w:tc>
        <w:tc>
          <w:tcPr>
            <w:tcW w:w="4246" w:type="dxa"/>
            <w:tcBorders>
              <w:top w:val="nil"/>
              <w:left w:val="nil"/>
              <w:bottom w:val="single" w:sz="4" w:space="0" w:color="auto"/>
              <w:right w:val="single" w:sz="4" w:space="0" w:color="auto"/>
            </w:tcBorders>
            <w:shd w:val="clear" w:color="auto" w:fill="auto"/>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型号、厂家</w:t>
            </w:r>
          </w:p>
        </w:tc>
        <w:tc>
          <w:tcPr>
            <w:tcW w:w="693"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备注</w:t>
            </w:r>
          </w:p>
        </w:tc>
      </w:tr>
      <w:tr w:rsidR="00B45FD0" w:rsidRPr="00B45FD0" w:rsidTr="00B45FD0">
        <w:trPr>
          <w:trHeight w:val="619"/>
        </w:trPr>
        <w:tc>
          <w:tcPr>
            <w:tcW w:w="1666" w:type="dxa"/>
            <w:vMerge w:val="restart"/>
            <w:tcBorders>
              <w:top w:val="nil"/>
              <w:left w:val="single" w:sz="4" w:space="0" w:color="auto"/>
              <w:bottom w:val="single" w:sz="4" w:space="0" w:color="000000"/>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1</w:t>
            </w: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总部</w:t>
            </w: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2</w:t>
            </w:r>
          </w:p>
        </w:tc>
        <w:tc>
          <w:tcPr>
            <w:tcW w:w="15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A区</w:t>
            </w:r>
          </w:p>
        </w:tc>
        <w:tc>
          <w:tcPr>
            <w:tcW w:w="4246" w:type="dxa"/>
            <w:tcBorders>
              <w:top w:val="nil"/>
              <w:left w:val="nil"/>
              <w:bottom w:val="single" w:sz="4" w:space="0" w:color="auto"/>
              <w:right w:val="single" w:sz="4" w:space="0" w:color="auto"/>
            </w:tcBorders>
            <w:shd w:val="clear" w:color="auto" w:fill="auto"/>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LWQZ-100Z-G250+EVC300     浙江苍南仪表集团有限公司</w:t>
            </w:r>
          </w:p>
        </w:tc>
        <w:tc>
          <w:tcPr>
            <w:tcW w:w="693"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 xml:space="preserve">　</w:t>
            </w:r>
          </w:p>
        </w:tc>
      </w:tr>
      <w:tr w:rsidR="00B45FD0" w:rsidRPr="00B45FD0" w:rsidTr="00B45FD0">
        <w:trPr>
          <w:trHeight w:val="619"/>
        </w:trPr>
        <w:tc>
          <w:tcPr>
            <w:tcW w:w="1666" w:type="dxa"/>
            <w:vMerge/>
            <w:tcBorders>
              <w:top w:val="nil"/>
              <w:left w:val="single" w:sz="4" w:space="0" w:color="auto"/>
              <w:bottom w:val="single" w:sz="4" w:space="0" w:color="000000"/>
              <w:right w:val="single" w:sz="4" w:space="0" w:color="auto"/>
            </w:tcBorders>
            <w:vAlign w:val="center"/>
            <w:hideMark/>
          </w:tcPr>
          <w:p w:rsidR="00B45FD0" w:rsidRPr="00B45FD0" w:rsidRDefault="00B45FD0" w:rsidP="00B45FD0">
            <w:pPr>
              <w:widowControl/>
              <w:jc w:val="left"/>
              <w:rPr>
                <w:rFonts w:ascii="等线" w:eastAsia="等线" w:hAnsi="等线" w:cs="宋体"/>
                <w:color w:val="000000"/>
                <w:kern w:val="0"/>
                <w:sz w:val="22"/>
                <w:szCs w:val="22"/>
              </w:rPr>
            </w:pP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总部</w:t>
            </w: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1</w:t>
            </w:r>
          </w:p>
        </w:tc>
        <w:tc>
          <w:tcPr>
            <w:tcW w:w="15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C区</w:t>
            </w:r>
          </w:p>
        </w:tc>
        <w:tc>
          <w:tcPr>
            <w:tcW w:w="4246" w:type="dxa"/>
            <w:tcBorders>
              <w:top w:val="nil"/>
              <w:left w:val="nil"/>
              <w:bottom w:val="single" w:sz="4" w:space="0" w:color="auto"/>
              <w:right w:val="single" w:sz="4" w:space="0" w:color="auto"/>
            </w:tcBorders>
            <w:shd w:val="clear" w:color="auto" w:fill="auto"/>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LWQZ-Ⅲ-100        浙江苍南仪表厂</w:t>
            </w:r>
          </w:p>
        </w:tc>
        <w:tc>
          <w:tcPr>
            <w:tcW w:w="693"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 xml:space="preserve">　</w:t>
            </w:r>
          </w:p>
        </w:tc>
      </w:tr>
      <w:tr w:rsidR="00B45FD0" w:rsidRPr="00B45FD0" w:rsidTr="00B45FD0">
        <w:trPr>
          <w:trHeight w:val="619"/>
        </w:trPr>
        <w:tc>
          <w:tcPr>
            <w:tcW w:w="1666" w:type="dxa"/>
            <w:tcBorders>
              <w:top w:val="nil"/>
              <w:left w:val="single" w:sz="4" w:space="0" w:color="auto"/>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2</w:t>
            </w: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转供：派特</w:t>
            </w: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1</w:t>
            </w:r>
          </w:p>
        </w:tc>
        <w:tc>
          <w:tcPr>
            <w:tcW w:w="15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A05：室外</w:t>
            </w:r>
          </w:p>
        </w:tc>
        <w:tc>
          <w:tcPr>
            <w:tcW w:w="4246" w:type="dxa"/>
            <w:tcBorders>
              <w:top w:val="nil"/>
              <w:left w:val="nil"/>
              <w:bottom w:val="single" w:sz="4" w:space="0" w:color="auto"/>
              <w:right w:val="single" w:sz="4" w:space="0" w:color="auto"/>
            </w:tcBorders>
            <w:shd w:val="clear" w:color="auto" w:fill="auto"/>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LWQZ-50-Z     浙江苍南仪表厂</w:t>
            </w:r>
          </w:p>
        </w:tc>
        <w:tc>
          <w:tcPr>
            <w:tcW w:w="693"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 xml:space="preserve">　</w:t>
            </w:r>
          </w:p>
        </w:tc>
      </w:tr>
      <w:tr w:rsidR="00B45FD0" w:rsidRPr="00B45FD0" w:rsidTr="00B45FD0">
        <w:trPr>
          <w:trHeight w:val="619"/>
        </w:trPr>
        <w:tc>
          <w:tcPr>
            <w:tcW w:w="1666" w:type="dxa"/>
            <w:tcBorders>
              <w:top w:val="nil"/>
              <w:left w:val="single" w:sz="4" w:space="0" w:color="auto"/>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2</w:t>
            </w: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转供：田中</w:t>
            </w: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1</w:t>
            </w:r>
          </w:p>
        </w:tc>
        <w:tc>
          <w:tcPr>
            <w:tcW w:w="15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A08：室外</w:t>
            </w:r>
          </w:p>
        </w:tc>
        <w:tc>
          <w:tcPr>
            <w:tcW w:w="4246" w:type="dxa"/>
            <w:tcBorders>
              <w:top w:val="nil"/>
              <w:left w:val="nil"/>
              <w:bottom w:val="single" w:sz="4" w:space="0" w:color="auto"/>
              <w:right w:val="single" w:sz="4" w:space="0" w:color="auto"/>
            </w:tcBorders>
            <w:shd w:val="clear" w:color="auto" w:fill="auto"/>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模式燃气表HK-J16    四川海力智能科技股份有限公司</w:t>
            </w:r>
          </w:p>
        </w:tc>
        <w:tc>
          <w:tcPr>
            <w:tcW w:w="693"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 xml:space="preserve">　</w:t>
            </w:r>
          </w:p>
        </w:tc>
      </w:tr>
      <w:tr w:rsidR="00B45FD0" w:rsidRPr="00B45FD0" w:rsidTr="00B45FD0">
        <w:trPr>
          <w:trHeight w:val="619"/>
        </w:trPr>
        <w:tc>
          <w:tcPr>
            <w:tcW w:w="1666" w:type="dxa"/>
            <w:tcBorders>
              <w:top w:val="nil"/>
              <w:left w:val="single" w:sz="4" w:space="0" w:color="auto"/>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合计</w:t>
            </w: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 xml:space="preserve">　</w:t>
            </w:r>
          </w:p>
        </w:tc>
        <w:tc>
          <w:tcPr>
            <w:tcW w:w="16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5</w:t>
            </w:r>
          </w:p>
        </w:tc>
        <w:tc>
          <w:tcPr>
            <w:tcW w:w="1565"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 xml:space="preserve">　</w:t>
            </w:r>
          </w:p>
        </w:tc>
        <w:tc>
          <w:tcPr>
            <w:tcW w:w="4246" w:type="dxa"/>
            <w:tcBorders>
              <w:top w:val="nil"/>
              <w:left w:val="nil"/>
              <w:bottom w:val="single" w:sz="4" w:space="0" w:color="auto"/>
              <w:right w:val="single" w:sz="4" w:space="0" w:color="auto"/>
            </w:tcBorders>
            <w:shd w:val="clear" w:color="auto" w:fill="auto"/>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 xml:space="preserve">　</w:t>
            </w:r>
          </w:p>
        </w:tc>
        <w:tc>
          <w:tcPr>
            <w:tcW w:w="693" w:type="dxa"/>
            <w:tcBorders>
              <w:top w:val="nil"/>
              <w:left w:val="nil"/>
              <w:bottom w:val="single" w:sz="4" w:space="0" w:color="auto"/>
              <w:right w:val="single" w:sz="4" w:space="0" w:color="auto"/>
            </w:tcBorders>
            <w:shd w:val="clear" w:color="auto" w:fill="auto"/>
            <w:noWrap/>
            <w:vAlign w:val="bottom"/>
            <w:hideMark/>
          </w:tcPr>
          <w:p w:rsidR="00B45FD0" w:rsidRPr="00B45FD0" w:rsidRDefault="00B45FD0" w:rsidP="00B45FD0">
            <w:pPr>
              <w:widowControl/>
              <w:jc w:val="center"/>
              <w:rPr>
                <w:rFonts w:ascii="等线" w:eastAsia="等线" w:hAnsi="等线" w:cs="宋体"/>
                <w:color w:val="000000"/>
                <w:kern w:val="0"/>
                <w:sz w:val="22"/>
                <w:szCs w:val="22"/>
              </w:rPr>
            </w:pPr>
            <w:r w:rsidRPr="00B45FD0">
              <w:rPr>
                <w:rFonts w:ascii="等线" w:eastAsia="等线" w:hAnsi="等线" w:cs="宋体" w:hint="eastAsia"/>
                <w:color w:val="000000"/>
                <w:kern w:val="0"/>
                <w:sz w:val="22"/>
                <w:szCs w:val="22"/>
              </w:rPr>
              <w:t xml:space="preserve">　</w:t>
            </w:r>
          </w:p>
        </w:tc>
      </w:tr>
    </w:tbl>
    <w:p w:rsidR="00A53708" w:rsidRDefault="00A53708">
      <w:pPr>
        <w:spacing w:line="360" w:lineRule="auto"/>
        <w:ind w:firstLine="562"/>
        <w:rPr>
          <w:rFonts w:ascii="仿宋" w:eastAsia="仿宋" w:hAnsi="仿宋" w:cs="仿宋"/>
          <w:kern w:val="0"/>
          <w:sz w:val="32"/>
          <w:szCs w:val="32"/>
        </w:rPr>
      </w:pPr>
    </w:p>
    <w:p w:rsidR="00A53708" w:rsidRDefault="00A53708">
      <w:pPr>
        <w:spacing w:line="360" w:lineRule="auto"/>
        <w:ind w:firstLine="562"/>
        <w:rPr>
          <w:rFonts w:ascii="仿宋" w:eastAsia="仿宋" w:hAnsi="仿宋" w:cs="仿宋"/>
          <w:kern w:val="0"/>
          <w:sz w:val="32"/>
          <w:szCs w:val="32"/>
        </w:rPr>
      </w:pPr>
      <w:r>
        <w:rPr>
          <w:rFonts w:ascii="仿宋" w:eastAsia="仿宋" w:hAnsi="仿宋" w:cs="仿宋" w:hint="eastAsia"/>
          <w:kern w:val="0"/>
          <w:sz w:val="32"/>
          <w:szCs w:val="32"/>
        </w:rPr>
        <w:t>主要</w:t>
      </w:r>
      <w:r w:rsidR="00C900FE">
        <w:rPr>
          <w:rFonts w:ascii="仿宋" w:eastAsia="仿宋" w:hAnsi="仿宋" w:cs="仿宋" w:hint="eastAsia"/>
          <w:kern w:val="0"/>
          <w:sz w:val="32"/>
          <w:szCs w:val="32"/>
        </w:rPr>
        <w:t>设备</w:t>
      </w:r>
      <w:r>
        <w:rPr>
          <w:rFonts w:ascii="仿宋" w:eastAsia="仿宋" w:hAnsi="仿宋" w:cs="仿宋" w:hint="eastAsia"/>
          <w:kern w:val="0"/>
          <w:sz w:val="32"/>
          <w:szCs w:val="32"/>
        </w:rPr>
        <w:t>清单</w:t>
      </w:r>
      <w:r w:rsidR="00C900FE">
        <w:rPr>
          <w:rFonts w:ascii="仿宋" w:eastAsia="仿宋" w:hAnsi="仿宋" w:cs="仿宋" w:hint="eastAsia"/>
          <w:kern w:val="0"/>
          <w:sz w:val="32"/>
          <w:szCs w:val="32"/>
        </w:rPr>
        <w:t>及要求</w:t>
      </w:r>
      <w:r>
        <w:rPr>
          <w:rFonts w:ascii="仿宋" w:eastAsia="仿宋" w:hAnsi="仿宋" w:cs="仿宋" w:hint="eastAsia"/>
          <w:kern w:val="0"/>
          <w:sz w:val="32"/>
          <w:szCs w:val="32"/>
        </w:rPr>
        <w:t>：</w:t>
      </w:r>
    </w:p>
    <w:tbl>
      <w:tblPr>
        <w:tblW w:w="60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6"/>
        <w:gridCol w:w="905"/>
        <w:gridCol w:w="1128"/>
        <w:gridCol w:w="7971"/>
        <w:gridCol w:w="885"/>
        <w:gridCol w:w="761"/>
      </w:tblGrid>
      <w:tr w:rsidR="008F74F5" w:rsidTr="008F74F5">
        <w:trPr>
          <w:trHeight w:val="300"/>
          <w:tblHeader/>
          <w:jc w:val="center"/>
        </w:trPr>
        <w:tc>
          <w:tcPr>
            <w:tcW w:w="301" w:type="pct"/>
            <w:noWrap/>
            <w:vAlign w:val="center"/>
          </w:tcPr>
          <w:p w:rsidR="008F74F5" w:rsidRDefault="008F74F5" w:rsidP="00343A42">
            <w:pPr>
              <w:rPr>
                <w:rFonts w:ascii="宋体" w:eastAsia="宋体" w:hAnsi="宋体" w:cs="宋体"/>
                <w:b/>
                <w:bCs/>
                <w:color w:val="000000"/>
                <w:sz w:val="18"/>
                <w:szCs w:val="18"/>
              </w:rPr>
            </w:pPr>
            <w:bookmarkStart w:id="6" w:name="_Hlk73039932"/>
            <w:r>
              <w:rPr>
                <w:rFonts w:ascii="宋体" w:eastAsia="宋体" w:hAnsi="宋体" w:cs="宋体" w:hint="eastAsia"/>
                <w:b/>
                <w:bCs/>
                <w:color w:val="000000"/>
                <w:sz w:val="18"/>
                <w:szCs w:val="18"/>
              </w:rPr>
              <w:t>序号</w:t>
            </w:r>
          </w:p>
        </w:tc>
        <w:tc>
          <w:tcPr>
            <w:tcW w:w="365" w:type="pct"/>
            <w:noWrap/>
            <w:vAlign w:val="center"/>
          </w:tcPr>
          <w:p w:rsidR="008F74F5" w:rsidRDefault="008F74F5" w:rsidP="00343A42">
            <w:pPr>
              <w:jc w:val="center"/>
              <w:rPr>
                <w:rFonts w:ascii="宋体" w:eastAsia="宋体" w:hAnsi="宋体" w:cs="宋体"/>
                <w:b/>
                <w:bCs/>
                <w:color w:val="000000"/>
                <w:sz w:val="18"/>
                <w:szCs w:val="18"/>
              </w:rPr>
            </w:pPr>
            <w:r>
              <w:rPr>
                <w:rFonts w:ascii="宋体" w:eastAsia="宋体" w:hAnsi="宋体" w:cs="宋体" w:hint="eastAsia"/>
                <w:b/>
                <w:bCs/>
                <w:color w:val="000000"/>
                <w:sz w:val="18"/>
                <w:szCs w:val="18"/>
              </w:rPr>
              <w:t>类型</w:t>
            </w:r>
          </w:p>
        </w:tc>
        <w:tc>
          <w:tcPr>
            <w:tcW w:w="3670" w:type="pct"/>
            <w:gridSpan w:val="2"/>
            <w:noWrap/>
            <w:vAlign w:val="center"/>
          </w:tcPr>
          <w:p w:rsidR="008F74F5" w:rsidRDefault="008F74F5" w:rsidP="00343A42">
            <w:pPr>
              <w:jc w:val="center"/>
              <w:rPr>
                <w:rFonts w:ascii="宋体" w:eastAsia="宋体" w:hAnsi="宋体" w:cs="宋体"/>
                <w:b/>
                <w:bCs/>
                <w:color w:val="000000"/>
                <w:sz w:val="18"/>
                <w:szCs w:val="18"/>
              </w:rPr>
            </w:pPr>
            <w:r>
              <w:rPr>
                <w:rFonts w:ascii="宋体" w:eastAsia="宋体" w:hAnsi="宋体" w:cs="宋体" w:hint="eastAsia"/>
                <w:b/>
                <w:bCs/>
                <w:color w:val="000000"/>
                <w:sz w:val="18"/>
                <w:szCs w:val="18"/>
              </w:rPr>
              <w:t>要求</w:t>
            </w:r>
          </w:p>
        </w:tc>
        <w:tc>
          <w:tcPr>
            <w:tcW w:w="357" w:type="pct"/>
            <w:noWrap/>
            <w:vAlign w:val="center"/>
          </w:tcPr>
          <w:p w:rsidR="008F74F5" w:rsidRDefault="008F74F5" w:rsidP="00343A42">
            <w:pPr>
              <w:jc w:val="center"/>
              <w:rPr>
                <w:rFonts w:ascii="宋体" w:eastAsia="宋体" w:hAnsi="宋体" w:cs="宋体"/>
                <w:b/>
                <w:bCs/>
                <w:color w:val="000000"/>
                <w:sz w:val="18"/>
                <w:szCs w:val="18"/>
              </w:rPr>
            </w:pPr>
            <w:r>
              <w:rPr>
                <w:rFonts w:ascii="宋体" w:eastAsia="宋体" w:hAnsi="宋体" w:cs="宋体" w:hint="eastAsia"/>
                <w:b/>
                <w:bCs/>
                <w:color w:val="000000"/>
                <w:sz w:val="18"/>
                <w:szCs w:val="18"/>
              </w:rPr>
              <w:t>数量</w:t>
            </w:r>
          </w:p>
        </w:tc>
        <w:tc>
          <w:tcPr>
            <w:tcW w:w="307" w:type="pct"/>
            <w:noWrap/>
            <w:vAlign w:val="center"/>
          </w:tcPr>
          <w:p w:rsidR="008F74F5" w:rsidRDefault="008F74F5" w:rsidP="00343A42">
            <w:pPr>
              <w:jc w:val="center"/>
              <w:rPr>
                <w:rFonts w:ascii="宋体" w:eastAsia="宋体" w:hAnsi="宋体" w:cs="宋体"/>
                <w:b/>
                <w:bCs/>
                <w:color w:val="000000"/>
                <w:sz w:val="18"/>
                <w:szCs w:val="18"/>
              </w:rPr>
            </w:pPr>
            <w:r>
              <w:rPr>
                <w:rFonts w:ascii="宋体" w:eastAsia="宋体" w:hAnsi="宋体" w:cs="宋体" w:hint="eastAsia"/>
                <w:b/>
                <w:bCs/>
                <w:color w:val="000000"/>
                <w:sz w:val="18"/>
                <w:szCs w:val="18"/>
              </w:rPr>
              <w:t>备注</w:t>
            </w:r>
          </w:p>
        </w:tc>
      </w:tr>
      <w:tr w:rsidR="008F74F5" w:rsidTr="008F74F5">
        <w:trPr>
          <w:trHeight w:val="833"/>
          <w:jc w:val="center"/>
        </w:trPr>
        <w:tc>
          <w:tcPr>
            <w:tcW w:w="301" w:type="pct"/>
            <w:vAlign w:val="center"/>
          </w:tcPr>
          <w:p w:rsidR="008F74F5" w:rsidRDefault="008F74F5" w:rsidP="00343A42">
            <w:pPr>
              <w:jc w:val="center"/>
              <w:rPr>
                <w:rFonts w:ascii="宋体" w:eastAsia="宋体" w:hAnsi="宋体" w:cs="宋体"/>
                <w:color w:val="000000"/>
                <w:sz w:val="18"/>
                <w:szCs w:val="18"/>
              </w:rPr>
            </w:pPr>
            <w:r>
              <w:rPr>
                <w:rFonts w:ascii="宋体" w:eastAsia="宋体" w:hAnsi="宋体" w:cs="宋体" w:hint="eastAsia"/>
                <w:color w:val="000000"/>
                <w:sz w:val="18"/>
                <w:szCs w:val="18"/>
              </w:rPr>
              <w:t>1</w:t>
            </w:r>
          </w:p>
        </w:tc>
        <w:tc>
          <w:tcPr>
            <w:tcW w:w="365" w:type="pct"/>
            <w:vAlign w:val="center"/>
          </w:tcPr>
          <w:p w:rsidR="008F74F5" w:rsidRDefault="008F74F5" w:rsidP="00343A42">
            <w:pPr>
              <w:jc w:val="center"/>
              <w:rPr>
                <w:rFonts w:ascii="宋体" w:eastAsia="宋体" w:hAnsi="宋体" w:cs="宋体"/>
                <w:color w:val="000000"/>
                <w:sz w:val="18"/>
                <w:szCs w:val="18"/>
              </w:rPr>
            </w:pPr>
            <w:r>
              <w:rPr>
                <w:rFonts w:ascii="宋体" w:eastAsia="宋体" w:hAnsi="宋体" w:cs="宋体" w:hint="eastAsia"/>
                <w:color w:val="000000"/>
                <w:sz w:val="18"/>
                <w:szCs w:val="18"/>
              </w:rPr>
              <w:t>企业能源管理及上传软件</w:t>
            </w:r>
          </w:p>
        </w:tc>
        <w:tc>
          <w:tcPr>
            <w:tcW w:w="3670" w:type="pct"/>
            <w:gridSpan w:val="2"/>
            <w:vAlign w:val="center"/>
          </w:tcPr>
          <w:p w:rsidR="008F74F5" w:rsidRDefault="008F74F5" w:rsidP="00343A42">
            <w:pPr>
              <w:ind w:firstLineChars="200" w:firstLine="360"/>
              <w:rPr>
                <w:rFonts w:ascii="宋体" w:eastAsia="宋体" w:hAnsi="宋体" w:cs="宋体"/>
                <w:color w:val="000000"/>
                <w:sz w:val="18"/>
                <w:szCs w:val="18"/>
              </w:rPr>
            </w:pPr>
            <w:r>
              <w:rPr>
                <w:rFonts w:ascii="宋体" w:eastAsia="宋体" w:hAnsi="宋体" w:cs="宋体" w:hint="eastAsia"/>
                <w:sz w:val="18"/>
                <w:szCs w:val="18"/>
              </w:rPr>
              <w:t>需满足国家相关标准及四川省平台要求，满足后期二级、三级数据上传要求。附带企业能源管理功能。需至少具备以下主要功能：</w:t>
            </w:r>
            <w:r>
              <w:rPr>
                <w:rFonts w:ascii="宋体" w:eastAsia="宋体" w:hAnsi="宋体" w:cs="宋体" w:hint="eastAsia"/>
                <w:sz w:val="18"/>
                <w:szCs w:val="18"/>
                <w:lang w:val="zh-CN"/>
              </w:rPr>
              <w:t>能耗总览</w:t>
            </w:r>
            <w:r>
              <w:rPr>
                <w:rFonts w:cs="宋体" w:hint="eastAsia"/>
                <w:sz w:val="18"/>
                <w:szCs w:val="18"/>
                <w:lang w:val="zh-CN"/>
              </w:rPr>
              <w:t>、</w:t>
            </w:r>
            <w:r>
              <w:rPr>
                <w:rFonts w:ascii="宋体" w:eastAsia="宋体" w:hAnsi="宋体" w:cs="宋体" w:hint="eastAsia"/>
                <w:sz w:val="18"/>
                <w:szCs w:val="18"/>
                <w:lang w:val="zh-CN"/>
              </w:rPr>
              <w:t>企业基础信息</w:t>
            </w:r>
            <w:r>
              <w:rPr>
                <w:rFonts w:ascii="宋体" w:eastAsia="宋体" w:hAnsi="宋体" w:cs="宋体" w:hint="eastAsia"/>
                <w:sz w:val="18"/>
                <w:szCs w:val="18"/>
              </w:rPr>
              <w:t>设置</w:t>
            </w:r>
            <w:r>
              <w:rPr>
                <w:rFonts w:cs="宋体" w:hint="eastAsia"/>
                <w:sz w:val="18"/>
                <w:szCs w:val="18"/>
                <w:lang w:val="zh-CN"/>
              </w:rPr>
              <w:t>、</w:t>
            </w:r>
            <w:r>
              <w:rPr>
                <w:rFonts w:ascii="宋体" w:eastAsia="宋体" w:hAnsi="宋体" w:cs="宋体" w:hint="eastAsia"/>
                <w:sz w:val="18"/>
                <w:szCs w:val="18"/>
                <w:lang w:val="zh-CN"/>
              </w:rPr>
              <w:t>基础采集数据</w:t>
            </w:r>
            <w:r>
              <w:rPr>
                <w:rFonts w:cs="宋体" w:hint="eastAsia"/>
                <w:sz w:val="18"/>
                <w:szCs w:val="18"/>
                <w:lang w:val="zh-CN"/>
              </w:rPr>
              <w:t>、</w:t>
            </w:r>
            <w:r>
              <w:rPr>
                <w:rFonts w:ascii="宋体" w:eastAsia="宋体" w:hAnsi="宋体" w:cs="宋体" w:hint="eastAsia"/>
                <w:sz w:val="18"/>
                <w:szCs w:val="18"/>
                <w:lang w:val="zh-CN"/>
              </w:rPr>
              <w:t>能耗数据设置</w:t>
            </w:r>
            <w:r>
              <w:rPr>
                <w:rFonts w:cs="宋体" w:hint="eastAsia"/>
                <w:sz w:val="18"/>
                <w:szCs w:val="18"/>
                <w:lang w:val="zh-CN"/>
              </w:rPr>
              <w:t>、</w:t>
            </w:r>
            <w:r>
              <w:rPr>
                <w:rFonts w:ascii="宋体" w:eastAsia="宋体" w:hAnsi="宋体" w:cs="宋体" w:hint="eastAsia"/>
                <w:sz w:val="18"/>
                <w:szCs w:val="18"/>
                <w:lang w:val="zh-CN"/>
              </w:rPr>
              <w:t>上传信息管理</w:t>
            </w:r>
            <w:r>
              <w:rPr>
                <w:rFonts w:cs="宋体" w:hint="eastAsia"/>
                <w:sz w:val="18"/>
                <w:szCs w:val="18"/>
                <w:lang w:val="zh-CN"/>
              </w:rPr>
              <w:t>、</w:t>
            </w:r>
            <w:r>
              <w:rPr>
                <w:rFonts w:ascii="宋体" w:eastAsia="宋体" w:hAnsi="宋体" w:cs="宋体" w:hint="eastAsia"/>
                <w:sz w:val="18"/>
                <w:szCs w:val="18"/>
                <w:lang w:val="zh-CN"/>
              </w:rPr>
              <w:t>能耗数据</w:t>
            </w:r>
            <w:r>
              <w:rPr>
                <w:rFonts w:ascii="宋体" w:eastAsia="宋体" w:hAnsi="宋体" w:cs="宋体" w:hint="eastAsia"/>
                <w:sz w:val="18"/>
                <w:szCs w:val="18"/>
              </w:rPr>
              <w:t>展示</w:t>
            </w:r>
            <w:r>
              <w:rPr>
                <w:rFonts w:cs="宋体" w:hint="eastAsia"/>
                <w:sz w:val="18"/>
                <w:szCs w:val="18"/>
                <w:lang w:val="zh-CN"/>
              </w:rPr>
              <w:t>、</w:t>
            </w:r>
            <w:r>
              <w:rPr>
                <w:rFonts w:ascii="宋体" w:eastAsia="宋体" w:hAnsi="宋体" w:cs="宋体" w:hint="eastAsia"/>
                <w:sz w:val="18"/>
                <w:szCs w:val="18"/>
                <w:lang w:val="zh-CN"/>
              </w:rPr>
              <w:t>数据上传日志</w:t>
            </w:r>
            <w:r>
              <w:rPr>
                <w:rFonts w:cs="宋体" w:hint="eastAsia"/>
                <w:sz w:val="18"/>
                <w:szCs w:val="18"/>
                <w:lang w:val="zh-CN"/>
              </w:rPr>
              <w:t>、</w:t>
            </w:r>
            <w:r>
              <w:rPr>
                <w:rFonts w:ascii="宋体" w:eastAsia="宋体" w:hAnsi="宋体" w:cs="宋体" w:hint="eastAsia"/>
                <w:sz w:val="18"/>
                <w:szCs w:val="18"/>
                <w:lang w:val="zh-CN"/>
              </w:rPr>
              <w:t>基础行业配置</w:t>
            </w:r>
            <w:r>
              <w:rPr>
                <w:rFonts w:cs="宋体" w:hint="eastAsia"/>
                <w:sz w:val="18"/>
                <w:szCs w:val="18"/>
                <w:lang w:val="zh-CN"/>
              </w:rPr>
              <w:t>、</w:t>
            </w:r>
            <w:r>
              <w:rPr>
                <w:rFonts w:ascii="宋体" w:eastAsia="宋体" w:hAnsi="宋体" w:cs="宋体" w:hint="eastAsia"/>
                <w:sz w:val="18"/>
                <w:szCs w:val="18"/>
                <w:lang w:val="zh-CN"/>
              </w:rPr>
              <w:t>实时能耗分析</w:t>
            </w:r>
            <w:r>
              <w:rPr>
                <w:rFonts w:cs="宋体" w:hint="eastAsia"/>
                <w:sz w:val="18"/>
                <w:szCs w:val="18"/>
                <w:lang w:val="zh-CN"/>
              </w:rPr>
              <w:t>、</w:t>
            </w:r>
            <w:r>
              <w:rPr>
                <w:rFonts w:ascii="宋体" w:eastAsia="宋体" w:hAnsi="宋体" w:cs="宋体" w:hint="eastAsia"/>
                <w:sz w:val="18"/>
                <w:szCs w:val="18"/>
                <w:lang w:val="zh-CN"/>
              </w:rPr>
              <w:t>用能状态实时监测</w:t>
            </w:r>
            <w:r>
              <w:rPr>
                <w:rFonts w:cs="宋体" w:hint="eastAsia"/>
                <w:sz w:val="18"/>
                <w:szCs w:val="18"/>
                <w:lang w:val="zh-CN"/>
              </w:rPr>
              <w:t>、</w:t>
            </w:r>
            <w:r>
              <w:rPr>
                <w:rFonts w:ascii="宋体" w:eastAsia="宋体" w:hAnsi="宋体" w:cs="宋体" w:hint="eastAsia"/>
                <w:sz w:val="18"/>
                <w:szCs w:val="18"/>
                <w:lang w:val="zh-CN"/>
              </w:rPr>
              <w:t>实时数据查询</w:t>
            </w:r>
            <w:r>
              <w:rPr>
                <w:rFonts w:cs="宋体" w:hint="eastAsia"/>
                <w:sz w:val="18"/>
                <w:szCs w:val="18"/>
                <w:lang w:val="zh-CN"/>
              </w:rPr>
              <w:t>、</w:t>
            </w:r>
            <w:r>
              <w:rPr>
                <w:rFonts w:ascii="宋体" w:eastAsia="宋体" w:hAnsi="宋体" w:cs="宋体" w:hint="eastAsia"/>
                <w:sz w:val="18"/>
                <w:szCs w:val="18"/>
                <w:lang w:val="zh-CN"/>
              </w:rPr>
              <w:t>能源状况统计分析</w:t>
            </w:r>
            <w:bookmarkStart w:id="7" w:name="_Toc71905996"/>
            <w:r>
              <w:rPr>
                <w:rFonts w:cs="宋体" w:hint="eastAsia"/>
                <w:sz w:val="18"/>
                <w:szCs w:val="18"/>
                <w:lang w:val="zh-CN"/>
              </w:rPr>
              <w:t>、</w:t>
            </w:r>
            <w:r>
              <w:rPr>
                <w:rFonts w:ascii="宋体" w:eastAsia="宋体" w:hAnsi="宋体" w:cs="宋体" w:hint="eastAsia"/>
                <w:sz w:val="18"/>
                <w:szCs w:val="18"/>
                <w:lang w:val="zh-CN"/>
              </w:rPr>
              <w:t>能源报表管理</w:t>
            </w:r>
            <w:bookmarkStart w:id="8" w:name="_Toc71905998"/>
            <w:bookmarkEnd w:id="7"/>
            <w:r>
              <w:rPr>
                <w:rFonts w:cs="宋体" w:hint="eastAsia"/>
                <w:sz w:val="18"/>
                <w:szCs w:val="18"/>
                <w:lang w:val="zh-CN"/>
              </w:rPr>
              <w:t>、</w:t>
            </w:r>
            <w:r>
              <w:rPr>
                <w:rFonts w:ascii="宋体" w:eastAsia="宋体" w:hAnsi="宋体" w:cs="宋体" w:hint="eastAsia"/>
                <w:sz w:val="18"/>
                <w:szCs w:val="18"/>
                <w:lang w:val="zh-CN"/>
              </w:rPr>
              <w:t>节能措施管理</w:t>
            </w:r>
            <w:bookmarkStart w:id="9" w:name="_Toc71905999"/>
            <w:bookmarkEnd w:id="8"/>
            <w:r>
              <w:rPr>
                <w:rFonts w:cs="宋体" w:hint="eastAsia"/>
                <w:sz w:val="18"/>
                <w:szCs w:val="18"/>
                <w:lang w:val="zh-CN"/>
              </w:rPr>
              <w:t>、</w:t>
            </w:r>
            <w:r>
              <w:rPr>
                <w:rFonts w:ascii="宋体" w:eastAsia="宋体" w:hAnsi="宋体" w:cs="宋体" w:hint="eastAsia"/>
                <w:sz w:val="18"/>
                <w:szCs w:val="18"/>
                <w:lang w:val="zh-CN"/>
              </w:rPr>
              <w:t>报警管理</w:t>
            </w:r>
            <w:bookmarkStart w:id="10" w:name="_Toc71906002"/>
            <w:bookmarkStart w:id="11" w:name="_Toc12807"/>
            <w:bookmarkStart w:id="12" w:name="_Toc47971674"/>
            <w:bookmarkEnd w:id="9"/>
            <w:r>
              <w:rPr>
                <w:rFonts w:cs="宋体" w:hint="eastAsia"/>
                <w:sz w:val="18"/>
                <w:szCs w:val="18"/>
                <w:lang w:val="zh-CN"/>
              </w:rPr>
              <w:t>、</w:t>
            </w:r>
            <w:r>
              <w:rPr>
                <w:rFonts w:ascii="宋体" w:eastAsia="宋体" w:hAnsi="宋体" w:cs="宋体" w:hint="eastAsia"/>
                <w:sz w:val="18"/>
                <w:szCs w:val="18"/>
                <w:lang w:val="zh-CN"/>
              </w:rPr>
              <w:t>权限管理</w:t>
            </w:r>
            <w:bookmarkEnd w:id="10"/>
            <w:bookmarkEnd w:id="11"/>
            <w:bookmarkEnd w:id="12"/>
            <w:r>
              <w:rPr>
                <w:rFonts w:cs="宋体" w:hint="eastAsia"/>
                <w:sz w:val="18"/>
                <w:szCs w:val="18"/>
              </w:rPr>
              <w:t>等功能</w:t>
            </w:r>
            <w:r>
              <w:rPr>
                <w:rFonts w:ascii="宋体" w:eastAsia="宋体" w:hAnsi="宋体" w:cs="宋体" w:hint="eastAsia"/>
                <w:sz w:val="18"/>
                <w:szCs w:val="18"/>
                <w:lang w:val="zh-CN"/>
              </w:rPr>
              <w:t>。</w:t>
            </w:r>
          </w:p>
        </w:tc>
        <w:tc>
          <w:tcPr>
            <w:tcW w:w="357" w:type="pct"/>
            <w:vAlign w:val="center"/>
          </w:tcPr>
          <w:p w:rsidR="008F74F5" w:rsidRDefault="008F74F5" w:rsidP="00343A42">
            <w:pPr>
              <w:jc w:val="center"/>
              <w:rPr>
                <w:rFonts w:ascii="宋体" w:eastAsia="宋体" w:hAnsi="宋体" w:cs="宋体"/>
                <w:color w:val="000000"/>
                <w:sz w:val="18"/>
                <w:szCs w:val="18"/>
              </w:rPr>
            </w:pPr>
            <w:r>
              <w:rPr>
                <w:rFonts w:ascii="宋体" w:eastAsia="宋体" w:hAnsi="宋体" w:cs="宋体" w:hint="eastAsia"/>
                <w:color w:val="000000"/>
                <w:sz w:val="18"/>
                <w:szCs w:val="18"/>
              </w:rPr>
              <w:t>1套</w:t>
            </w:r>
          </w:p>
        </w:tc>
        <w:tc>
          <w:tcPr>
            <w:tcW w:w="307" w:type="pct"/>
            <w:vAlign w:val="center"/>
          </w:tcPr>
          <w:p w:rsidR="008F74F5" w:rsidRDefault="008F74F5" w:rsidP="00343A42">
            <w:pPr>
              <w:rPr>
                <w:rFonts w:ascii="宋体" w:eastAsia="宋体" w:hAnsi="宋体" w:cs="宋体"/>
                <w:sz w:val="18"/>
                <w:szCs w:val="18"/>
              </w:rPr>
            </w:pPr>
            <w:r>
              <w:rPr>
                <w:rFonts w:ascii="宋体" w:eastAsia="宋体" w:hAnsi="宋体" w:cs="宋体" w:hint="eastAsia"/>
                <w:sz w:val="18"/>
                <w:szCs w:val="18"/>
              </w:rPr>
              <w:t>/</w:t>
            </w:r>
          </w:p>
        </w:tc>
      </w:tr>
      <w:tr w:rsidR="008F74F5" w:rsidTr="008F74F5">
        <w:trPr>
          <w:trHeight w:val="810"/>
          <w:jc w:val="center"/>
        </w:trPr>
        <w:tc>
          <w:tcPr>
            <w:tcW w:w="301" w:type="pct"/>
            <w:vAlign w:val="center"/>
          </w:tcPr>
          <w:p w:rsidR="008F74F5" w:rsidRDefault="008F74F5" w:rsidP="00343A42">
            <w:pPr>
              <w:rPr>
                <w:rFonts w:ascii="宋体" w:eastAsia="宋体" w:hAnsi="宋体" w:cs="宋体"/>
                <w:sz w:val="18"/>
                <w:szCs w:val="18"/>
                <w:lang w:val="zh-CN"/>
              </w:rPr>
            </w:pPr>
            <w:r>
              <w:rPr>
                <w:rFonts w:ascii="宋体" w:eastAsia="宋体" w:hAnsi="宋体" w:cs="宋体" w:hint="eastAsia"/>
                <w:sz w:val="18"/>
                <w:szCs w:val="18"/>
                <w:lang w:val="zh-CN"/>
              </w:rPr>
              <w:t>2</w:t>
            </w:r>
          </w:p>
        </w:tc>
        <w:tc>
          <w:tcPr>
            <w:tcW w:w="365" w:type="pct"/>
            <w:vAlign w:val="center"/>
          </w:tcPr>
          <w:p w:rsidR="008F74F5" w:rsidRDefault="008F74F5" w:rsidP="00343A42">
            <w:pPr>
              <w:rPr>
                <w:rFonts w:ascii="宋体" w:eastAsia="宋体" w:hAnsi="宋体" w:cs="宋体"/>
                <w:sz w:val="18"/>
                <w:szCs w:val="18"/>
                <w:lang w:val="zh-CN"/>
              </w:rPr>
            </w:pPr>
            <w:r>
              <w:rPr>
                <w:rFonts w:ascii="宋体" w:eastAsia="宋体" w:hAnsi="宋体" w:cs="宋体" w:hint="eastAsia"/>
                <w:sz w:val="18"/>
                <w:szCs w:val="18"/>
                <w:lang w:val="zh-CN"/>
              </w:rPr>
              <w:t>数据采集管理软件</w:t>
            </w:r>
          </w:p>
        </w:tc>
        <w:tc>
          <w:tcPr>
            <w:tcW w:w="3670" w:type="pct"/>
            <w:gridSpan w:val="2"/>
            <w:vAlign w:val="center"/>
          </w:tcPr>
          <w:p w:rsidR="008F74F5" w:rsidRDefault="008F74F5" w:rsidP="00343A42">
            <w:pPr>
              <w:ind w:firstLineChars="200" w:firstLine="360"/>
              <w:rPr>
                <w:rFonts w:ascii="宋体" w:eastAsia="宋体" w:hAnsi="宋体" w:cs="宋体"/>
                <w:sz w:val="18"/>
                <w:szCs w:val="18"/>
                <w:lang w:val="zh-CN"/>
              </w:rPr>
            </w:pPr>
            <w:r>
              <w:rPr>
                <w:rFonts w:ascii="宋体" w:eastAsia="宋体" w:hAnsi="宋体" w:cs="宋体" w:hint="eastAsia"/>
                <w:sz w:val="18"/>
                <w:szCs w:val="18"/>
              </w:rPr>
              <w:t>需满足</w:t>
            </w:r>
            <w:r>
              <w:rPr>
                <w:rFonts w:ascii="宋体" w:eastAsia="宋体" w:hAnsi="宋体" w:cs="宋体" w:hint="eastAsia"/>
                <w:sz w:val="18"/>
                <w:szCs w:val="18"/>
                <w:lang w:val="zh-CN"/>
              </w:rPr>
              <w:t>国家相关标准</w:t>
            </w:r>
            <w:r>
              <w:rPr>
                <w:rFonts w:ascii="宋体" w:eastAsia="宋体" w:hAnsi="宋体" w:cs="宋体" w:hint="eastAsia"/>
                <w:sz w:val="18"/>
                <w:szCs w:val="18"/>
              </w:rPr>
              <w:t>规范</w:t>
            </w:r>
            <w:r>
              <w:rPr>
                <w:rFonts w:ascii="宋体" w:eastAsia="宋体" w:hAnsi="宋体" w:cs="宋体" w:hint="eastAsia"/>
                <w:sz w:val="18"/>
                <w:szCs w:val="18"/>
                <w:lang w:val="zh-CN"/>
              </w:rPr>
              <w:t>，满足主流协议。满足后期二级、三级数据采集。不限制采集点数量。</w:t>
            </w:r>
          </w:p>
          <w:p w:rsidR="008F74F5" w:rsidRDefault="008F74F5" w:rsidP="00343A42">
            <w:pPr>
              <w:ind w:firstLineChars="200" w:firstLine="360"/>
              <w:rPr>
                <w:rFonts w:ascii="宋体" w:eastAsia="宋体" w:hAnsi="宋体" w:cs="宋体"/>
                <w:sz w:val="18"/>
                <w:szCs w:val="18"/>
                <w:lang w:val="zh-CN"/>
              </w:rPr>
            </w:pPr>
            <w:r>
              <w:rPr>
                <w:rFonts w:ascii="宋体" w:eastAsia="宋体" w:hAnsi="宋体" w:cs="宋体" w:hint="eastAsia"/>
                <w:sz w:val="18"/>
                <w:szCs w:val="18"/>
                <w:lang w:val="zh-CN"/>
              </w:rPr>
              <w:t>（1）支持从包含现有能源消费信息的管理信息系统获取数据：通过数据库接口SQL（Structured Query Language，结构化查询语言）从重点用能单位的管理信息系统数据库采集需要的在线能耗数据；</w:t>
            </w:r>
          </w:p>
          <w:p w:rsidR="008F74F5" w:rsidRDefault="008F74F5" w:rsidP="00343A42">
            <w:pPr>
              <w:ind w:firstLineChars="200" w:firstLine="360"/>
              <w:rPr>
                <w:rFonts w:ascii="宋体" w:eastAsia="宋体" w:hAnsi="宋体" w:cs="宋体"/>
                <w:sz w:val="18"/>
                <w:szCs w:val="18"/>
                <w:lang w:val="zh-CN"/>
              </w:rPr>
            </w:pPr>
            <w:r>
              <w:rPr>
                <w:rFonts w:ascii="宋体" w:eastAsia="宋体" w:hAnsi="宋体" w:cs="宋体" w:hint="eastAsia"/>
                <w:sz w:val="18"/>
                <w:szCs w:val="18"/>
                <w:lang w:val="zh-CN"/>
              </w:rPr>
              <w:t>（2）支持从生产控制系统获取数据：通过OPC（OLE for Process Control，用于过程控制的OLE）协议从重点用能单位的生产控制系统采集需要的能耗实时数据，并进行汇总生成上报的能耗数据；</w:t>
            </w:r>
          </w:p>
          <w:p w:rsidR="008F74F5" w:rsidRDefault="008F74F5" w:rsidP="00343A42">
            <w:pPr>
              <w:ind w:firstLineChars="200" w:firstLine="360"/>
              <w:rPr>
                <w:rFonts w:ascii="宋体" w:eastAsia="宋体" w:hAnsi="宋体" w:cs="宋体"/>
                <w:sz w:val="18"/>
                <w:szCs w:val="18"/>
                <w:lang w:val="zh-CN"/>
              </w:rPr>
            </w:pPr>
            <w:r>
              <w:rPr>
                <w:rFonts w:ascii="宋体" w:eastAsia="宋体" w:hAnsi="宋体" w:cs="宋体" w:hint="eastAsia"/>
                <w:sz w:val="18"/>
                <w:szCs w:val="18"/>
                <w:lang w:val="zh-CN"/>
              </w:rPr>
              <w:t>（3）支持从现场的仪表获取数据：通过Modbus（GB/T19582）、DL/T645、CJ/T188协议，从现场仪表采集需要的能耗实时数据，并进行汇总生成上报的能耗数据；</w:t>
            </w:r>
          </w:p>
          <w:p w:rsidR="008F74F5" w:rsidRDefault="008F74F5" w:rsidP="00343A42">
            <w:pPr>
              <w:ind w:firstLineChars="200" w:firstLine="360"/>
              <w:rPr>
                <w:rFonts w:ascii="宋体" w:eastAsia="宋体" w:hAnsi="宋体" w:cs="宋体"/>
                <w:sz w:val="18"/>
                <w:szCs w:val="18"/>
                <w:lang w:val="zh-CN"/>
              </w:rPr>
            </w:pPr>
            <w:r>
              <w:rPr>
                <w:rFonts w:ascii="宋体" w:eastAsia="宋体" w:hAnsi="宋体" w:cs="宋体" w:hint="eastAsia"/>
                <w:sz w:val="18"/>
                <w:szCs w:val="18"/>
                <w:lang w:val="zh-CN"/>
              </w:rPr>
              <w:t>（4）当能源计量仪表不支持OPC、Modbus、DL/T645、CJ/T188协议时，需进行协议适配转换，转换为能耗在线监测端设备支持的协议后，接入能耗在线监测端设备。</w:t>
            </w:r>
          </w:p>
        </w:tc>
        <w:tc>
          <w:tcPr>
            <w:tcW w:w="357" w:type="pct"/>
            <w:vAlign w:val="center"/>
          </w:tcPr>
          <w:p w:rsidR="008F74F5" w:rsidRDefault="008F74F5" w:rsidP="00343A42">
            <w:pPr>
              <w:rPr>
                <w:rFonts w:ascii="宋体" w:eastAsia="宋体" w:hAnsi="宋体" w:cs="宋体"/>
                <w:sz w:val="18"/>
                <w:szCs w:val="18"/>
                <w:lang w:val="zh-CN"/>
              </w:rPr>
            </w:pPr>
            <w:r>
              <w:rPr>
                <w:rFonts w:ascii="宋体" w:eastAsia="宋体" w:hAnsi="宋体" w:cs="宋体" w:hint="eastAsia"/>
                <w:sz w:val="18"/>
                <w:szCs w:val="18"/>
                <w:lang w:val="zh-CN"/>
              </w:rPr>
              <w:t>1套</w:t>
            </w:r>
          </w:p>
        </w:tc>
        <w:tc>
          <w:tcPr>
            <w:tcW w:w="307" w:type="pct"/>
            <w:vAlign w:val="center"/>
          </w:tcPr>
          <w:p w:rsidR="008F74F5" w:rsidRDefault="008F74F5" w:rsidP="00343A42">
            <w:pPr>
              <w:rPr>
                <w:rFonts w:ascii="宋体" w:eastAsia="宋体" w:hAnsi="宋体" w:cs="宋体"/>
                <w:color w:val="000000"/>
                <w:sz w:val="18"/>
                <w:szCs w:val="18"/>
              </w:rPr>
            </w:pPr>
            <w:r>
              <w:rPr>
                <w:rFonts w:ascii="宋体" w:eastAsia="宋体" w:hAnsi="宋体" w:cs="宋体" w:hint="eastAsia"/>
                <w:sz w:val="18"/>
                <w:szCs w:val="18"/>
              </w:rPr>
              <w:t>/</w:t>
            </w:r>
          </w:p>
        </w:tc>
      </w:tr>
      <w:tr w:rsidR="008F74F5" w:rsidTr="008F74F5">
        <w:trPr>
          <w:trHeight w:val="845"/>
          <w:jc w:val="center"/>
        </w:trPr>
        <w:tc>
          <w:tcPr>
            <w:tcW w:w="301" w:type="pct"/>
            <w:vMerge w:val="restart"/>
            <w:vAlign w:val="center"/>
          </w:tcPr>
          <w:p w:rsidR="008F74F5" w:rsidRDefault="008F74F5" w:rsidP="00343A42">
            <w:pPr>
              <w:rPr>
                <w:rFonts w:ascii="宋体" w:eastAsia="宋体" w:hAnsi="宋体" w:cs="宋体"/>
                <w:color w:val="000000"/>
                <w:sz w:val="18"/>
                <w:szCs w:val="18"/>
              </w:rPr>
            </w:pPr>
            <w:r>
              <w:rPr>
                <w:rFonts w:cs="宋体" w:hint="eastAsia"/>
                <w:color w:val="000000"/>
                <w:sz w:val="18"/>
                <w:szCs w:val="18"/>
              </w:rPr>
              <w:t>3</w:t>
            </w:r>
          </w:p>
        </w:tc>
        <w:tc>
          <w:tcPr>
            <w:tcW w:w="365" w:type="pct"/>
            <w:vMerge w:val="restart"/>
            <w:vAlign w:val="center"/>
          </w:tcPr>
          <w:p w:rsidR="008F74F5" w:rsidRDefault="008F74F5" w:rsidP="00343A42">
            <w:pPr>
              <w:jc w:val="center"/>
              <w:rPr>
                <w:rFonts w:ascii="宋体" w:eastAsia="宋体" w:hAnsi="宋体" w:cs="宋体"/>
                <w:color w:val="000000"/>
                <w:sz w:val="18"/>
                <w:szCs w:val="18"/>
              </w:rPr>
            </w:pPr>
            <w:r>
              <w:rPr>
                <w:rFonts w:ascii="宋体" w:eastAsia="宋体" w:hAnsi="宋体" w:cs="宋体" w:hint="eastAsia"/>
                <w:color w:val="000000"/>
                <w:sz w:val="18"/>
                <w:szCs w:val="18"/>
              </w:rPr>
              <w:t>能耗在线监测端设备</w:t>
            </w:r>
          </w:p>
        </w:tc>
        <w:tc>
          <w:tcPr>
            <w:tcW w:w="455" w:type="pct"/>
            <w:vAlign w:val="center"/>
          </w:tcPr>
          <w:p w:rsidR="008F74F5" w:rsidRDefault="008F74F5" w:rsidP="00343A42">
            <w:pPr>
              <w:rPr>
                <w:rFonts w:ascii="宋体" w:eastAsia="宋体" w:hAnsi="宋体" w:cs="宋体"/>
                <w:sz w:val="18"/>
                <w:szCs w:val="18"/>
              </w:rPr>
            </w:pPr>
            <w:r>
              <w:rPr>
                <w:rFonts w:cs="宋体" w:hint="eastAsia"/>
                <w:sz w:val="18"/>
                <w:szCs w:val="18"/>
              </w:rPr>
              <w:t>内、外网主机</w:t>
            </w:r>
          </w:p>
        </w:tc>
        <w:tc>
          <w:tcPr>
            <w:tcW w:w="3215" w:type="pct"/>
            <w:vAlign w:val="center"/>
          </w:tcPr>
          <w:p w:rsidR="008F74F5" w:rsidRDefault="008F74F5" w:rsidP="00343A42">
            <w:pPr>
              <w:ind w:firstLineChars="200" w:firstLine="360"/>
              <w:rPr>
                <w:rFonts w:ascii="宋体" w:eastAsia="宋体" w:hAnsi="宋体" w:cs="宋体"/>
                <w:sz w:val="18"/>
                <w:szCs w:val="18"/>
              </w:rPr>
            </w:pPr>
            <w:r>
              <w:rPr>
                <w:rFonts w:cs="宋体" w:hint="eastAsia"/>
                <w:sz w:val="18"/>
                <w:szCs w:val="18"/>
              </w:rPr>
              <w:t>内、外网主机配置分别不低于：</w:t>
            </w:r>
            <w:r>
              <w:rPr>
                <w:rFonts w:ascii="宋体" w:eastAsia="宋体" w:hAnsi="宋体" w:cs="宋体" w:hint="eastAsia"/>
                <w:sz w:val="18"/>
                <w:szCs w:val="18"/>
              </w:rPr>
              <w:t>2.0Ghz 四核处理器</w:t>
            </w:r>
            <w:r>
              <w:rPr>
                <w:rFonts w:cs="宋体" w:hint="eastAsia"/>
                <w:sz w:val="18"/>
                <w:szCs w:val="18"/>
              </w:rPr>
              <w:t>；</w:t>
            </w:r>
            <w:r>
              <w:rPr>
                <w:rFonts w:ascii="宋体" w:eastAsia="宋体" w:hAnsi="宋体" w:cs="宋体" w:hint="eastAsia"/>
                <w:sz w:val="18"/>
                <w:szCs w:val="18"/>
              </w:rPr>
              <w:t>2个千兆电口、4个USB接口、2个RS232串口、2个RS485串口(可选RS422串口)、1个VGA、8G内存,128G SSD、支持扩展功能；</w:t>
            </w:r>
          </w:p>
        </w:tc>
        <w:tc>
          <w:tcPr>
            <w:tcW w:w="357" w:type="pct"/>
            <w:vMerge w:val="restart"/>
            <w:vAlign w:val="center"/>
          </w:tcPr>
          <w:p w:rsidR="008F74F5" w:rsidRDefault="008F74F5" w:rsidP="00343A42">
            <w:pPr>
              <w:rPr>
                <w:rFonts w:ascii="宋体" w:eastAsia="宋体" w:hAnsi="宋体" w:cs="宋体"/>
                <w:color w:val="000000"/>
                <w:sz w:val="18"/>
                <w:szCs w:val="18"/>
              </w:rPr>
            </w:pPr>
            <w:r>
              <w:rPr>
                <w:rFonts w:ascii="宋体" w:eastAsia="宋体" w:hAnsi="宋体" w:cs="宋体" w:hint="eastAsia"/>
                <w:color w:val="000000"/>
                <w:sz w:val="18"/>
                <w:szCs w:val="18"/>
              </w:rPr>
              <w:t>1台</w:t>
            </w:r>
          </w:p>
        </w:tc>
        <w:tc>
          <w:tcPr>
            <w:tcW w:w="307" w:type="pct"/>
            <w:vMerge w:val="restart"/>
            <w:vAlign w:val="center"/>
          </w:tcPr>
          <w:p w:rsidR="008F74F5" w:rsidRDefault="008F74F5" w:rsidP="00343A42">
            <w:pPr>
              <w:rPr>
                <w:rFonts w:ascii="宋体" w:eastAsia="宋体" w:hAnsi="宋体" w:cs="宋体"/>
                <w:color w:val="000000"/>
                <w:sz w:val="18"/>
                <w:szCs w:val="18"/>
              </w:rPr>
            </w:pPr>
            <w:r>
              <w:rPr>
                <w:rFonts w:ascii="宋体" w:eastAsia="宋体" w:hAnsi="宋体" w:cs="宋体" w:hint="eastAsia"/>
                <w:sz w:val="18"/>
                <w:szCs w:val="18"/>
              </w:rPr>
              <w:t>端</w:t>
            </w:r>
            <w:r>
              <w:rPr>
                <w:rFonts w:ascii="宋体" w:eastAsia="宋体" w:hAnsi="宋体" w:cs="宋体" w:hint="eastAsia"/>
                <w:sz w:val="18"/>
                <w:szCs w:val="18"/>
                <w:lang w:val="zh-CN"/>
              </w:rPr>
              <w:t>设备质保三年</w:t>
            </w:r>
          </w:p>
        </w:tc>
      </w:tr>
      <w:tr w:rsidR="008F74F5" w:rsidTr="008F74F5">
        <w:trPr>
          <w:trHeight w:val="324"/>
          <w:jc w:val="center"/>
        </w:trPr>
        <w:tc>
          <w:tcPr>
            <w:tcW w:w="301" w:type="pct"/>
            <w:vMerge/>
            <w:vAlign w:val="center"/>
          </w:tcPr>
          <w:p w:rsidR="008F74F5" w:rsidRDefault="008F74F5" w:rsidP="00343A42">
            <w:pPr>
              <w:rPr>
                <w:rFonts w:cs="宋体"/>
                <w:color w:val="000000"/>
                <w:sz w:val="18"/>
                <w:szCs w:val="18"/>
              </w:rPr>
            </w:pPr>
          </w:p>
        </w:tc>
        <w:tc>
          <w:tcPr>
            <w:tcW w:w="365" w:type="pct"/>
            <w:vMerge/>
            <w:vAlign w:val="center"/>
          </w:tcPr>
          <w:p w:rsidR="008F74F5" w:rsidRDefault="008F74F5" w:rsidP="00343A42">
            <w:pPr>
              <w:jc w:val="center"/>
              <w:rPr>
                <w:rFonts w:ascii="宋体" w:eastAsia="宋体" w:hAnsi="宋体" w:cs="宋体"/>
                <w:color w:val="000000"/>
                <w:sz w:val="18"/>
                <w:szCs w:val="18"/>
              </w:rPr>
            </w:pPr>
          </w:p>
        </w:tc>
        <w:tc>
          <w:tcPr>
            <w:tcW w:w="455" w:type="pct"/>
            <w:vAlign w:val="center"/>
          </w:tcPr>
          <w:p w:rsidR="008F74F5" w:rsidRDefault="008F74F5" w:rsidP="00343A42">
            <w:pPr>
              <w:rPr>
                <w:rFonts w:cs="宋体"/>
                <w:sz w:val="18"/>
                <w:szCs w:val="18"/>
              </w:rPr>
            </w:pPr>
            <w:r>
              <w:rPr>
                <w:rFonts w:cs="宋体" w:hint="eastAsia"/>
                <w:sz w:val="18"/>
                <w:szCs w:val="18"/>
              </w:rPr>
              <w:t>安全</w:t>
            </w:r>
          </w:p>
          <w:p w:rsidR="008F74F5" w:rsidRDefault="008F74F5" w:rsidP="00343A42">
            <w:pPr>
              <w:rPr>
                <w:rFonts w:ascii="宋体" w:eastAsia="宋体" w:hAnsi="宋体" w:cs="宋体"/>
                <w:sz w:val="18"/>
                <w:szCs w:val="18"/>
              </w:rPr>
            </w:pPr>
            <w:r>
              <w:rPr>
                <w:rFonts w:cs="宋体" w:hint="eastAsia"/>
                <w:sz w:val="18"/>
                <w:szCs w:val="18"/>
              </w:rPr>
              <w:t>隔离</w:t>
            </w:r>
          </w:p>
        </w:tc>
        <w:tc>
          <w:tcPr>
            <w:tcW w:w="3215" w:type="pct"/>
            <w:vAlign w:val="center"/>
          </w:tcPr>
          <w:p w:rsidR="008F74F5" w:rsidRDefault="008F74F5" w:rsidP="008224B8">
            <w:pPr>
              <w:ind w:firstLineChars="200" w:firstLine="360"/>
              <w:rPr>
                <w:rFonts w:ascii="宋体" w:eastAsia="宋体" w:hAnsi="宋体" w:cs="宋体"/>
                <w:sz w:val="18"/>
                <w:szCs w:val="18"/>
              </w:rPr>
            </w:pPr>
            <w:r>
              <w:rPr>
                <w:rFonts w:ascii="宋体" w:eastAsia="宋体" w:hAnsi="宋体" w:cs="宋体" w:hint="eastAsia"/>
                <w:sz w:val="18"/>
                <w:szCs w:val="18"/>
              </w:rPr>
              <w:t>需满足：</w:t>
            </w:r>
            <w:r>
              <w:rPr>
                <w:rFonts w:ascii="宋体" w:eastAsia="宋体" w:hAnsi="宋体" w:cs="宋体" w:hint="eastAsia"/>
                <w:sz w:val="18"/>
                <w:szCs w:val="18"/>
                <w:lang w:val="zh-CN"/>
              </w:rPr>
              <w:t>“2+2+1”（即双服务器+双隔离主机系统+物理隔离数据通道控制系统）体系结构；可插拔模组设计，网闸系统多系统通用。通过嵌入式数据通道控制系统隔离外部网络，而不是采用DMA、SCSI、网卡等方式实现；采用特有控制逻辑和专用通讯协议完全控制数据的实时交换，确保可信网络（域）和非可信网络（域）之间任何连接的断开，彻底阻断TCP/IP协议及其他网络协议。</w:t>
            </w:r>
            <w:r>
              <w:rPr>
                <w:rFonts w:cs="宋体" w:hint="eastAsia"/>
                <w:sz w:val="18"/>
                <w:szCs w:val="18"/>
              </w:rPr>
              <w:t>具备</w:t>
            </w:r>
            <w:r>
              <w:rPr>
                <w:rFonts w:ascii="宋体" w:eastAsia="宋体" w:hAnsi="宋体" w:cs="宋体" w:hint="eastAsia"/>
                <w:sz w:val="18"/>
                <w:szCs w:val="18"/>
                <w:lang w:val="zh-CN"/>
              </w:rPr>
              <w:t>身份认证</w:t>
            </w:r>
            <w:r>
              <w:rPr>
                <w:rFonts w:cs="宋体" w:hint="eastAsia"/>
                <w:sz w:val="18"/>
                <w:szCs w:val="18"/>
                <w:lang w:val="zh-CN"/>
              </w:rPr>
              <w:t>、</w:t>
            </w:r>
            <w:r>
              <w:rPr>
                <w:rFonts w:ascii="宋体" w:eastAsia="宋体" w:hAnsi="宋体" w:cs="宋体" w:hint="eastAsia"/>
                <w:sz w:val="18"/>
                <w:szCs w:val="18"/>
                <w:lang w:val="zh-CN"/>
              </w:rPr>
              <w:t>安全管理</w:t>
            </w:r>
            <w:r>
              <w:rPr>
                <w:rFonts w:cs="宋体" w:hint="eastAsia"/>
                <w:sz w:val="18"/>
                <w:szCs w:val="18"/>
                <w:lang w:val="zh-CN"/>
              </w:rPr>
              <w:t>、</w:t>
            </w:r>
            <w:r>
              <w:rPr>
                <w:rFonts w:ascii="宋体" w:eastAsia="宋体" w:hAnsi="宋体" w:cs="宋体" w:hint="eastAsia"/>
                <w:sz w:val="18"/>
                <w:szCs w:val="18"/>
                <w:lang w:val="zh-CN"/>
              </w:rPr>
              <w:t>防爆力</w:t>
            </w:r>
            <w:r>
              <w:rPr>
                <w:rFonts w:cs="宋体" w:hint="eastAsia"/>
                <w:sz w:val="18"/>
                <w:szCs w:val="18"/>
                <w:lang w:val="zh-CN"/>
              </w:rPr>
              <w:t>、</w:t>
            </w:r>
            <w:r>
              <w:rPr>
                <w:rFonts w:ascii="宋体" w:eastAsia="宋体" w:hAnsi="宋体" w:cs="宋体" w:hint="eastAsia"/>
                <w:sz w:val="18"/>
                <w:szCs w:val="18"/>
                <w:lang w:val="zh-CN"/>
              </w:rPr>
              <w:t>破解限制</w:t>
            </w:r>
            <w:r>
              <w:rPr>
                <w:rFonts w:cs="宋体" w:hint="eastAsia"/>
                <w:sz w:val="18"/>
                <w:szCs w:val="18"/>
                <w:lang w:val="zh-CN"/>
              </w:rPr>
              <w:t>、</w:t>
            </w:r>
            <w:r>
              <w:rPr>
                <w:rFonts w:ascii="宋体" w:eastAsia="宋体" w:hAnsi="宋体" w:cs="宋体" w:hint="eastAsia"/>
                <w:sz w:val="18"/>
                <w:szCs w:val="18"/>
                <w:lang w:val="zh-CN"/>
              </w:rPr>
              <w:t>多网隔离能力</w:t>
            </w:r>
            <w:r>
              <w:rPr>
                <w:rFonts w:cs="宋体" w:hint="eastAsia"/>
                <w:sz w:val="18"/>
                <w:szCs w:val="18"/>
                <w:lang w:val="zh-CN"/>
              </w:rPr>
              <w:t>、</w:t>
            </w:r>
            <w:r>
              <w:rPr>
                <w:rFonts w:ascii="宋体" w:eastAsia="宋体" w:hAnsi="宋体" w:cs="宋体" w:hint="eastAsia"/>
                <w:sz w:val="18"/>
                <w:szCs w:val="18"/>
                <w:lang w:val="zh-CN"/>
              </w:rPr>
              <w:t>接入方式</w:t>
            </w:r>
            <w:r>
              <w:rPr>
                <w:rFonts w:cs="宋体" w:hint="eastAsia"/>
                <w:sz w:val="18"/>
                <w:szCs w:val="18"/>
                <w:lang w:val="zh-CN"/>
              </w:rPr>
              <w:t>、</w:t>
            </w:r>
            <w:r>
              <w:rPr>
                <w:rFonts w:ascii="宋体" w:eastAsia="宋体" w:hAnsi="宋体" w:cs="宋体" w:hint="eastAsia"/>
                <w:sz w:val="18"/>
                <w:szCs w:val="18"/>
                <w:lang w:val="zh-CN"/>
              </w:rPr>
              <w:t>路由配置</w:t>
            </w:r>
            <w:r>
              <w:rPr>
                <w:rFonts w:cs="宋体" w:hint="eastAsia"/>
                <w:sz w:val="18"/>
                <w:szCs w:val="18"/>
                <w:lang w:val="zh-CN"/>
              </w:rPr>
              <w:t>、</w:t>
            </w:r>
            <w:r>
              <w:rPr>
                <w:rFonts w:ascii="宋体" w:eastAsia="宋体" w:hAnsi="宋体" w:cs="宋体" w:hint="eastAsia"/>
                <w:sz w:val="18"/>
                <w:szCs w:val="18"/>
                <w:lang w:val="zh-CN"/>
              </w:rPr>
              <w:t>集中管理</w:t>
            </w:r>
            <w:r>
              <w:rPr>
                <w:rFonts w:cs="宋体" w:hint="eastAsia"/>
                <w:sz w:val="18"/>
                <w:szCs w:val="18"/>
                <w:lang w:val="zh-CN"/>
              </w:rPr>
              <w:t>、</w:t>
            </w:r>
            <w:r>
              <w:rPr>
                <w:rFonts w:ascii="宋体" w:eastAsia="宋体" w:hAnsi="宋体" w:cs="宋体" w:hint="eastAsia"/>
                <w:sz w:val="18"/>
                <w:szCs w:val="18"/>
                <w:lang w:val="zh-CN"/>
              </w:rPr>
              <w:t>设备冗余</w:t>
            </w:r>
            <w:r>
              <w:rPr>
                <w:rFonts w:cs="宋体" w:hint="eastAsia"/>
                <w:sz w:val="18"/>
                <w:szCs w:val="18"/>
                <w:lang w:val="zh-CN"/>
              </w:rPr>
              <w:t>、</w:t>
            </w:r>
            <w:r>
              <w:rPr>
                <w:rFonts w:ascii="宋体" w:eastAsia="宋体" w:hAnsi="宋体" w:cs="宋体" w:hint="eastAsia"/>
                <w:sz w:val="18"/>
                <w:szCs w:val="18"/>
                <w:lang w:val="zh-CN"/>
              </w:rPr>
              <w:t>日志审计</w:t>
            </w:r>
            <w:r>
              <w:rPr>
                <w:rFonts w:cs="宋体" w:hint="eastAsia"/>
                <w:sz w:val="18"/>
                <w:szCs w:val="18"/>
                <w:lang w:val="zh-CN"/>
              </w:rPr>
              <w:t>、</w:t>
            </w:r>
            <w:r>
              <w:rPr>
                <w:rFonts w:ascii="宋体" w:eastAsia="宋体" w:hAnsi="宋体" w:cs="宋体" w:hint="eastAsia"/>
                <w:sz w:val="18"/>
                <w:szCs w:val="18"/>
                <w:lang w:val="zh-CN"/>
              </w:rPr>
              <w:t>日志管理</w:t>
            </w:r>
            <w:r>
              <w:rPr>
                <w:rFonts w:cs="宋体" w:hint="eastAsia"/>
                <w:sz w:val="18"/>
                <w:szCs w:val="18"/>
                <w:lang w:val="zh-CN"/>
              </w:rPr>
              <w:t>、</w:t>
            </w:r>
            <w:r>
              <w:rPr>
                <w:rFonts w:ascii="宋体" w:eastAsia="宋体" w:hAnsi="宋体" w:cs="宋体" w:hint="eastAsia"/>
                <w:sz w:val="18"/>
                <w:szCs w:val="18"/>
                <w:lang w:val="zh-CN"/>
              </w:rPr>
              <w:t>日志空间管理</w:t>
            </w:r>
            <w:r>
              <w:rPr>
                <w:rFonts w:cs="宋体" w:hint="eastAsia"/>
                <w:sz w:val="18"/>
                <w:szCs w:val="18"/>
                <w:lang w:val="zh-CN"/>
              </w:rPr>
              <w:t>、</w:t>
            </w:r>
            <w:r>
              <w:rPr>
                <w:rFonts w:ascii="宋体" w:eastAsia="宋体" w:hAnsi="宋体" w:cs="宋体" w:hint="eastAsia"/>
                <w:sz w:val="18"/>
                <w:szCs w:val="18"/>
                <w:lang w:val="zh-CN"/>
              </w:rPr>
              <w:t>告警管理</w:t>
            </w:r>
            <w:r>
              <w:rPr>
                <w:rFonts w:cs="宋体" w:hint="eastAsia"/>
                <w:sz w:val="18"/>
                <w:szCs w:val="18"/>
                <w:lang w:val="zh-CN"/>
              </w:rPr>
              <w:t>、</w:t>
            </w:r>
            <w:r>
              <w:rPr>
                <w:rFonts w:ascii="宋体" w:eastAsia="宋体" w:hAnsi="宋体" w:cs="宋体" w:hint="eastAsia"/>
                <w:sz w:val="18"/>
                <w:szCs w:val="18"/>
                <w:lang w:val="zh-CN"/>
              </w:rPr>
              <w:t>系统调试</w:t>
            </w:r>
            <w:r>
              <w:rPr>
                <w:rFonts w:cs="宋体" w:hint="eastAsia"/>
                <w:sz w:val="18"/>
                <w:szCs w:val="18"/>
                <w:lang w:val="zh-CN"/>
              </w:rPr>
              <w:t>、</w:t>
            </w:r>
            <w:r>
              <w:rPr>
                <w:rFonts w:ascii="宋体" w:eastAsia="宋体" w:hAnsi="宋体" w:cs="宋体" w:hint="eastAsia"/>
                <w:sz w:val="18"/>
                <w:szCs w:val="18"/>
                <w:lang w:val="zh-CN"/>
              </w:rPr>
              <w:t>系统检测</w:t>
            </w:r>
            <w:r>
              <w:rPr>
                <w:rFonts w:cs="宋体" w:hint="eastAsia"/>
                <w:sz w:val="18"/>
                <w:szCs w:val="18"/>
              </w:rPr>
              <w:t>等功能。</w:t>
            </w:r>
          </w:p>
        </w:tc>
        <w:tc>
          <w:tcPr>
            <w:tcW w:w="357" w:type="pct"/>
            <w:vMerge/>
            <w:vAlign w:val="center"/>
          </w:tcPr>
          <w:p w:rsidR="008F74F5" w:rsidRDefault="008F74F5" w:rsidP="00343A42">
            <w:pPr>
              <w:rPr>
                <w:rFonts w:ascii="宋体" w:eastAsia="宋体" w:hAnsi="宋体" w:cs="宋体"/>
                <w:color w:val="000000"/>
                <w:sz w:val="18"/>
                <w:szCs w:val="18"/>
              </w:rPr>
            </w:pPr>
          </w:p>
        </w:tc>
        <w:tc>
          <w:tcPr>
            <w:tcW w:w="307" w:type="pct"/>
            <w:vMerge/>
            <w:vAlign w:val="center"/>
          </w:tcPr>
          <w:p w:rsidR="008F74F5" w:rsidRDefault="008F74F5" w:rsidP="00343A42">
            <w:pPr>
              <w:rPr>
                <w:rFonts w:ascii="宋体" w:eastAsia="宋体" w:hAnsi="宋体" w:cs="宋体"/>
                <w:sz w:val="18"/>
                <w:szCs w:val="18"/>
              </w:rPr>
            </w:pPr>
          </w:p>
        </w:tc>
      </w:tr>
      <w:tr w:rsidR="008F74F5" w:rsidTr="008F74F5">
        <w:trPr>
          <w:trHeight w:val="1861"/>
          <w:jc w:val="center"/>
        </w:trPr>
        <w:tc>
          <w:tcPr>
            <w:tcW w:w="301" w:type="pct"/>
            <w:vMerge/>
            <w:vAlign w:val="center"/>
          </w:tcPr>
          <w:p w:rsidR="008F74F5" w:rsidRDefault="008F74F5" w:rsidP="00343A42">
            <w:pPr>
              <w:rPr>
                <w:rFonts w:cs="宋体"/>
                <w:color w:val="000000"/>
                <w:sz w:val="18"/>
                <w:szCs w:val="18"/>
              </w:rPr>
            </w:pPr>
          </w:p>
        </w:tc>
        <w:tc>
          <w:tcPr>
            <w:tcW w:w="365" w:type="pct"/>
            <w:vMerge/>
            <w:vAlign w:val="center"/>
          </w:tcPr>
          <w:p w:rsidR="008F74F5" w:rsidRDefault="008F74F5" w:rsidP="00343A42">
            <w:pPr>
              <w:jc w:val="center"/>
              <w:rPr>
                <w:rFonts w:ascii="宋体" w:eastAsia="宋体" w:hAnsi="宋体" w:cs="宋体"/>
                <w:color w:val="000000"/>
                <w:sz w:val="18"/>
                <w:szCs w:val="18"/>
              </w:rPr>
            </w:pPr>
          </w:p>
        </w:tc>
        <w:tc>
          <w:tcPr>
            <w:tcW w:w="455" w:type="pct"/>
            <w:vAlign w:val="center"/>
          </w:tcPr>
          <w:p w:rsidR="008F74F5" w:rsidRDefault="008F74F5" w:rsidP="00343A42">
            <w:pPr>
              <w:rPr>
                <w:rFonts w:cs="宋体"/>
                <w:color w:val="000000"/>
                <w:sz w:val="18"/>
                <w:szCs w:val="18"/>
              </w:rPr>
            </w:pPr>
            <w:r>
              <w:rPr>
                <w:rFonts w:cs="宋体" w:hint="eastAsia"/>
                <w:color w:val="000000"/>
                <w:sz w:val="18"/>
                <w:szCs w:val="18"/>
              </w:rPr>
              <w:t>硬件</w:t>
            </w:r>
          </w:p>
          <w:p w:rsidR="008F74F5" w:rsidRDefault="008F74F5" w:rsidP="00343A42">
            <w:pPr>
              <w:rPr>
                <w:rFonts w:cs="宋体"/>
                <w:sz w:val="18"/>
                <w:szCs w:val="18"/>
              </w:rPr>
            </w:pPr>
            <w:r>
              <w:rPr>
                <w:rFonts w:cs="宋体" w:hint="eastAsia"/>
                <w:color w:val="000000"/>
                <w:sz w:val="18"/>
                <w:szCs w:val="18"/>
              </w:rPr>
              <w:t>防火墙</w:t>
            </w:r>
          </w:p>
        </w:tc>
        <w:tc>
          <w:tcPr>
            <w:tcW w:w="3215" w:type="pct"/>
            <w:vAlign w:val="center"/>
          </w:tcPr>
          <w:p w:rsidR="008F74F5" w:rsidRDefault="008F74F5" w:rsidP="00343A42">
            <w:pPr>
              <w:ind w:firstLineChars="200" w:firstLine="360"/>
              <w:rPr>
                <w:rFonts w:ascii="宋体" w:eastAsia="宋体" w:hAnsi="宋体" w:cs="宋体"/>
                <w:sz w:val="18"/>
                <w:szCs w:val="18"/>
              </w:rPr>
            </w:pPr>
            <w:r>
              <w:rPr>
                <w:rFonts w:hint="eastAsia"/>
                <w:sz w:val="18"/>
                <w:szCs w:val="18"/>
              </w:rPr>
              <w:t>集成在能耗在线监测端设备中，需满足：</w:t>
            </w:r>
            <w:r>
              <w:rPr>
                <w:sz w:val="18"/>
                <w:szCs w:val="18"/>
              </w:rPr>
              <w:t>网络吞吐量</w:t>
            </w:r>
            <w:r>
              <w:rPr>
                <w:sz w:val="18"/>
                <w:szCs w:val="18"/>
              </w:rPr>
              <w:t>≥2.5Gbps</w:t>
            </w:r>
            <w:r>
              <w:rPr>
                <w:sz w:val="18"/>
                <w:szCs w:val="18"/>
              </w:rPr>
              <w:t>、</w:t>
            </w:r>
            <w:r>
              <w:rPr>
                <w:rFonts w:hint="eastAsia"/>
                <w:sz w:val="18"/>
                <w:szCs w:val="18"/>
              </w:rPr>
              <w:t>最大并发连接数≥</w:t>
            </w:r>
            <w:r>
              <w:rPr>
                <w:rFonts w:hint="eastAsia"/>
                <w:sz w:val="18"/>
                <w:szCs w:val="18"/>
              </w:rPr>
              <w:t>30,000</w:t>
            </w:r>
            <w:r>
              <w:rPr>
                <w:rFonts w:hint="eastAsia"/>
                <w:sz w:val="18"/>
                <w:szCs w:val="18"/>
              </w:rPr>
              <w:t>；</w:t>
            </w:r>
            <w:r>
              <w:rPr>
                <w:rFonts w:hint="eastAsia"/>
                <w:sz w:val="18"/>
                <w:szCs w:val="18"/>
              </w:rPr>
              <w:t>MTBF</w:t>
            </w:r>
            <w:r>
              <w:rPr>
                <w:rFonts w:hint="eastAsia"/>
                <w:sz w:val="18"/>
                <w:szCs w:val="18"/>
              </w:rPr>
              <w:t>≥</w:t>
            </w:r>
            <w:r>
              <w:rPr>
                <w:rFonts w:hint="eastAsia"/>
                <w:sz w:val="18"/>
                <w:szCs w:val="18"/>
              </w:rPr>
              <w:t>50,000</w:t>
            </w:r>
            <w:r>
              <w:rPr>
                <w:rFonts w:hint="eastAsia"/>
                <w:sz w:val="18"/>
                <w:szCs w:val="18"/>
              </w:rPr>
              <w:t>小时；系统延时</w:t>
            </w:r>
            <w:r>
              <w:rPr>
                <w:rFonts w:hint="eastAsia"/>
                <w:sz w:val="18"/>
                <w:szCs w:val="18"/>
              </w:rPr>
              <w:t>&lt; 1ms</w:t>
            </w:r>
            <w:r>
              <w:rPr>
                <w:rFonts w:hint="eastAsia"/>
                <w:sz w:val="18"/>
                <w:szCs w:val="18"/>
              </w:rPr>
              <w:t>；</w:t>
            </w:r>
            <w:r>
              <w:rPr>
                <w:sz w:val="18"/>
                <w:szCs w:val="18"/>
              </w:rPr>
              <w:t>采用非</w:t>
            </w:r>
            <w:r>
              <w:rPr>
                <w:sz w:val="18"/>
                <w:szCs w:val="18"/>
              </w:rPr>
              <w:t>X86</w:t>
            </w:r>
            <w:r>
              <w:rPr>
                <w:sz w:val="18"/>
                <w:szCs w:val="18"/>
              </w:rPr>
              <w:t>多核高性能处理器和高速存储器，标准硬件机架式独立设备，系统硬件为全内置封闭式结构，稳定可靠；支持硬件接口</w:t>
            </w:r>
            <w:r>
              <w:rPr>
                <w:sz w:val="18"/>
                <w:szCs w:val="18"/>
              </w:rPr>
              <w:t>Bypass</w:t>
            </w:r>
            <w:r>
              <w:rPr>
                <w:sz w:val="18"/>
                <w:szCs w:val="18"/>
              </w:rPr>
              <w:t>，在设备断电、重启时，可自动切换到</w:t>
            </w:r>
            <w:r>
              <w:rPr>
                <w:sz w:val="18"/>
                <w:szCs w:val="18"/>
              </w:rPr>
              <w:t>Bypass</w:t>
            </w:r>
            <w:r>
              <w:rPr>
                <w:sz w:val="18"/>
                <w:szCs w:val="18"/>
              </w:rPr>
              <w:t>状态，当设备恢复时，可自动切换回工作状态。支持</w:t>
            </w:r>
            <w:r>
              <w:rPr>
                <w:sz w:val="18"/>
                <w:szCs w:val="18"/>
              </w:rPr>
              <w:t>10M/100M/1000M</w:t>
            </w:r>
            <w:r>
              <w:rPr>
                <w:sz w:val="18"/>
                <w:szCs w:val="18"/>
              </w:rPr>
              <w:t>自适应电接口数量</w:t>
            </w:r>
            <w:r>
              <w:rPr>
                <w:sz w:val="18"/>
                <w:szCs w:val="18"/>
              </w:rPr>
              <w:t>≥10</w:t>
            </w:r>
            <w:r>
              <w:rPr>
                <w:sz w:val="18"/>
                <w:szCs w:val="18"/>
              </w:rPr>
              <w:t>个，千兆</w:t>
            </w:r>
            <w:r>
              <w:rPr>
                <w:sz w:val="18"/>
                <w:szCs w:val="18"/>
              </w:rPr>
              <w:t>SFP</w:t>
            </w:r>
            <w:r>
              <w:rPr>
                <w:sz w:val="18"/>
                <w:szCs w:val="18"/>
              </w:rPr>
              <w:t>接口总数</w:t>
            </w:r>
            <w:r>
              <w:rPr>
                <w:sz w:val="18"/>
                <w:szCs w:val="18"/>
              </w:rPr>
              <w:t>≥2</w:t>
            </w:r>
            <w:r>
              <w:rPr>
                <w:sz w:val="18"/>
                <w:szCs w:val="18"/>
              </w:rPr>
              <w:t>个，接口无路由</w:t>
            </w:r>
            <w:r>
              <w:rPr>
                <w:sz w:val="18"/>
                <w:szCs w:val="18"/>
              </w:rPr>
              <w:t>/</w:t>
            </w:r>
            <w:r>
              <w:rPr>
                <w:sz w:val="18"/>
                <w:szCs w:val="18"/>
              </w:rPr>
              <w:t>交换</w:t>
            </w:r>
            <w:r>
              <w:rPr>
                <w:sz w:val="18"/>
                <w:szCs w:val="18"/>
              </w:rPr>
              <w:t>/LAN/WAN</w:t>
            </w:r>
            <w:r>
              <w:rPr>
                <w:sz w:val="18"/>
                <w:szCs w:val="18"/>
              </w:rPr>
              <w:t>等固化区分，均可作为二三层接口使用，支持多桥组部署。</w:t>
            </w:r>
            <w:r>
              <w:rPr>
                <w:rFonts w:hint="eastAsia"/>
                <w:sz w:val="18"/>
                <w:szCs w:val="18"/>
              </w:rPr>
              <w:t>具备入侵防御、病毒查杀、</w:t>
            </w:r>
            <w:r>
              <w:rPr>
                <w:rFonts w:hint="eastAsia"/>
                <w:sz w:val="18"/>
                <w:szCs w:val="18"/>
              </w:rPr>
              <w:t>Web</w:t>
            </w:r>
            <w:r>
              <w:rPr>
                <w:rFonts w:hint="eastAsia"/>
                <w:sz w:val="18"/>
                <w:szCs w:val="18"/>
              </w:rPr>
              <w:t>防护、端口扫描、弱口令扫描、基础防护、资产风险识别、会话管理、应用协议识别、</w:t>
            </w:r>
            <w:r>
              <w:rPr>
                <w:rFonts w:hint="eastAsia"/>
                <w:sz w:val="18"/>
                <w:szCs w:val="18"/>
              </w:rPr>
              <w:t>URL</w:t>
            </w:r>
            <w:r>
              <w:rPr>
                <w:rFonts w:hint="eastAsia"/>
                <w:sz w:val="18"/>
                <w:szCs w:val="18"/>
              </w:rPr>
              <w:t>过滤、</w:t>
            </w:r>
            <w:r>
              <w:rPr>
                <w:rFonts w:hint="eastAsia"/>
                <w:sz w:val="18"/>
                <w:szCs w:val="18"/>
              </w:rPr>
              <w:t>SSL</w:t>
            </w:r>
            <w:r>
              <w:rPr>
                <w:rFonts w:hint="eastAsia"/>
                <w:sz w:val="18"/>
                <w:szCs w:val="18"/>
              </w:rPr>
              <w:t>加密内容审计、流量管理、防私接路由、用户认证功能、用户管理、应用缓存加速、服务质量管理、广告推送、链路负载均衡、服务器负载均衡、</w:t>
            </w:r>
            <w:r>
              <w:rPr>
                <w:rFonts w:hint="eastAsia"/>
                <w:sz w:val="18"/>
                <w:szCs w:val="18"/>
              </w:rPr>
              <w:t>DNS</w:t>
            </w:r>
            <w:r>
              <w:rPr>
                <w:rFonts w:hint="eastAsia"/>
                <w:sz w:val="18"/>
                <w:szCs w:val="18"/>
              </w:rPr>
              <w:t>透明代理、双机热备、配置管理、系统维护、系统日志要求、端口镜像、业务告警、统计报表等功能。</w:t>
            </w:r>
          </w:p>
        </w:tc>
        <w:tc>
          <w:tcPr>
            <w:tcW w:w="357" w:type="pct"/>
            <w:vMerge/>
            <w:vAlign w:val="center"/>
          </w:tcPr>
          <w:p w:rsidR="008F74F5" w:rsidRDefault="008F74F5" w:rsidP="00343A42">
            <w:pPr>
              <w:rPr>
                <w:rFonts w:ascii="宋体" w:eastAsia="宋体" w:hAnsi="宋体" w:cs="宋体"/>
                <w:color w:val="000000"/>
                <w:sz w:val="18"/>
                <w:szCs w:val="18"/>
              </w:rPr>
            </w:pPr>
          </w:p>
        </w:tc>
        <w:tc>
          <w:tcPr>
            <w:tcW w:w="307" w:type="pct"/>
            <w:vMerge/>
            <w:vAlign w:val="center"/>
          </w:tcPr>
          <w:p w:rsidR="008F74F5" w:rsidRDefault="008F74F5" w:rsidP="00343A42">
            <w:pPr>
              <w:rPr>
                <w:rFonts w:ascii="宋体" w:eastAsia="宋体" w:hAnsi="宋体" w:cs="宋体"/>
                <w:sz w:val="18"/>
                <w:szCs w:val="18"/>
              </w:rPr>
            </w:pPr>
          </w:p>
        </w:tc>
      </w:tr>
      <w:tr w:rsidR="008F74F5" w:rsidTr="008F74F5">
        <w:trPr>
          <w:trHeight w:val="1336"/>
          <w:jc w:val="center"/>
        </w:trPr>
        <w:tc>
          <w:tcPr>
            <w:tcW w:w="301" w:type="pct"/>
            <w:vMerge/>
            <w:vAlign w:val="center"/>
          </w:tcPr>
          <w:p w:rsidR="008F74F5" w:rsidRDefault="008F74F5" w:rsidP="00343A42">
            <w:pPr>
              <w:rPr>
                <w:rFonts w:cs="宋体"/>
                <w:color w:val="000000"/>
                <w:sz w:val="18"/>
                <w:szCs w:val="18"/>
              </w:rPr>
            </w:pPr>
          </w:p>
        </w:tc>
        <w:tc>
          <w:tcPr>
            <w:tcW w:w="365" w:type="pct"/>
            <w:vMerge/>
            <w:vAlign w:val="center"/>
          </w:tcPr>
          <w:p w:rsidR="008F74F5" w:rsidRDefault="008F74F5" w:rsidP="00343A42">
            <w:pPr>
              <w:jc w:val="center"/>
              <w:rPr>
                <w:rFonts w:ascii="宋体" w:eastAsia="宋体" w:hAnsi="宋体" w:cs="宋体"/>
                <w:color w:val="000000"/>
                <w:sz w:val="18"/>
                <w:szCs w:val="18"/>
              </w:rPr>
            </w:pPr>
          </w:p>
        </w:tc>
        <w:tc>
          <w:tcPr>
            <w:tcW w:w="455" w:type="pct"/>
            <w:vAlign w:val="center"/>
          </w:tcPr>
          <w:p w:rsidR="008F74F5" w:rsidRDefault="008F74F5" w:rsidP="00343A42">
            <w:pPr>
              <w:rPr>
                <w:rFonts w:cs="宋体"/>
                <w:sz w:val="18"/>
                <w:szCs w:val="18"/>
              </w:rPr>
            </w:pPr>
            <w:r>
              <w:rPr>
                <w:rFonts w:cs="宋体" w:hint="eastAsia"/>
                <w:sz w:val="18"/>
                <w:szCs w:val="18"/>
              </w:rPr>
              <w:t>整体</w:t>
            </w:r>
          </w:p>
          <w:p w:rsidR="008F74F5" w:rsidRDefault="008F74F5" w:rsidP="00343A42">
            <w:pPr>
              <w:rPr>
                <w:rFonts w:ascii="宋体" w:eastAsia="宋体" w:hAnsi="宋体" w:cs="宋体"/>
                <w:sz w:val="18"/>
                <w:szCs w:val="18"/>
              </w:rPr>
            </w:pPr>
            <w:r>
              <w:rPr>
                <w:rFonts w:cs="宋体" w:hint="eastAsia"/>
                <w:sz w:val="18"/>
                <w:szCs w:val="18"/>
              </w:rPr>
              <w:t>要求</w:t>
            </w:r>
          </w:p>
        </w:tc>
        <w:tc>
          <w:tcPr>
            <w:tcW w:w="3215" w:type="pct"/>
            <w:vAlign w:val="center"/>
          </w:tcPr>
          <w:p w:rsidR="008F74F5" w:rsidRDefault="008F74F5" w:rsidP="008F74F5">
            <w:pPr>
              <w:numPr>
                <w:ilvl w:val="0"/>
                <w:numId w:val="8"/>
              </w:numPr>
              <w:autoSpaceDE w:val="0"/>
              <w:autoSpaceDN w:val="0"/>
              <w:jc w:val="left"/>
              <w:rPr>
                <w:sz w:val="18"/>
                <w:szCs w:val="18"/>
              </w:rPr>
            </w:pPr>
            <w:r>
              <w:rPr>
                <w:rFonts w:hint="eastAsia"/>
                <w:sz w:val="18"/>
                <w:szCs w:val="18"/>
              </w:rPr>
              <w:t>模块化结构可动态裁剪或扩展；</w:t>
            </w:r>
          </w:p>
          <w:p w:rsidR="008F74F5" w:rsidRDefault="008F74F5" w:rsidP="008F74F5">
            <w:pPr>
              <w:numPr>
                <w:ilvl w:val="0"/>
                <w:numId w:val="8"/>
              </w:numPr>
              <w:autoSpaceDE w:val="0"/>
              <w:autoSpaceDN w:val="0"/>
              <w:jc w:val="left"/>
              <w:rPr>
                <w:sz w:val="18"/>
                <w:szCs w:val="18"/>
              </w:rPr>
            </w:pPr>
            <w:r>
              <w:rPr>
                <w:rFonts w:hint="eastAsia"/>
                <w:sz w:val="18"/>
                <w:szCs w:val="18"/>
              </w:rPr>
              <w:t>机箱结构设计符合标准</w:t>
            </w:r>
            <w:r>
              <w:rPr>
                <w:rFonts w:hint="eastAsia"/>
                <w:sz w:val="18"/>
                <w:szCs w:val="18"/>
              </w:rPr>
              <w:t>19</w:t>
            </w:r>
            <w:r>
              <w:rPr>
                <w:rFonts w:hint="eastAsia"/>
                <w:sz w:val="18"/>
                <w:szCs w:val="18"/>
              </w:rPr>
              <w:t>英寸机柜上架安装方式基本尺寸；</w:t>
            </w:r>
          </w:p>
          <w:p w:rsidR="008F74F5" w:rsidRPr="00421E0D" w:rsidRDefault="008F74F5" w:rsidP="00421E0D">
            <w:pPr>
              <w:numPr>
                <w:ilvl w:val="0"/>
                <w:numId w:val="8"/>
              </w:numPr>
              <w:autoSpaceDE w:val="0"/>
              <w:autoSpaceDN w:val="0"/>
              <w:jc w:val="left"/>
              <w:rPr>
                <w:sz w:val="18"/>
                <w:szCs w:val="18"/>
              </w:rPr>
            </w:pPr>
            <w:r>
              <w:rPr>
                <w:rFonts w:hint="eastAsia"/>
                <w:sz w:val="18"/>
                <w:szCs w:val="18"/>
              </w:rPr>
              <w:t>8</w:t>
            </w:r>
            <w:r>
              <w:rPr>
                <w:rFonts w:hint="eastAsia"/>
                <w:sz w:val="18"/>
                <w:szCs w:val="18"/>
              </w:rPr>
              <w:t>英寸及以上显示屏，便于现场维护操作；</w:t>
            </w:r>
          </w:p>
        </w:tc>
        <w:tc>
          <w:tcPr>
            <w:tcW w:w="357" w:type="pct"/>
            <w:vMerge/>
            <w:vAlign w:val="center"/>
          </w:tcPr>
          <w:p w:rsidR="008F74F5" w:rsidRDefault="008F74F5" w:rsidP="00343A42">
            <w:pPr>
              <w:rPr>
                <w:rFonts w:ascii="宋体" w:eastAsia="宋体" w:hAnsi="宋体" w:cs="宋体"/>
                <w:color w:val="000000"/>
                <w:sz w:val="18"/>
                <w:szCs w:val="18"/>
              </w:rPr>
            </w:pPr>
          </w:p>
        </w:tc>
        <w:tc>
          <w:tcPr>
            <w:tcW w:w="307" w:type="pct"/>
            <w:vMerge/>
            <w:vAlign w:val="center"/>
          </w:tcPr>
          <w:p w:rsidR="008F74F5" w:rsidRDefault="008F74F5" w:rsidP="00343A42">
            <w:pPr>
              <w:rPr>
                <w:rFonts w:ascii="宋体" w:eastAsia="宋体" w:hAnsi="宋体" w:cs="宋体"/>
                <w:sz w:val="18"/>
                <w:szCs w:val="18"/>
              </w:rPr>
            </w:pPr>
          </w:p>
        </w:tc>
      </w:tr>
      <w:tr w:rsidR="008F74F5" w:rsidTr="008F74F5">
        <w:trPr>
          <w:trHeight w:val="330"/>
          <w:jc w:val="center"/>
        </w:trPr>
        <w:tc>
          <w:tcPr>
            <w:tcW w:w="301" w:type="pct"/>
            <w:vAlign w:val="center"/>
          </w:tcPr>
          <w:p w:rsidR="008F74F5" w:rsidRDefault="008F74F5" w:rsidP="00343A42">
            <w:pPr>
              <w:rPr>
                <w:rFonts w:ascii="宋体" w:eastAsia="宋体" w:hAnsi="宋体" w:cs="宋体"/>
                <w:color w:val="000000"/>
                <w:sz w:val="18"/>
                <w:szCs w:val="18"/>
              </w:rPr>
            </w:pPr>
            <w:r>
              <w:rPr>
                <w:rFonts w:cs="宋体" w:hint="eastAsia"/>
                <w:color w:val="000000"/>
                <w:sz w:val="18"/>
                <w:szCs w:val="18"/>
              </w:rPr>
              <w:t>4</w:t>
            </w:r>
          </w:p>
        </w:tc>
        <w:tc>
          <w:tcPr>
            <w:tcW w:w="365" w:type="pct"/>
            <w:vAlign w:val="center"/>
          </w:tcPr>
          <w:p w:rsidR="008F74F5" w:rsidRDefault="008F74F5" w:rsidP="00343A42">
            <w:pPr>
              <w:jc w:val="center"/>
              <w:rPr>
                <w:rFonts w:ascii="宋体" w:eastAsia="宋体" w:hAnsi="宋体" w:cs="宋体"/>
                <w:color w:val="000000"/>
                <w:sz w:val="18"/>
                <w:szCs w:val="18"/>
                <w:lang w:val="zh-CN" w:bidi="zh-CN"/>
              </w:rPr>
            </w:pPr>
            <w:r>
              <w:rPr>
                <w:rFonts w:ascii="宋体" w:eastAsia="宋体" w:hAnsi="宋体" w:cs="宋体" w:hint="eastAsia"/>
                <w:color w:val="000000"/>
                <w:sz w:val="18"/>
                <w:szCs w:val="18"/>
              </w:rPr>
              <w:t>机柜</w:t>
            </w:r>
          </w:p>
        </w:tc>
        <w:tc>
          <w:tcPr>
            <w:tcW w:w="3670" w:type="pct"/>
            <w:gridSpan w:val="2"/>
            <w:vAlign w:val="center"/>
          </w:tcPr>
          <w:p w:rsidR="008F74F5" w:rsidRDefault="008F74F5" w:rsidP="00343A42">
            <w:pPr>
              <w:ind w:firstLineChars="200" w:firstLine="360"/>
              <w:rPr>
                <w:rFonts w:ascii="宋体" w:eastAsia="宋体" w:hAnsi="宋体" w:cs="宋体"/>
                <w:sz w:val="18"/>
                <w:szCs w:val="18"/>
                <w:lang w:bidi="zh-CN"/>
              </w:rPr>
            </w:pPr>
          </w:p>
        </w:tc>
        <w:tc>
          <w:tcPr>
            <w:tcW w:w="357" w:type="pct"/>
            <w:vAlign w:val="center"/>
          </w:tcPr>
          <w:p w:rsidR="008F74F5" w:rsidRDefault="008F74F5" w:rsidP="00343A42">
            <w:pPr>
              <w:jc w:val="center"/>
              <w:rPr>
                <w:rFonts w:ascii="宋体" w:eastAsia="宋体" w:hAnsi="宋体" w:cs="宋体"/>
                <w:color w:val="000000"/>
                <w:sz w:val="18"/>
                <w:szCs w:val="18"/>
                <w:lang w:val="zh-CN" w:bidi="zh-CN"/>
              </w:rPr>
            </w:pPr>
            <w:r>
              <w:rPr>
                <w:rFonts w:ascii="宋体" w:eastAsia="宋体" w:hAnsi="宋体" w:cs="宋体" w:hint="eastAsia"/>
                <w:color w:val="000000"/>
                <w:sz w:val="18"/>
                <w:szCs w:val="18"/>
              </w:rPr>
              <w:t>1台</w:t>
            </w:r>
          </w:p>
        </w:tc>
        <w:tc>
          <w:tcPr>
            <w:tcW w:w="307" w:type="pct"/>
            <w:vAlign w:val="center"/>
          </w:tcPr>
          <w:p w:rsidR="008F74F5" w:rsidRDefault="008F74F5" w:rsidP="00343A42">
            <w:pPr>
              <w:rPr>
                <w:rFonts w:ascii="宋体" w:eastAsia="宋体" w:hAnsi="宋体" w:cs="宋体"/>
                <w:color w:val="000000"/>
                <w:sz w:val="18"/>
                <w:szCs w:val="18"/>
              </w:rPr>
            </w:pPr>
            <w:r>
              <w:rPr>
                <w:rFonts w:ascii="宋体" w:eastAsia="宋体" w:hAnsi="宋体" w:cs="宋体" w:hint="eastAsia"/>
                <w:sz w:val="18"/>
                <w:szCs w:val="18"/>
              </w:rPr>
              <w:t>/</w:t>
            </w:r>
          </w:p>
        </w:tc>
      </w:tr>
      <w:tr w:rsidR="008F74F5" w:rsidTr="008F74F5">
        <w:trPr>
          <w:trHeight w:val="330"/>
          <w:jc w:val="center"/>
        </w:trPr>
        <w:tc>
          <w:tcPr>
            <w:tcW w:w="301" w:type="pct"/>
            <w:vAlign w:val="center"/>
          </w:tcPr>
          <w:p w:rsidR="008F74F5" w:rsidRDefault="008F74F5" w:rsidP="00343A42">
            <w:pPr>
              <w:rPr>
                <w:rFonts w:ascii="宋体" w:eastAsia="宋体" w:hAnsi="宋体" w:cs="宋体"/>
                <w:color w:val="000000"/>
                <w:sz w:val="18"/>
                <w:szCs w:val="18"/>
              </w:rPr>
            </w:pPr>
            <w:r>
              <w:rPr>
                <w:rFonts w:cs="宋体" w:hint="eastAsia"/>
                <w:color w:val="000000"/>
                <w:sz w:val="18"/>
                <w:szCs w:val="18"/>
              </w:rPr>
              <w:t>5</w:t>
            </w:r>
          </w:p>
        </w:tc>
        <w:tc>
          <w:tcPr>
            <w:tcW w:w="365" w:type="pct"/>
            <w:vAlign w:val="center"/>
          </w:tcPr>
          <w:p w:rsidR="008F74F5" w:rsidRDefault="008F74F5" w:rsidP="00343A42">
            <w:pPr>
              <w:jc w:val="center"/>
              <w:rPr>
                <w:rFonts w:ascii="宋体" w:eastAsia="宋体" w:hAnsi="宋体" w:cs="宋体"/>
                <w:color w:val="000000"/>
                <w:sz w:val="18"/>
                <w:szCs w:val="18"/>
              </w:rPr>
            </w:pPr>
            <w:r>
              <w:rPr>
                <w:rFonts w:hint="eastAsia"/>
                <w:color w:val="000000"/>
                <w:sz w:val="18"/>
                <w:szCs w:val="18"/>
              </w:rPr>
              <w:t>企业天然气采集系统</w:t>
            </w:r>
          </w:p>
        </w:tc>
        <w:tc>
          <w:tcPr>
            <w:tcW w:w="3670" w:type="pct"/>
            <w:gridSpan w:val="2"/>
            <w:vAlign w:val="center"/>
          </w:tcPr>
          <w:p w:rsidR="008F74F5" w:rsidRDefault="008F74F5" w:rsidP="00415BFF">
            <w:pPr>
              <w:ind w:firstLineChars="200" w:firstLine="360"/>
              <w:rPr>
                <w:rFonts w:ascii="宋体" w:eastAsia="宋体" w:hAnsi="宋体" w:cs="宋体"/>
                <w:sz w:val="18"/>
                <w:szCs w:val="18"/>
                <w:lang w:val="zh-CN"/>
              </w:rPr>
            </w:pPr>
            <w:r>
              <w:rPr>
                <w:color w:val="000000"/>
                <w:sz w:val="18"/>
                <w:szCs w:val="18"/>
              </w:rPr>
              <w:t>根据现场条件，采用合适采集</w:t>
            </w:r>
            <w:r>
              <w:rPr>
                <w:rFonts w:hint="eastAsia"/>
                <w:color w:val="000000"/>
                <w:sz w:val="18"/>
                <w:szCs w:val="18"/>
              </w:rPr>
              <w:t>方式</w:t>
            </w:r>
            <w:r>
              <w:rPr>
                <w:color w:val="000000"/>
                <w:sz w:val="18"/>
                <w:szCs w:val="18"/>
              </w:rPr>
              <w:t>（</w:t>
            </w:r>
            <w:r>
              <w:rPr>
                <w:rFonts w:hint="eastAsia"/>
                <w:color w:val="000000"/>
                <w:sz w:val="18"/>
                <w:szCs w:val="18"/>
              </w:rPr>
              <w:t>4</w:t>
            </w:r>
            <w:r>
              <w:rPr>
                <w:color w:val="000000"/>
                <w:sz w:val="18"/>
                <w:szCs w:val="18"/>
              </w:rPr>
              <w:t>85</w:t>
            </w:r>
            <w:r>
              <w:rPr>
                <w:rFonts w:hint="eastAsia"/>
                <w:color w:val="000000"/>
                <w:sz w:val="18"/>
                <w:szCs w:val="18"/>
              </w:rPr>
              <w:t>、电流、脉冲、图像识别</w:t>
            </w:r>
            <w:r>
              <w:rPr>
                <w:color w:val="000000"/>
                <w:sz w:val="18"/>
                <w:szCs w:val="18"/>
              </w:rPr>
              <w:t>等）</w:t>
            </w:r>
            <w:r>
              <w:rPr>
                <w:rFonts w:hint="eastAsia"/>
                <w:color w:val="000000"/>
                <w:sz w:val="18"/>
                <w:szCs w:val="18"/>
              </w:rPr>
              <w:t>配置相关采集设备，敷设防爆线缆，防爆箱等</w:t>
            </w:r>
            <w:r>
              <w:rPr>
                <w:color w:val="000000"/>
                <w:sz w:val="18"/>
                <w:szCs w:val="18"/>
              </w:rPr>
              <w:t>，采集</w:t>
            </w:r>
            <w:r>
              <w:rPr>
                <w:color w:val="000000"/>
                <w:sz w:val="18"/>
                <w:szCs w:val="18"/>
              </w:rPr>
              <w:t>5</w:t>
            </w:r>
            <w:r>
              <w:rPr>
                <w:rFonts w:hint="eastAsia"/>
                <w:color w:val="000000"/>
                <w:sz w:val="18"/>
                <w:szCs w:val="18"/>
              </w:rPr>
              <w:t>块天然气流量计的数据</w:t>
            </w:r>
            <w:r>
              <w:rPr>
                <w:color w:val="000000"/>
                <w:sz w:val="18"/>
                <w:szCs w:val="18"/>
              </w:rPr>
              <w:t>。</w:t>
            </w:r>
          </w:p>
        </w:tc>
        <w:tc>
          <w:tcPr>
            <w:tcW w:w="357" w:type="pct"/>
            <w:vAlign w:val="center"/>
          </w:tcPr>
          <w:p w:rsidR="008F74F5" w:rsidRDefault="008F74F5" w:rsidP="00343A42">
            <w:pPr>
              <w:jc w:val="center"/>
              <w:rPr>
                <w:rFonts w:ascii="宋体" w:eastAsia="宋体" w:hAnsi="宋体" w:cs="宋体"/>
                <w:color w:val="000000"/>
                <w:sz w:val="18"/>
                <w:szCs w:val="18"/>
              </w:rPr>
            </w:pPr>
            <w:r>
              <w:rPr>
                <w:color w:val="000000"/>
                <w:sz w:val="18"/>
                <w:szCs w:val="18"/>
              </w:rPr>
              <w:t>5</w:t>
            </w:r>
            <w:r>
              <w:rPr>
                <w:rFonts w:hint="eastAsia"/>
                <w:color w:val="000000"/>
                <w:sz w:val="18"/>
                <w:szCs w:val="18"/>
              </w:rPr>
              <w:t>套</w:t>
            </w:r>
          </w:p>
        </w:tc>
        <w:tc>
          <w:tcPr>
            <w:tcW w:w="307" w:type="pct"/>
            <w:vAlign w:val="center"/>
          </w:tcPr>
          <w:p w:rsidR="008F74F5" w:rsidRDefault="008F74F5" w:rsidP="00343A42">
            <w:pPr>
              <w:rPr>
                <w:rFonts w:ascii="宋体" w:eastAsia="宋体" w:hAnsi="宋体" w:cs="宋体"/>
                <w:color w:val="000000"/>
                <w:sz w:val="18"/>
                <w:szCs w:val="18"/>
              </w:rPr>
            </w:pPr>
            <w:r>
              <w:rPr>
                <w:rFonts w:ascii="宋体" w:eastAsia="宋体" w:hAnsi="宋体" w:cs="宋体" w:hint="eastAsia"/>
                <w:sz w:val="18"/>
                <w:szCs w:val="18"/>
              </w:rPr>
              <w:t>/</w:t>
            </w:r>
          </w:p>
        </w:tc>
      </w:tr>
      <w:tr w:rsidR="008F74F5" w:rsidTr="008F74F5">
        <w:trPr>
          <w:trHeight w:val="330"/>
          <w:jc w:val="center"/>
        </w:trPr>
        <w:tc>
          <w:tcPr>
            <w:tcW w:w="301" w:type="pct"/>
            <w:vAlign w:val="center"/>
          </w:tcPr>
          <w:p w:rsidR="008F74F5" w:rsidRDefault="008F74F5" w:rsidP="00343A42">
            <w:pPr>
              <w:rPr>
                <w:rFonts w:ascii="宋体" w:eastAsia="宋体" w:hAnsi="宋体" w:cs="宋体"/>
                <w:color w:val="000000"/>
                <w:sz w:val="18"/>
                <w:szCs w:val="18"/>
              </w:rPr>
            </w:pPr>
            <w:r>
              <w:rPr>
                <w:rFonts w:cs="宋体" w:hint="eastAsia"/>
                <w:color w:val="000000"/>
                <w:sz w:val="18"/>
                <w:szCs w:val="18"/>
              </w:rPr>
              <w:t>6</w:t>
            </w:r>
          </w:p>
        </w:tc>
        <w:tc>
          <w:tcPr>
            <w:tcW w:w="365" w:type="pct"/>
            <w:vAlign w:val="center"/>
          </w:tcPr>
          <w:p w:rsidR="008F74F5" w:rsidRDefault="008F74F5" w:rsidP="00343A42">
            <w:pPr>
              <w:jc w:val="center"/>
              <w:rPr>
                <w:rFonts w:ascii="宋体" w:eastAsia="宋体" w:hAnsi="宋体" w:cs="宋体"/>
                <w:color w:val="000000"/>
                <w:sz w:val="18"/>
                <w:szCs w:val="18"/>
              </w:rPr>
            </w:pPr>
            <w:r>
              <w:rPr>
                <w:rFonts w:ascii="宋体" w:eastAsia="宋体" w:hAnsi="宋体" w:cs="宋体" w:hint="eastAsia"/>
                <w:sz w:val="18"/>
                <w:szCs w:val="18"/>
              </w:rPr>
              <w:t>企业电力需求侧数据采集系统</w:t>
            </w:r>
          </w:p>
        </w:tc>
        <w:tc>
          <w:tcPr>
            <w:tcW w:w="3670" w:type="pct"/>
            <w:gridSpan w:val="2"/>
            <w:vAlign w:val="center"/>
          </w:tcPr>
          <w:p w:rsidR="008F74F5" w:rsidRDefault="008F74F5" w:rsidP="00415BFF">
            <w:pPr>
              <w:ind w:firstLineChars="200" w:firstLine="360"/>
              <w:rPr>
                <w:rFonts w:ascii="宋体" w:eastAsia="宋体" w:hAnsi="宋体" w:cs="宋体"/>
                <w:sz w:val="18"/>
                <w:szCs w:val="18"/>
                <w:lang w:val="zh-CN"/>
              </w:rPr>
            </w:pPr>
            <w:r>
              <w:rPr>
                <w:rFonts w:hint="eastAsia"/>
                <w:sz w:val="18"/>
                <w:szCs w:val="18"/>
              </w:rPr>
              <w:t>通过</w:t>
            </w:r>
            <w:bookmarkStart w:id="13" w:name="_Hlk79524932"/>
            <w:r>
              <w:rPr>
                <w:rFonts w:hint="eastAsia"/>
                <w:sz w:val="18"/>
                <w:szCs w:val="18"/>
              </w:rPr>
              <w:t>加装</w:t>
            </w:r>
            <w:bookmarkStart w:id="14" w:name="_Hlk80310357"/>
            <w:r>
              <w:rPr>
                <w:rFonts w:hint="eastAsia"/>
                <w:sz w:val="18"/>
                <w:szCs w:val="18"/>
              </w:rPr>
              <w:t>低压智能用电监控终端、温湿度传感器</w:t>
            </w:r>
            <w:bookmarkEnd w:id="14"/>
            <w:r>
              <w:rPr>
                <w:rFonts w:hint="eastAsia"/>
                <w:sz w:val="18"/>
                <w:szCs w:val="18"/>
              </w:rPr>
              <w:t>、</w:t>
            </w:r>
            <w:bookmarkStart w:id="15" w:name="_Hlk80310368"/>
            <w:r>
              <w:rPr>
                <w:rFonts w:hint="eastAsia"/>
                <w:sz w:val="18"/>
                <w:szCs w:val="18"/>
              </w:rPr>
              <w:t>工业级数据采集器、低压电源、空开、</w:t>
            </w:r>
            <w:bookmarkEnd w:id="13"/>
            <w:r>
              <w:rPr>
                <w:rFonts w:hint="eastAsia"/>
                <w:sz w:val="18"/>
                <w:szCs w:val="18"/>
              </w:rPr>
              <w:t>D</w:t>
            </w:r>
            <w:r>
              <w:rPr>
                <w:sz w:val="18"/>
                <w:szCs w:val="18"/>
              </w:rPr>
              <w:t>TU</w:t>
            </w:r>
            <w:bookmarkEnd w:id="15"/>
            <w:r>
              <w:rPr>
                <w:rFonts w:hint="eastAsia"/>
                <w:sz w:val="18"/>
                <w:szCs w:val="18"/>
              </w:rPr>
              <w:t>等方式稳定连续在线采集电力需求侧数据。本项目涉及</w:t>
            </w:r>
            <w:r>
              <w:rPr>
                <w:rFonts w:hint="eastAsia"/>
                <w:sz w:val="18"/>
                <w:szCs w:val="18"/>
              </w:rPr>
              <w:t>6</w:t>
            </w:r>
            <w:r>
              <w:rPr>
                <w:rFonts w:hint="eastAsia"/>
                <w:sz w:val="18"/>
                <w:szCs w:val="18"/>
              </w:rPr>
              <w:t>条进线线路（</w:t>
            </w:r>
            <w:r>
              <w:rPr>
                <w:rFonts w:hint="eastAsia"/>
                <w:sz w:val="18"/>
                <w:szCs w:val="18"/>
              </w:rPr>
              <w:t>3</w:t>
            </w:r>
            <w:r>
              <w:rPr>
                <w:rFonts w:hint="eastAsia"/>
                <w:sz w:val="18"/>
                <w:szCs w:val="18"/>
              </w:rPr>
              <w:t>用</w:t>
            </w:r>
            <w:r>
              <w:rPr>
                <w:rFonts w:hint="eastAsia"/>
                <w:sz w:val="18"/>
                <w:szCs w:val="18"/>
              </w:rPr>
              <w:t>3</w:t>
            </w:r>
            <w:r>
              <w:rPr>
                <w:rFonts w:hint="eastAsia"/>
                <w:sz w:val="18"/>
                <w:szCs w:val="18"/>
              </w:rPr>
              <w:t>备）电力需求侧数据的采集。</w:t>
            </w:r>
          </w:p>
        </w:tc>
        <w:tc>
          <w:tcPr>
            <w:tcW w:w="357" w:type="pct"/>
            <w:vAlign w:val="center"/>
          </w:tcPr>
          <w:p w:rsidR="008F74F5" w:rsidRDefault="001D17BF" w:rsidP="00343A42">
            <w:pPr>
              <w:jc w:val="center"/>
              <w:rPr>
                <w:rFonts w:ascii="宋体" w:eastAsia="宋体" w:hAnsi="宋体" w:cs="宋体"/>
                <w:color w:val="000000"/>
                <w:sz w:val="18"/>
                <w:szCs w:val="18"/>
              </w:rPr>
            </w:pPr>
            <w:r>
              <w:rPr>
                <w:rFonts w:eastAsia="宋体" w:cs="宋体" w:hint="eastAsia"/>
                <w:color w:val="000000"/>
                <w:sz w:val="18"/>
                <w:szCs w:val="18"/>
              </w:rPr>
              <w:t>6</w:t>
            </w:r>
            <w:r w:rsidR="008F74F5">
              <w:rPr>
                <w:rFonts w:ascii="宋体" w:eastAsia="宋体" w:hAnsi="宋体" w:cs="宋体" w:hint="eastAsia"/>
                <w:color w:val="000000"/>
                <w:sz w:val="18"/>
                <w:szCs w:val="18"/>
              </w:rPr>
              <w:t>套</w:t>
            </w:r>
          </w:p>
        </w:tc>
        <w:tc>
          <w:tcPr>
            <w:tcW w:w="307" w:type="pct"/>
            <w:vAlign w:val="center"/>
          </w:tcPr>
          <w:p w:rsidR="008F74F5" w:rsidRDefault="008F74F5" w:rsidP="00343A42">
            <w:pPr>
              <w:rPr>
                <w:rFonts w:ascii="宋体" w:eastAsia="宋体" w:hAnsi="宋体" w:cs="宋体"/>
                <w:color w:val="000000"/>
                <w:sz w:val="18"/>
                <w:szCs w:val="18"/>
              </w:rPr>
            </w:pPr>
            <w:r>
              <w:rPr>
                <w:rFonts w:ascii="宋体" w:eastAsia="宋体" w:hAnsi="宋体" w:cs="宋体" w:hint="eastAsia"/>
                <w:sz w:val="18"/>
                <w:szCs w:val="18"/>
              </w:rPr>
              <w:t>/</w:t>
            </w:r>
          </w:p>
        </w:tc>
      </w:tr>
      <w:tr w:rsidR="008F74F5" w:rsidTr="008F74F5">
        <w:trPr>
          <w:trHeight w:val="330"/>
          <w:jc w:val="center"/>
        </w:trPr>
        <w:tc>
          <w:tcPr>
            <w:tcW w:w="301" w:type="pct"/>
            <w:vAlign w:val="center"/>
          </w:tcPr>
          <w:p w:rsidR="008F74F5" w:rsidRDefault="008F74F5" w:rsidP="00343A42">
            <w:pPr>
              <w:rPr>
                <w:rFonts w:ascii="宋体" w:eastAsia="宋体" w:hAnsi="宋体" w:cs="宋体"/>
                <w:color w:val="000000"/>
                <w:sz w:val="18"/>
                <w:szCs w:val="18"/>
              </w:rPr>
            </w:pPr>
            <w:r>
              <w:rPr>
                <w:rFonts w:cs="宋体" w:hint="eastAsia"/>
                <w:color w:val="000000"/>
                <w:sz w:val="18"/>
                <w:szCs w:val="18"/>
              </w:rPr>
              <w:t>7</w:t>
            </w:r>
          </w:p>
        </w:tc>
        <w:tc>
          <w:tcPr>
            <w:tcW w:w="365" w:type="pct"/>
            <w:vAlign w:val="center"/>
          </w:tcPr>
          <w:p w:rsidR="008F74F5" w:rsidRDefault="008F74F5" w:rsidP="00343A42">
            <w:pPr>
              <w:jc w:val="center"/>
              <w:rPr>
                <w:rFonts w:ascii="宋体" w:eastAsia="宋体" w:hAnsi="宋体" w:cs="宋体"/>
                <w:sz w:val="18"/>
                <w:szCs w:val="18"/>
              </w:rPr>
            </w:pPr>
            <w:r>
              <w:rPr>
                <w:rFonts w:ascii="宋体" w:eastAsia="宋体" w:hAnsi="宋体" w:cs="宋体" w:hint="eastAsia"/>
                <w:sz w:val="18"/>
                <w:szCs w:val="18"/>
              </w:rPr>
              <w:t>企业电力采集系统</w:t>
            </w:r>
          </w:p>
        </w:tc>
        <w:tc>
          <w:tcPr>
            <w:tcW w:w="3670" w:type="pct"/>
            <w:gridSpan w:val="2"/>
            <w:vAlign w:val="center"/>
          </w:tcPr>
          <w:p w:rsidR="008F74F5" w:rsidRDefault="008F74F5" w:rsidP="00084F62">
            <w:pPr>
              <w:ind w:firstLineChars="200" w:firstLine="360"/>
              <w:rPr>
                <w:rFonts w:ascii="宋体" w:eastAsia="宋体" w:hAnsi="宋体" w:cs="宋体"/>
                <w:sz w:val="18"/>
                <w:szCs w:val="18"/>
                <w:lang w:val="zh-CN"/>
              </w:rPr>
            </w:pPr>
            <w:r>
              <w:rPr>
                <w:rFonts w:hint="eastAsia"/>
                <w:sz w:val="18"/>
                <w:szCs w:val="18"/>
              </w:rPr>
              <w:t>通过加装二次电力计量表、工业级数据采集器、低压电源、空开、</w:t>
            </w:r>
            <w:r>
              <w:rPr>
                <w:rFonts w:hint="eastAsia"/>
                <w:sz w:val="18"/>
                <w:szCs w:val="18"/>
              </w:rPr>
              <w:t>D</w:t>
            </w:r>
            <w:r>
              <w:rPr>
                <w:sz w:val="18"/>
                <w:szCs w:val="18"/>
              </w:rPr>
              <w:t>TU</w:t>
            </w:r>
            <w:r>
              <w:rPr>
                <w:rFonts w:hint="eastAsia"/>
                <w:sz w:val="18"/>
                <w:szCs w:val="18"/>
              </w:rPr>
              <w:t>等方式稳定连续在线采集电力消耗数据。本项目涉及</w:t>
            </w:r>
            <w:r>
              <w:rPr>
                <w:rFonts w:hint="eastAsia"/>
                <w:sz w:val="18"/>
                <w:szCs w:val="18"/>
              </w:rPr>
              <w:t>3</w:t>
            </w:r>
            <w:r w:rsidR="004B6A11">
              <w:rPr>
                <w:sz w:val="18"/>
                <w:szCs w:val="18"/>
              </w:rPr>
              <w:t>2</w:t>
            </w:r>
            <w:r>
              <w:rPr>
                <w:rFonts w:hint="eastAsia"/>
                <w:sz w:val="18"/>
                <w:szCs w:val="18"/>
              </w:rPr>
              <w:t>条进线和外供线路电力数据的采集。</w:t>
            </w:r>
          </w:p>
        </w:tc>
        <w:tc>
          <w:tcPr>
            <w:tcW w:w="357" w:type="pct"/>
            <w:vAlign w:val="center"/>
          </w:tcPr>
          <w:p w:rsidR="008F74F5" w:rsidRDefault="008F74F5" w:rsidP="00343A42">
            <w:pPr>
              <w:jc w:val="center"/>
              <w:rPr>
                <w:rFonts w:ascii="宋体" w:eastAsia="宋体" w:hAnsi="宋体" w:cs="宋体"/>
                <w:color w:val="000000"/>
                <w:sz w:val="18"/>
                <w:szCs w:val="18"/>
              </w:rPr>
            </w:pPr>
            <w:r>
              <w:rPr>
                <w:rFonts w:cs="宋体" w:hint="eastAsia"/>
                <w:color w:val="000000"/>
                <w:sz w:val="18"/>
                <w:szCs w:val="18"/>
              </w:rPr>
              <w:t>3</w:t>
            </w:r>
            <w:r w:rsidR="007368BC">
              <w:rPr>
                <w:rFonts w:cs="宋体"/>
                <w:color w:val="000000"/>
                <w:sz w:val="18"/>
                <w:szCs w:val="18"/>
              </w:rPr>
              <w:t>2</w:t>
            </w:r>
            <w:r>
              <w:rPr>
                <w:rFonts w:ascii="宋体" w:eastAsia="宋体" w:hAnsi="宋体" w:cs="宋体" w:hint="eastAsia"/>
                <w:color w:val="000000"/>
                <w:sz w:val="18"/>
                <w:szCs w:val="18"/>
              </w:rPr>
              <w:t>套</w:t>
            </w:r>
          </w:p>
        </w:tc>
        <w:tc>
          <w:tcPr>
            <w:tcW w:w="307" w:type="pct"/>
            <w:vAlign w:val="center"/>
          </w:tcPr>
          <w:p w:rsidR="008F74F5" w:rsidRDefault="008F74F5" w:rsidP="00343A42">
            <w:pPr>
              <w:rPr>
                <w:rFonts w:ascii="宋体" w:eastAsia="宋体" w:hAnsi="宋体" w:cs="宋体"/>
                <w:sz w:val="18"/>
                <w:szCs w:val="18"/>
              </w:rPr>
            </w:pPr>
            <w:r>
              <w:rPr>
                <w:rFonts w:ascii="宋体" w:eastAsia="宋体" w:hAnsi="宋体" w:cs="宋体" w:hint="eastAsia"/>
                <w:sz w:val="18"/>
                <w:szCs w:val="18"/>
              </w:rPr>
              <w:t>/</w:t>
            </w:r>
          </w:p>
        </w:tc>
      </w:tr>
      <w:bookmarkEnd w:id="6"/>
    </w:tbl>
    <w:p w:rsidR="00A53708" w:rsidRPr="008F74F5" w:rsidRDefault="00A53708">
      <w:pPr>
        <w:spacing w:line="360" w:lineRule="auto"/>
        <w:ind w:firstLine="562"/>
        <w:rPr>
          <w:rFonts w:ascii="仿宋" w:eastAsia="仿宋" w:hAnsi="仿宋" w:cs="仿宋"/>
          <w:kern w:val="0"/>
          <w:sz w:val="32"/>
          <w:szCs w:val="32"/>
        </w:rPr>
      </w:pPr>
    </w:p>
    <w:p w:rsidR="00F02BF0" w:rsidRDefault="00211B72">
      <w:pPr>
        <w:spacing w:line="360" w:lineRule="auto"/>
        <w:ind w:firstLine="562"/>
        <w:rPr>
          <w:rFonts w:ascii="仿宋" w:eastAsia="仿宋" w:hAnsi="仿宋" w:cs="仿宋"/>
          <w:kern w:val="0"/>
          <w:sz w:val="32"/>
          <w:szCs w:val="32"/>
        </w:rPr>
      </w:pPr>
      <w:r>
        <w:rPr>
          <w:rFonts w:ascii="仿宋" w:eastAsia="仿宋" w:hAnsi="仿宋" w:cs="仿宋" w:hint="eastAsia"/>
          <w:kern w:val="0"/>
          <w:sz w:val="32"/>
          <w:szCs w:val="32"/>
        </w:rPr>
        <w:lastRenderedPageBreak/>
        <w:t>2、要求：</w:t>
      </w:r>
    </w:p>
    <w:p w:rsidR="009A3587" w:rsidRDefault="00F02BF0">
      <w:pPr>
        <w:spacing w:line="360" w:lineRule="auto"/>
        <w:ind w:firstLine="562"/>
        <w:rPr>
          <w:rFonts w:ascii="仿宋" w:eastAsia="仿宋" w:hAnsi="仿宋" w:cs="仿宋"/>
          <w:kern w:val="0"/>
          <w:sz w:val="32"/>
          <w:szCs w:val="32"/>
        </w:rPr>
      </w:pPr>
      <w:r>
        <w:rPr>
          <w:rFonts w:ascii="仿宋" w:eastAsia="仿宋" w:hAnsi="仿宋" w:cs="仿宋"/>
          <w:kern w:val="0"/>
          <w:sz w:val="32"/>
          <w:szCs w:val="32"/>
        </w:rPr>
        <w:t>2.1</w:t>
      </w:r>
      <w:r w:rsidR="00211B72">
        <w:rPr>
          <w:rFonts w:ascii="仿宋" w:eastAsia="仿宋" w:hAnsi="仿宋" w:cs="仿宋" w:hint="eastAsia"/>
          <w:kern w:val="0"/>
          <w:sz w:val="32"/>
          <w:szCs w:val="32"/>
        </w:rPr>
        <w:t>采购</w:t>
      </w:r>
      <w:r w:rsidR="006C368D">
        <w:rPr>
          <w:rFonts w:ascii="仿宋" w:eastAsia="仿宋" w:hAnsi="仿宋" w:cs="仿宋" w:hint="eastAsia"/>
          <w:kern w:val="0"/>
          <w:sz w:val="32"/>
          <w:szCs w:val="32"/>
        </w:rPr>
        <w:t>数据采集</w:t>
      </w:r>
      <w:r w:rsidR="00211B72">
        <w:rPr>
          <w:rFonts w:ascii="仿宋" w:eastAsia="仿宋" w:hAnsi="仿宋" w:cs="仿宋" w:hint="eastAsia"/>
          <w:kern w:val="0"/>
          <w:sz w:val="32"/>
          <w:szCs w:val="32"/>
        </w:rPr>
        <w:t>仪表</w:t>
      </w:r>
      <w:r w:rsidR="00B077C4">
        <w:rPr>
          <w:rFonts w:ascii="仿宋" w:eastAsia="仿宋" w:hAnsi="仿宋" w:cs="仿宋" w:hint="eastAsia"/>
          <w:kern w:val="0"/>
          <w:sz w:val="32"/>
          <w:szCs w:val="32"/>
        </w:rPr>
        <w:t>等</w:t>
      </w:r>
      <w:r w:rsidR="00211B72">
        <w:rPr>
          <w:rFonts w:ascii="仿宋" w:eastAsia="仿宋" w:hAnsi="仿宋" w:cs="仿宋" w:hint="eastAsia"/>
          <w:kern w:val="0"/>
          <w:sz w:val="32"/>
          <w:szCs w:val="32"/>
        </w:rPr>
        <w:t>设备，以满足《四川省发展和改革委员会、四川省经济和信息化厅、四川省市场监督管理局关于加快重点用能单位能耗在线监测系统接入工作的通知》文件所需的52项电能数据和天然气</w:t>
      </w:r>
      <w:r w:rsidR="00E35BE2">
        <w:rPr>
          <w:rFonts w:ascii="仿宋" w:eastAsia="仿宋" w:hAnsi="仿宋" w:cs="仿宋" w:hint="eastAsia"/>
          <w:kern w:val="0"/>
          <w:sz w:val="32"/>
          <w:szCs w:val="32"/>
        </w:rPr>
        <w:t>用量</w:t>
      </w:r>
      <w:r w:rsidR="005F3227">
        <w:rPr>
          <w:rFonts w:ascii="仿宋" w:eastAsia="仿宋" w:hAnsi="仿宋" w:cs="仿宋" w:hint="eastAsia"/>
          <w:kern w:val="0"/>
          <w:sz w:val="32"/>
          <w:szCs w:val="32"/>
        </w:rPr>
        <w:t>等接入要求的协议内容</w:t>
      </w:r>
      <w:r w:rsidR="00F1553F">
        <w:rPr>
          <w:rFonts w:ascii="仿宋" w:eastAsia="仿宋" w:hAnsi="仿宋" w:cs="仿宋" w:hint="eastAsia"/>
          <w:kern w:val="0"/>
          <w:sz w:val="32"/>
          <w:szCs w:val="32"/>
        </w:rPr>
        <w:t>上传</w:t>
      </w:r>
      <w:r w:rsidR="00211B72">
        <w:rPr>
          <w:rFonts w:ascii="仿宋" w:eastAsia="仿宋" w:hAnsi="仿宋" w:cs="仿宋" w:hint="eastAsia"/>
          <w:kern w:val="0"/>
          <w:sz w:val="32"/>
          <w:szCs w:val="32"/>
        </w:rPr>
        <w:t>。</w:t>
      </w:r>
    </w:p>
    <w:p w:rsidR="00F02BF0" w:rsidRDefault="00F02BF0">
      <w:pPr>
        <w:spacing w:line="360" w:lineRule="auto"/>
        <w:ind w:firstLine="562"/>
        <w:rPr>
          <w:rFonts w:ascii="仿宋" w:eastAsia="仿宋" w:hAnsi="仿宋" w:cs="仿宋"/>
          <w:kern w:val="0"/>
          <w:sz w:val="32"/>
          <w:szCs w:val="32"/>
        </w:rPr>
      </w:pPr>
      <w:r>
        <w:rPr>
          <w:rFonts w:ascii="仿宋" w:eastAsia="仿宋" w:hAnsi="仿宋" w:cs="仿宋"/>
          <w:kern w:val="0"/>
          <w:sz w:val="32"/>
          <w:szCs w:val="32"/>
        </w:rPr>
        <w:t>2.2</w:t>
      </w:r>
      <w:r>
        <w:rPr>
          <w:rFonts w:ascii="仿宋" w:eastAsia="仿宋" w:hAnsi="仿宋" w:cs="仿宋" w:hint="eastAsia"/>
          <w:kern w:val="0"/>
          <w:sz w:val="32"/>
          <w:szCs w:val="32"/>
        </w:rPr>
        <w:t>网络布线。1</w:t>
      </w:r>
      <w:r>
        <w:rPr>
          <w:rFonts w:ascii="仿宋" w:eastAsia="仿宋" w:hAnsi="仿宋" w:cs="仿宋"/>
          <w:kern w:val="0"/>
          <w:sz w:val="32"/>
          <w:szCs w:val="32"/>
        </w:rPr>
        <w:t>0</w:t>
      </w:r>
      <w:r>
        <w:rPr>
          <w:rFonts w:ascii="仿宋" w:eastAsia="仿宋" w:hAnsi="仿宋" w:cs="仿宋" w:hint="eastAsia"/>
          <w:kern w:val="0"/>
          <w:sz w:val="32"/>
          <w:szCs w:val="32"/>
        </w:rPr>
        <w:t>KV变电站</w:t>
      </w:r>
      <w:r w:rsidR="005B3703">
        <w:rPr>
          <w:rFonts w:ascii="仿宋" w:eastAsia="仿宋" w:hAnsi="仿宋" w:cs="仿宋" w:hint="eastAsia"/>
          <w:kern w:val="0"/>
          <w:sz w:val="32"/>
          <w:szCs w:val="32"/>
        </w:rPr>
        <w:t>及低压配电室</w:t>
      </w:r>
      <w:r w:rsidR="00B81CFC">
        <w:rPr>
          <w:rFonts w:ascii="仿宋" w:eastAsia="仿宋" w:hAnsi="仿宋" w:cs="仿宋" w:hint="eastAsia"/>
          <w:kern w:val="0"/>
          <w:sz w:val="32"/>
          <w:szCs w:val="32"/>
        </w:rPr>
        <w:t>电力数据</w:t>
      </w:r>
      <w:r>
        <w:rPr>
          <w:rFonts w:ascii="仿宋" w:eastAsia="仿宋" w:hAnsi="仿宋" w:cs="仿宋" w:hint="eastAsia"/>
          <w:kern w:val="0"/>
          <w:sz w:val="32"/>
          <w:szCs w:val="32"/>
        </w:rPr>
        <w:t>和天然气仪表</w:t>
      </w:r>
      <w:r w:rsidR="00303FEB">
        <w:rPr>
          <w:rFonts w:ascii="仿宋" w:eastAsia="仿宋" w:hAnsi="仿宋" w:cs="仿宋" w:hint="eastAsia"/>
          <w:kern w:val="0"/>
          <w:sz w:val="32"/>
          <w:szCs w:val="32"/>
        </w:rPr>
        <w:t>数据</w:t>
      </w:r>
      <w:r w:rsidR="00B81CFC">
        <w:rPr>
          <w:rFonts w:ascii="仿宋" w:eastAsia="仿宋" w:hAnsi="仿宋" w:cs="仿宋" w:hint="eastAsia"/>
          <w:kern w:val="0"/>
          <w:sz w:val="32"/>
          <w:szCs w:val="32"/>
        </w:rPr>
        <w:t>均</w:t>
      </w:r>
      <w:r w:rsidR="00303FEB">
        <w:rPr>
          <w:rFonts w:ascii="仿宋" w:eastAsia="仿宋" w:hAnsi="仿宋" w:cs="仿宋" w:hint="eastAsia"/>
          <w:kern w:val="0"/>
          <w:sz w:val="32"/>
          <w:szCs w:val="32"/>
        </w:rPr>
        <w:t>采</w:t>
      </w:r>
      <w:r w:rsidR="00B81CFC">
        <w:rPr>
          <w:rFonts w:ascii="仿宋" w:eastAsia="仿宋" w:hAnsi="仿宋" w:cs="仿宋" w:hint="eastAsia"/>
          <w:kern w:val="0"/>
          <w:sz w:val="32"/>
          <w:szCs w:val="32"/>
        </w:rPr>
        <w:t>用</w:t>
      </w:r>
      <w:r w:rsidR="006A1543">
        <w:rPr>
          <w:rFonts w:ascii="仿宋" w:eastAsia="仿宋" w:hAnsi="仿宋" w:cs="仿宋" w:hint="eastAsia"/>
          <w:kern w:val="0"/>
          <w:sz w:val="32"/>
          <w:szCs w:val="32"/>
        </w:rPr>
        <w:t>有线</w:t>
      </w:r>
      <w:r w:rsidR="00B81CFC">
        <w:rPr>
          <w:rFonts w:ascii="仿宋" w:eastAsia="仿宋" w:hAnsi="仿宋" w:cs="仿宋" w:hint="eastAsia"/>
          <w:kern w:val="0"/>
          <w:sz w:val="32"/>
          <w:szCs w:val="32"/>
        </w:rPr>
        <w:t>采集方式</w:t>
      </w:r>
      <w:r>
        <w:rPr>
          <w:rFonts w:ascii="仿宋" w:eastAsia="仿宋" w:hAnsi="仿宋" w:cs="仿宋" w:hint="eastAsia"/>
          <w:kern w:val="0"/>
          <w:sz w:val="32"/>
          <w:szCs w:val="32"/>
        </w:rPr>
        <w:t>，并接入公司网络，确保能源数据能顺利上传省级重点用能单位能耗在线监测平台。含网络设备的采购、布线施工、联网调试。</w:t>
      </w:r>
    </w:p>
    <w:p w:rsidR="00CC1D65" w:rsidRDefault="00CC1D65">
      <w:pPr>
        <w:spacing w:line="360" w:lineRule="auto"/>
        <w:ind w:firstLine="562"/>
        <w:rPr>
          <w:rFonts w:ascii="仿宋" w:eastAsia="仿宋" w:hAnsi="仿宋" w:cs="仿宋"/>
          <w:kern w:val="0"/>
          <w:sz w:val="32"/>
          <w:szCs w:val="32"/>
        </w:rPr>
      </w:pPr>
      <w:r>
        <w:rPr>
          <w:rFonts w:ascii="仿宋" w:eastAsia="仿宋" w:hAnsi="仿宋" w:cs="仿宋" w:hint="eastAsia"/>
          <w:kern w:val="0"/>
          <w:sz w:val="32"/>
          <w:szCs w:val="32"/>
        </w:rPr>
        <w:t>2</w:t>
      </w:r>
      <w:r>
        <w:rPr>
          <w:rFonts w:ascii="仿宋" w:eastAsia="仿宋" w:hAnsi="仿宋" w:cs="仿宋"/>
          <w:kern w:val="0"/>
          <w:sz w:val="32"/>
          <w:szCs w:val="32"/>
        </w:rPr>
        <w:t>.3</w:t>
      </w:r>
      <w:r>
        <w:rPr>
          <w:rFonts w:ascii="仿宋" w:eastAsia="仿宋" w:hAnsi="仿宋" w:cs="仿宋" w:hint="eastAsia"/>
          <w:kern w:val="0"/>
          <w:sz w:val="32"/>
          <w:szCs w:val="32"/>
        </w:rPr>
        <w:t>通过端设备上传至省平台的所有能源数据需能进行手工录入和修改。</w:t>
      </w:r>
    </w:p>
    <w:p w:rsidR="00CC1D65" w:rsidRDefault="00CC1D65" w:rsidP="00CC1D65">
      <w:pPr>
        <w:widowControl/>
        <w:spacing w:line="5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2</w:t>
      </w:r>
      <w:r>
        <w:rPr>
          <w:rFonts w:ascii="仿宋" w:eastAsia="仿宋" w:hAnsi="仿宋" w:cs="仿宋"/>
          <w:kern w:val="0"/>
          <w:sz w:val="32"/>
          <w:szCs w:val="32"/>
        </w:rPr>
        <w:t>.4</w:t>
      </w:r>
      <w:r>
        <w:rPr>
          <w:rFonts w:ascii="仿宋" w:eastAsia="仿宋" w:hAnsi="仿宋" w:cs="仿宋" w:hint="eastAsia"/>
          <w:kern w:val="0"/>
          <w:sz w:val="32"/>
          <w:szCs w:val="32"/>
        </w:rPr>
        <w:t>协助甲方办理省平台对接需要的所有资料，并协调接入省平台。</w:t>
      </w:r>
    </w:p>
    <w:p w:rsidR="00E07B3A" w:rsidRDefault="00E07B3A" w:rsidP="00CC1D65">
      <w:pPr>
        <w:widowControl/>
        <w:spacing w:line="5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2</w:t>
      </w:r>
      <w:r>
        <w:rPr>
          <w:rFonts w:ascii="仿宋" w:eastAsia="仿宋" w:hAnsi="仿宋" w:cs="仿宋"/>
          <w:kern w:val="0"/>
          <w:sz w:val="32"/>
          <w:szCs w:val="32"/>
        </w:rPr>
        <w:t>.5</w:t>
      </w:r>
      <w:r w:rsidR="00D23687">
        <w:rPr>
          <w:rFonts w:ascii="仿宋" w:eastAsia="仿宋" w:hAnsi="仿宋" w:cs="仿宋" w:hint="eastAsia"/>
          <w:kern w:val="0"/>
          <w:sz w:val="32"/>
          <w:szCs w:val="32"/>
        </w:rPr>
        <w:t>同时</w:t>
      </w:r>
      <w:r>
        <w:rPr>
          <w:rFonts w:ascii="仿宋" w:eastAsia="仿宋" w:hAnsi="仿宋" w:cs="仿宋" w:hint="eastAsia"/>
          <w:kern w:val="0"/>
          <w:sz w:val="32"/>
          <w:szCs w:val="32"/>
        </w:rPr>
        <w:t>需满足以下文件的建设要求：</w:t>
      </w:r>
    </w:p>
    <w:p w:rsidR="00E07B3A" w:rsidRDefault="00E07B3A" w:rsidP="00CC1D65">
      <w:pPr>
        <w:widowControl/>
        <w:spacing w:line="5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2</w:t>
      </w:r>
      <w:r>
        <w:rPr>
          <w:rFonts w:ascii="仿宋" w:eastAsia="仿宋" w:hAnsi="仿宋" w:cs="仿宋"/>
          <w:kern w:val="0"/>
          <w:sz w:val="32"/>
          <w:szCs w:val="32"/>
        </w:rPr>
        <w:t>.5.1</w:t>
      </w:r>
      <w:r>
        <w:rPr>
          <w:rFonts w:ascii="仿宋" w:eastAsia="仿宋" w:hAnsi="仿宋" w:cs="仿宋" w:hint="eastAsia"/>
          <w:kern w:val="0"/>
          <w:sz w:val="32"/>
          <w:szCs w:val="32"/>
        </w:rPr>
        <w:t>《重点用能单位能耗在线监测系统技术规范书-基础信息与格式规范》（N</w:t>
      </w:r>
      <w:r>
        <w:rPr>
          <w:rFonts w:ascii="仿宋" w:eastAsia="仿宋" w:hAnsi="仿宋" w:cs="仿宋"/>
          <w:kern w:val="0"/>
          <w:sz w:val="32"/>
          <w:szCs w:val="32"/>
        </w:rPr>
        <w:t>HJC-02-2018）</w:t>
      </w:r>
    </w:p>
    <w:p w:rsidR="00E07B3A" w:rsidRDefault="00E07B3A" w:rsidP="00CC1D65">
      <w:pPr>
        <w:widowControl/>
        <w:spacing w:line="5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2</w:t>
      </w:r>
      <w:r>
        <w:rPr>
          <w:rFonts w:ascii="仿宋" w:eastAsia="仿宋" w:hAnsi="仿宋" w:cs="仿宋"/>
          <w:kern w:val="0"/>
          <w:sz w:val="32"/>
          <w:szCs w:val="32"/>
        </w:rPr>
        <w:t>.5.2</w:t>
      </w:r>
      <w:r>
        <w:rPr>
          <w:rFonts w:ascii="仿宋" w:eastAsia="仿宋" w:hAnsi="仿宋" w:cs="仿宋" w:hint="eastAsia"/>
          <w:kern w:val="0"/>
          <w:sz w:val="32"/>
          <w:szCs w:val="32"/>
        </w:rPr>
        <w:t>《重点用能单位能耗在线监测系统技术规范-系统平台接口协议规范》（N</w:t>
      </w:r>
      <w:r>
        <w:rPr>
          <w:rFonts w:ascii="仿宋" w:eastAsia="仿宋" w:hAnsi="仿宋" w:cs="仿宋"/>
          <w:kern w:val="0"/>
          <w:sz w:val="32"/>
          <w:szCs w:val="32"/>
        </w:rPr>
        <w:t>HJC-03-2018</w:t>
      </w:r>
      <w:r>
        <w:rPr>
          <w:rFonts w:ascii="仿宋" w:eastAsia="仿宋" w:hAnsi="仿宋" w:cs="仿宋" w:hint="eastAsia"/>
          <w:kern w:val="0"/>
          <w:sz w:val="32"/>
          <w:szCs w:val="32"/>
        </w:rPr>
        <w:t>）</w:t>
      </w:r>
    </w:p>
    <w:p w:rsidR="0086549B" w:rsidRDefault="0086549B" w:rsidP="0086549B">
      <w:pPr>
        <w:widowControl/>
        <w:spacing w:line="500" w:lineRule="exact"/>
        <w:ind w:firstLineChars="200" w:firstLine="640"/>
        <w:rPr>
          <w:rFonts w:ascii="仿宋" w:eastAsia="仿宋" w:hAnsi="仿宋" w:cs="仿宋"/>
          <w:kern w:val="0"/>
          <w:sz w:val="32"/>
          <w:szCs w:val="32"/>
        </w:rPr>
      </w:pPr>
      <w:r>
        <w:rPr>
          <w:rFonts w:ascii="仿宋" w:eastAsia="仿宋" w:hAnsi="仿宋" w:cs="仿宋"/>
          <w:kern w:val="0"/>
          <w:sz w:val="32"/>
          <w:szCs w:val="32"/>
        </w:rPr>
        <w:t>2.5.3</w:t>
      </w:r>
      <w:r>
        <w:rPr>
          <w:rFonts w:ascii="仿宋" w:eastAsia="仿宋" w:hAnsi="仿宋" w:cs="仿宋" w:hint="eastAsia"/>
          <w:kern w:val="0"/>
          <w:sz w:val="32"/>
          <w:szCs w:val="32"/>
        </w:rPr>
        <w:t>《重点用能单位能耗在线监测系统技术规范-端设备接口协议规范》（N</w:t>
      </w:r>
      <w:r>
        <w:rPr>
          <w:rFonts w:ascii="仿宋" w:eastAsia="仿宋" w:hAnsi="仿宋" w:cs="仿宋"/>
          <w:kern w:val="0"/>
          <w:sz w:val="32"/>
          <w:szCs w:val="32"/>
        </w:rPr>
        <w:t>HJC-04-2018</w:t>
      </w:r>
      <w:r>
        <w:rPr>
          <w:rFonts w:ascii="仿宋" w:eastAsia="仿宋" w:hAnsi="仿宋" w:cs="仿宋" w:hint="eastAsia"/>
          <w:kern w:val="0"/>
          <w:sz w:val="32"/>
          <w:szCs w:val="32"/>
        </w:rPr>
        <w:t>）</w:t>
      </w:r>
    </w:p>
    <w:p w:rsidR="006F6449" w:rsidRDefault="006F6449" w:rsidP="006F6449">
      <w:pPr>
        <w:widowControl/>
        <w:spacing w:line="500" w:lineRule="exact"/>
        <w:ind w:firstLineChars="200" w:firstLine="640"/>
        <w:rPr>
          <w:rFonts w:ascii="仿宋" w:eastAsia="仿宋" w:hAnsi="仿宋" w:cs="仿宋"/>
          <w:kern w:val="0"/>
          <w:sz w:val="32"/>
          <w:szCs w:val="32"/>
        </w:rPr>
      </w:pPr>
      <w:r>
        <w:rPr>
          <w:rFonts w:ascii="仿宋" w:eastAsia="仿宋" w:hAnsi="仿宋" w:cs="仿宋"/>
          <w:kern w:val="0"/>
          <w:sz w:val="32"/>
          <w:szCs w:val="32"/>
        </w:rPr>
        <w:t>2.5.4</w:t>
      </w:r>
      <w:r>
        <w:rPr>
          <w:rFonts w:ascii="仿宋" w:eastAsia="仿宋" w:hAnsi="仿宋" w:cs="仿宋" w:hint="eastAsia"/>
          <w:kern w:val="0"/>
          <w:sz w:val="32"/>
          <w:szCs w:val="32"/>
        </w:rPr>
        <w:t>《重点用能单位能耗在线监测系统-端设备技术规范》（N</w:t>
      </w:r>
      <w:r>
        <w:rPr>
          <w:rFonts w:ascii="仿宋" w:eastAsia="仿宋" w:hAnsi="仿宋" w:cs="仿宋"/>
          <w:kern w:val="0"/>
          <w:sz w:val="32"/>
          <w:szCs w:val="32"/>
        </w:rPr>
        <w:t>HJC-06-2018</w:t>
      </w:r>
      <w:r>
        <w:rPr>
          <w:rFonts w:ascii="仿宋" w:eastAsia="仿宋" w:hAnsi="仿宋" w:cs="仿宋" w:hint="eastAsia"/>
          <w:kern w:val="0"/>
          <w:sz w:val="32"/>
          <w:szCs w:val="32"/>
        </w:rPr>
        <w:t>）</w:t>
      </w:r>
    </w:p>
    <w:p w:rsidR="00614964" w:rsidRDefault="00614964" w:rsidP="00614964">
      <w:pPr>
        <w:widowControl/>
        <w:spacing w:line="500" w:lineRule="exact"/>
        <w:ind w:firstLineChars="200" w:firstLine="640"/>
        <w:rPr>
          <w:rFonts w:ascii="仿宋" w:eastAsia="仿宋" w:hAnsi="仿宋" w:cs="仿宋"/>
          <w:kern w:val="0"/>
          <w:sz w:val="32"/>
          <w:szCs w:val="32"/>
        </w:rPr>
      </w:pPr>
      <w:r>
        <w:rPr>
          <w:rFonts w:ascii="仿宋" w:eastAsia="仿宋" w:hAnsi="仿宋" w:cs="仿宋"/>
          <w:kern w:val="0"/>
          <w:sz w:val="32"/>
          <w:szCs w:val="32"/>
        </w:rPr>
        <w:t>2.5.5</w:t>
      </w:r>
      <w:r>
        <w:rPr>
          <w:rFonts w:ascii="仿宋" w:eastAsia="仿宋" w:hAnsi="仿宋" w:cs="仿宋" w:hint="eastAsia"/>
          <w:kern w:val="0"/>
          <w:sz w:val="32"/>
          <w:szCs w:val="32"/>
        </w:rPr>
        <w:t>《重点用能单位能耗在线监测系统-行业采集指南》</w:t>
      </w:r>
    </w:p>
    <w:p w:rsidR="003958E8" w:rsidRDefault="003958E8" w:rsidP="003958E8">
      <w:pPr>
        <w:widowControl/>
        <w:spacing w:line="5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2</w:t>
      </w:r>
      <w:r>
        <w:rPr>
          <w:rFonts w:ascii="仿宋" w:eastAsia="仿宋" w:hAnsi="仿宋" w:cs="仿宋"/>
          <w:kern w:val="0"/>
          <w:sz w:val="32"/>
          <w:szCs w:val="32"/>
        </w:rPr>
        <w:t>.5.6</w:t>
      </w:r>
      <w:r>
        <w:rPr>
          <w:rFonts w:ascii="仿宋" w:eastAsia="仿宋" w:hAnsi="仿宋" w:cs="仿宋" w:hint="eastAsia"/>
          <w:kern w:val="0"/>
          <w:sz w:val="32"/>
          <w:szCs w:val="32"/>
        </w:rPr>
        <w:t>《四川省重点用能单位能耗在线监测系统省平台接口协议》</w:t>
      </w:r>
    </w:p>
    <w:p w:rsidR="009A3587" w:rsidRDefault="009A3587">
      <w:pPr>
        <w:spacing w:line="360" w:lineRule="auto"/>
        <w:ind w:firstLine="562"/>
        <w:rPr>
          <w:rFonts w:asciiTheme="minorEastAsia" w:hAnsiTheme="minorEastAsia" w:cs="宋体"/>
          <w:sz w:val="24"/>
        </w:rPr>
      </w:pPr>
    </w:p>
    <w:p w:rsidR="00A74D78" w:rsidRDefault="00A74D78">
      <w:pPr>
        <w:tabs>
          <w:tab w:val="left" w:pos="7665"/>
        </w:tabs>
        <w:spacing w:line="400" w:lineRule="exact"/>
        <w:ind w:firstLine="480"/>
        <w:jc w:val="center"/>
        <w:rPr>
          <w:rFonts w:ascii="宋体" w:hAnsi="宋体"/>
          <w:b/>
          <w:bCs/>
          <w:sz w:val="36"/>
          <w:szCs w:val="36"/>
        </w:rPr>
      </w:pPr>
    </w:p>
    <w:p w:rsidR="00843B9F" w:rsidRDefault="00D60778">
      <w:pPr>
        <w:tabs>
          <w:tab w:val="left" w:pos="7665"/>
        </w:tabs>
        <w:spacing w:line="400" w:lineRule="exact"/>
        <w:ind w:firstLine="480"/>
        <w:jc w:val="center"/>
        <w:rPr>
          <w:rFonts w:ascii="宋体" w:hAnsi="宋体"/>
          <w:b/>
          <w:bCs/>
          <w:sz w:val="36"/>
          <w:szCs w:val="36"/>
        </w:rPr>
      </w:pPr>
      <w:r>
        <w:rPr>
          <w:rFonts w:ascii="宋体" w:hAnsi="宋体"/>
          <w:b/>
          <w:bCs/>
          <w:sz w:val="36"/>
          <w:szCs w:val="36"/>
        </w:rPr>
        <w:lastRenderedPageBreak/>
        <w:t>第四章  响应文件格式</w:t>
      </w:r>
    </w:p>
    <w:p w:rsidR="00843B9F" w:rsidRDefault="00843B9F">
      <w:pPr>
        <w:tabs>
          <w:tab w:val="left" w:pos="7665"/>
        </w:tabs>
        <w:spacing w:line="400" w:lineRule="exact"/>
        <w:ind w:firstLine="480"/>
        <w:rPr>
          <w:rFonts w:ascii="宋体" w:hAnsi="宋体"/>
          <w:bCs/>
          <w:sz w:val="24"/>
        </w:rPr>
      </w:pPr>
    </w:p>
    <w:p w:rsidR="00843B9F" w:rsidRDefault="00D60778">
      <w:pPr>
        <w:spacing w:line="360" w:lineRule="auto"/>
        <w:ind w:firstLine="480"/>
        <w:jc w:val="left"/>
        <w:rPr>
          <w:sz w:val="24"/>
        </w:rPr>
      </w:pPr>
      <w:r>
        <w:rPr>
          <w:sz w:val="24"/>
        </w:rPr>
        <w:t>一、本章所制响应文件格式必须完整，否则作为废标处理。</w:t>
      </w:r>
    </w:p>
    <w:p w:rsidR="00843B9F" w:rsidRDefault="00D60778">
      <w:pPr>
        <w:spacing w:line="360" w:lineRule="auto"/>
        <w:ind w:firstLine="480"/>
        <w:rPr>
          <w:sz w:val="24"/>
        </w:rPr>
      </w:pPr>
      <w:r>
        <w:rPr>
          <w:sz w:val="24"/>
        </w:rPr>
        <w:t>二、本章所制响应文件格式有关表格中的备注栏，由供应商根据自身响应情况作解释性说明，不作为必填项。</w:t>
      </w:r>
    </w:p>
    <w:p w:rsidR="00843B9F" w:rsidRDefault="00D60778">
      <w:pPr>
        <w:spacing w:line="360" w:lineRule="auto"/>
        <w:ind w:firstLine="480"/>
        <w:rPr>
          <w:sz w:val="24"/>
        </w:rPr>
      </w:pPr>
      <w:r>
        <w:rPr>
          <w:sz w:val="24"/>
        </w:rPr>
        <w:t>三、本章所制响应文件格式中需要填写的相关内容事项，可能会与本采购项目无关，在不改变响应文件原义、不影响本项目采购需求的情况下，供应商可以不予填写，但应当注明。</w:t>
      </w:r>
    </w:p>
    <w:p w:rsidR="00843B9F" w:rsidRDefault="00843B9F" w:rsidP="00B82E90">
      <w:pPr>
        <w:rPr>
          <w:b/>
          <w:sz w:val="32"/>
          <w:szCs w:val="32"/>
        </w:rPr>
      </w:pPr>
    </w:p>
    <w:p w:rsidR="007F0F43" w:rsidRDefault="007F0F43" w:rsidP="00B82E90">
      <w:pPr>
        <w:rPr>
          <w:b/>
          <w:sz w:val="32"/>
          <w:szCs w:val="32"/>
        </w:rPr>
      </w:pPr>
    </w:p>
    <w:p w:rsidR="007F0F43" w:rsidRDefault="007F0F43" w:rsidP="00B82E90">
      <w:pPr>
        <w:rPr>
          <w:b/>
          <w:sz w:val="32"/>
          <w:szCs w:val="32"/>
        </w:rPr>
      </w:pPr>
    </w:p>
    <w:p w:rsidR="007F0F43" w:rsidRDefault="007F0F43" w:rsidP="00B82E90">
      <w:pPr>
        <w:rPr>
          <w:b/>
          <w:sz w:val="32"/>
          <w:szCs w:val="32"/>
        </w:rPr>
      </w:pPr>
    </w:p>
    <w:p w:rsidR="007F0F43" w:rsidRDefault="007F0F43"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04736F" w:rsidRDefault="0004736F" w:rsidP="00B82E90">
      <w:pPr>
        <w:rPr>
          <w:b/>
          <w:sz w:val="32"/>
          <w:szCs w:val="32"/>
        </w:rPr>
      </w:pPr>
    </w:p>
    <w:p w:rsidR="007F0F43" w:rsidRDefault="007F0F43" w:rsidP="00B82E90">
      <w:pPr>
        <w:rPr>
          <w:b/>
          <w:sz w:val="32"/>
          <w:szCs w:val="32"/>
        </w:rPr>
      </w:pPr>
    </w:p>
    <w:p w:rsidR="00843B9F" w:rsidRDefault="00D60778">
      <w:pPr>
        <w:jc w:val="center"/>
        <w:rPr>
          <w:b/>
          <w:sz w:val="32"/>
          <w:szCs w:val="32"/>
        </w:rPr>
      </w:pPr>
      <w:r>
        <w:rPr>
          <w:b/>
          <w:sz w:val="32"/>
          <w:szCs w:val="32"/>
        </w:rPr>
        <w:lastRenderedPageBreak/>
        <w:t>一、法定代表人授权书</w:t>
      </w:r>
    </w:p>
    <w:p w:rsidR="00843B9F" w:rsidRDefault="00843B9F">
      <w:pPr>
        <w:jc w:val="center"/>
        <w:rPr>
          <w:b/>
          <w:sz w:val="44"/>
        </w:rPr>
      </w:pPr>
    </w:p>
    <w:p w:rsidR="00843B9F" w:rsidRDefault="00D60778">
      <w:pPr>
        <w:spacing w:line="360" w:lineRule="auto"/>
        <w:rPr>
          <w:rFonts w:ascii="宋体" w:hAnsi="宋体"/>
          <w:sz w:val="24"/>
        </w:rPr>
      </w:pPr>
      <w:r>
        <w:rPr>
          <w:rFonts w:ascii="宋体" w:hAnsi="宋体"/>
          <w:sz w:val="24"/>
        </w:rPr>
        <w:t>（</w:t>
      </w:r>
      <w:r>
        <w:rPr>
          <w:rFonts w:ascii="宋体" w:hAnsi="宋体"/>
          <w:b/>
          <w:color w:val="FF0000"/>
          <w:sz w:val="24"/>
        </w:rPr>
        <w:t>采购人/采购代理机构名称）</w:t>
      </w:r>
      <w:r>
        <w:rPr>
          <w:rFonts w:ascii="宋体" w:hAnsi="宋体"/>
          <w:sz w:val="24"/>
        </w:rPr>
        <w:t>：</w:t>
      </w:r>
    </w:p>
    <w:p w:rsidR="00843B9F" w:rsidRDefault="00D60778">
      <w:pPr>
        <w:spacing w:line="360" w:lineRule="auto"/>
        <w:ind w:firstLine="480"/>
        <w:rPr>
          <w:rFonts w:ascii="宋体" w:hAnsi="宋体"/>
          <w:sz w:val="24"/>
        </w:rPr>
      </w:pPr>
      <w:r>
        <w:rPr>
          <w:rFonts w:ascii="宋体" w:hAnsi="宋体"/>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843B9F" w:rsidRDefault="00D60778">
      <w:pPr>
        <w:spacing w:line="360" w:lineRule="auto"/>
        <w:ind w:firstLine="480"/>
        <w:rPr>
          <w:rFonts w:ascii="宋体" w:hAnsi="宋体"/>
          <w:sz w:val="24"/>
        </w:rPr>
      </w:pPr>
      <w:r>
        <w:rPr>
          <w:rFonts w:ascii="宋体" w:hAnsi="宋体"/>
          <w:sz w:val="24"/>
        </w:rPr>
        <w:t>特此声明。</w:t>
      </w:r>
    </w:p>
    <w:p w:rsidR="00843B9F" w:rsidRDefault="00843B9F">
      <w:pPr>
        <w:spacing w:line="360" w:lineRule="auto"/>
        <w:ind w:firstLine="480"/>
        <w:rPr>
          <w:rFonts w:ascii="宋体" w:hAnsi="宋体"/>
          <w:sz w:val="24"/>
        </w:rPr>
      </w:pPr>
    </w:p>
    <w:p w:rsidR="00843B9F" w:rsidRDefault="00843B9F">
      <w:pPr>
        <w:spacing w:line="400" w:lineRule="exact"/>
        <w:ind w:firstLine="480"/>
        <w:rPr>
          <w:rFonts w:ascii="宋体" w:hAnsi="宋体"/>
          <w:sz w:val="24"/>
        </w:rPr>
      </w:pPr>
    </w:p>
    <w:p w:rsidR="00843B9F" w:rsidRDefault="00D60778">
      <w:pPr>
        <w:spacing w:line="400" w:lineRule="exact"/>
        <w:ind w:firstLine="480"/>
        <w:rPr>
          <w:rFonts w:ascii="宋体" w:hAnsi="宋体"/>
          <w:sz w:val="24"/>
        </w:rPr>
      </w:pPr>
      <w:r>
        <w:rPr>
          <w:rFonts w:ascii="宋体" w:hAnsi="宋体"/>
          <w:sz w:val="24"/>
        </w:rPr>
        <w:t>供应商名称：XXX（盖单位公章）</w:t>
      </w:r>
    </w:p>
    <w:p w:rsidR="00843B9F" w:rsidRDefault="00D60778">
      <w:pPr>
        <w:spacing w:line="400" w:lineRule="exact"/>
        <w:ind w:firstLine="480"/>
        <w:rPr>
          <w:rFonts w:ascii="宋体" w:hAnsi="宋体"/>
          <w:sz w:val="24"/>
        </w:rPr>
      </w:pPr>
      <w:r>
        <w:rPr>
          <w:rFonts w:ascii="宋体" w:hAnsi="宋体"/>
          <w:sz w:val="24"/>
        </w:rPr>
        <w:t>法定代表人（签字或盖章）：XXX</w:t>
      </w:r>
    </w:p>
    <w:p w:rsidR="00843B9F" w:rsidRDefault="00D60778">
      <w:pPr>
        <w:spacing w:line="400" w:lineRule="exact"/>
        <w:ind w:firstLine="480"/>
        <w:rPr>
          <w:rFonts w:ascii="宋体" w:hAnsi="宋体"/>
          <w:sz w:val="24"/>
        </w:rPr>
      </w:pPr>
      <w:r>
        <w:rPr>
          <w:rFonts w:ascii="宋体" w:hAnsi="宋体"/>
          <w:sz w:val="24"/>
        </w:rPr>
        <w:t>职    务：XXX</w:t>
      </w:r>
    </w:p>
    <w:p w:rsidR="00843B9F" w:rsidRDefault="00D60778">
      <w:pPr>
        <w:spacing w:line="400" w:lineRule="exact"/>
        <w:ind w:firstLine="480"/>
        <w:rPr>
          <w:rFonts w:ascii="宋体" w:hAnsi="宋体"/>
          <w:sz w:val="24"/>
        </w:rPr>
      </w:pPr>
      <w:r>
        <w:rPr>
          <w:rFonts w:ascii="宋体" w:hAnsi="宋体"/>
          <w:sz w:val="24"/>
        </w:rPr>
        <w:t>被授权人签字：XXX</w:t>
      </w:r>
    </w:p>
    <w:p w:rsidR="00843B9F" w:rsidRDefault="00D60778">
      <w:pPr>
        <w:spacing w:line="400" w:lineRule="exact"/>
        <w:ind w:firstLine="480"/>
        <w:rPr>
          <w:rFonts w:ascii="宋体" w:hAnsi="宋体"/>
          <w:sz w:val="24"/>
        </w:rPr>
      </w:pPr>
      <w:r>
        <w:rPr>
          <w:rFonts w:ascii="宋体" w:hAnsi="宋体"/>
          <w:sz w:val="24"/>
        </w:rPr>
        <w:t>职    务：XXX</w:t>
      </w:r>
    </w:p>
    <w:p w:rsidR="00843B9F" w:rsidRDefault="00D60778">
      <w:pPr>
        <w:spacing w:line="400" w:lineRule="exact"/>
        <w:ind w:firstLine="480"/>
        <w:rPr>
          <w:rFonts w:ascii="宋体" w:hAnsi="宋体"/>
          <w:sz w:val="24"/>
        </w:rPr>
      </w:pPr>
      <w:r>
        <w:rPr>
          <w:rFonts w:ascii="宋体" w:hAnsi="宋体"/>
          <w:sz w:val="24"/>
        </w:rPr>
        <w:t>日    期：XXX年XXX月XXX日</w:t>
      </w:r>
    </w:p>
    <w:p w:rsidR="00843B9F" w:rsidRDefault="00843B9F">
      <w:pPr>
        <w:spacing w:line="400" w:lineRule="exact"/>
        <w:rPr>
          <w:sz w:val="24"/>
        </w:rPr>
      </w:pPr>
    </w:p>
    <w:p w:rsidR="00843B9F" w:rsidRDefault="00843B9F">
      <w:pPr>
        <w:spacing w:line="400" w:lineRule="exact"/>
        <w:rPr>
          <w:sz w:val="32"/>
        </w:rPr>
      </w:pPr>
    </w:p>
    <w:p w:rsidR="00843B9F" w:rsidRDefault="00843B9F">
      <w:pPr>
        <w:spacing w:line="400" w:lineRule="exact"/>
        <w:rPr>
          <w:sz w:val="32"/>
        </w:rPr>
      </w:pPr>
    </w:p>
    <w:p w:rsidR="00843B9F" w:rsidRDefault="00843B9F">
      <w:pPr>
        <w:spacing w:line="400" w:lineRule="exact"/>
        <w:rPr>
          <w:sz w:val="32"/>
        </w:rPr>
      </w:pPr>
    </w:p>
    <w:p w:rsidR="00843B9F" w:rsidRDefault="00843B9F">
      <w:pPr>
        <w:spacing w:line="400" w:lineRule="exact"/>
        <w:rPr>
          <w:sz w:val="32"/>
        </w:rPr>
      </w:pPr>
    </w:p>
    <w:p w:rsidR="00843B9F" w:rsidRDefault="00843B9F">
      <w:pPr>
        <w:spacing w:line="400" w:lineRule="exact"/>
        <w:rPr>
          <w:sz w:val="32"/>
        </w:rPr>
      </w:pPr>
    </w:p>
    <w:p w:rsidR="00843B9F" w:rsidRDefault="00843B9F">
      <w:pPr>
        <w:jc w:val="center"/>
        <w:rPr>
          <w:b/>
          <w:sz w:val="32"/>
          <w:szCs w:val="32"/>
        </w:rPr>
      </w:pPr>
    </w:p>
    <w:p w:rsidR="00843B9F" w:rsidRDefault="00843B9F">
      <w:pPr>
        <w:jc w:val="center"/>
        <w:rPr>
          <w:b/>
          <w:sz w:val="32"/>
          <w:szCs w:val="32"/>
        </w:rPr>
      </w:pPr>
    </w:p>
    <w:p w:rsidR="00843B9F" w:rsidRDefault="00843B9F">
      <w:pPr>
        <w:jc w:val="center"/>
        <w:rPr>
          <w:b/>
          <w:sz w:val="32"/>
          <w:szCs w:val="32"/>
        </w:rPr>
      </w:pPr>
    </w:p>
    <w:p w:rsidR="00843B9F" w:rsidRDefault="00843B9F">
      <w:pPr>
        <w:jc w:val="center"/>
        <w:rPr>
          <w:b/>
          <w:sz w:val="32"/>
          <w:szCs w:val="32"/>
        </w:rPr>
      </w:pPr>
    </w:p>
    <w:p w:rsidR="00843B9F" w:rsidRDefault="00843B9F">
      <w:pPr>
        <w:jc w:val="center"/>
        <w:rPr>
          <w:b/>
          <w:sz w:val="32"/>
          <w:szCs w:val="32"/>
        </w:rPr>
      </w:pPr>
    </w:p>
    <w:p w:rsidR="00463BCE" w:rsidRDefault="00463BCE">
      <w:pPr>
        <w:jc w:val="center"/>
        <w:rPr>
          <w:b/>
          <w:sz w:val="32"/>
          <w:szCs w:val="32"/>
        </w:rPr>
      </w:pPr>
    </w:p>
    <w:p w:rsidR="00463BCE" w:rsidRDefault="00463BCE">
      <w:pPr>
        <w:jc w:val="center"/>
        <w:rPr>
          <w:b/>
          <w:sz w:val="32"/>
          <w:szCs w:val="32"/>
        </w:rPr>
      </w:pPr>
    </w:p>
    <w:p w:rsidR="00463BCE" w:rsidRDefault="00463BCE">
      <w:pPr>
        <w:jc w:val="center"/>
        <w:rPr>
          <w:b/>
          <w:sz w:val="32"/>
          <w:szCs w:val="32"/>
        </w:rPr>
      </w:pPr>
    </w:p>
    <w:p w:rsidR="00463BCE" w:rsidRDefault="00463BCE">
      <w:pPr>
        <w:jc w:val="center"/>
        <w:rPr>
          <w:b/>
          <w:sz w:val="32"/>
          <w:szCs w:val="32"/>
        </w:rPr>
      </w:pPr>
    </w:p>
    <w:p w:rsidR="00463BCE" w:rsidRDefault="00463BCE">
      <w:pPr>
        <w:jc w:val="center"/>
        <w:rPr>
          <w:b/>
          <w:sz w:val="32"/>
          <w:szCs w:val="32"/>
        </w:rPr>
      </w:pPr>
    </w:p>
    <w:p w:rsidR="00463BCE" w:rsidRDefault="00463BCE">
      <w:pPr>
        <w:jc w:val="center"/>
        <w:rPr>
          <w:b/>
          <w:sz w:val="32"/>
          <w:szCs w:val="32"/>
        </w:rPr>
      </w:pPr>
    </w:p>
    <w:p w:rsidR="00463BCE" w:rsidRDefault="00463BCE">
      <w:pPr>
        <w:jc w:val="center"/>
        <w:rPr>
          <w:b/>
          <w:sz w:val="32"/>
          <w:szCs w:val="32"/>
        </w:rPr>
      </w:pPr>
    </w:p>
    <w:p w:rsidR="00843B9F" w:rsidRDefault="00843B9F">
      <w:pPr>
        <w:jc w:val="center"/>
        <w:rPr>
          <w:b/>
          <w:sz w:val="32"/>
          <w:szCs w:val="32"/>
        </w:rPr>
      </w:pPr>
    </w:p>
    <w:p w:rsidR="00843B9F" w:rsidRDefault="00D60778">
      <w:pPr>
        <w:jc w:val="center"/>
        <w:rPr>
          <w:rFonts w:ascii="宋体" w:hAnsi="宋体" w:cs="Arial"/>
          <w:b/>
          <w:bCs/>
          <w:sz w:val="32"/>
          <w:szCs w:val="32"/>
        </w:rPr>
      </w:pPr>
      <w:r>
        <w:rPr>
          <w:rFonts w:ascii="宋体" w:hAnsi="宋体" w:cs="Arial"/>
          <w:b/>
          <w:bCs/>
          <w:sz w:val="32"/>
          <w:szCs w:val="32"/>
        </w:rPr>
        <w:lastRenderedPageBreak/>
        <w:t>二、供应商基本情况表（附资质等证明材料）</w:t>
      </w:r>
    </w:p>
    <w:p w:rsidR="00843B9F" w:rsidRDefault="00843B9F">
      <w:pPr>
        <w:jc w:val="center"/>
        <w:rPr>
          <w:rFonts w:ascii="宋体" w:hAnsi="宋体" w:cs="Arial"/>
          <w:b/>
          <w:bCs/>
          <w:sz w:val="32"/>
          <w:szCs w:val="32"/>
        </w:rPr>
      </w:pPr>
    </w:p>
    <w:tbl>
      <w:tblPr>
        <w:tblW w:w="9180" w:type="dxa"/>
        <w:jc w:val="center"/>
        <w:tblLook w:val="01E0" w:firstRow="1" w:lastRow="1" w:firstColumn="1" w:lastColumn="1" w:noHBand="0" w:noVBand="0"/>
      </w:tblPr>
      <w:tblGrid>
        <w:gridCol w:w="1621"/>
        <w:gridCol w:w="1079"/>
        <w:gridCol w:w="180"/>
        <w:gridCol w:w="1261"/>
        <w:gridCol w:w="1259"/>
        <w:gridCol w:w="421"/>
        <w:gridCol w:w="480"/>
        <w:gridCol w:w="360"/>
        <w:gridCol w:w="840"/>
        <w:gridCol w:w="59"/>
        <w:gridCol w:w="360"/>
        <w:gridCol w:w="1260"/>
      </w:tblGrid>
      <w:tr w:rsidR="00843B9F">
        <w:trPr>
          <w:trHeight w:val="610"/>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供应商名称</w:t>
            </w:r>
          </w:p>
        </w:tc>
        <w:tc>
          <w:tcPr>
            <w:tcW w:w="7559" w:type="dxa"/>
            <w:gridSpan w:val="11"/>
            <w:tcBorders>
              <w:top w:val="single" w:sz="4" w:space="0" w:color="000000"/>
              <w:left w:val="single" w:sz="4" w:space="0" w:color="000000"/>
              <w:bottom w:val="single" w:sz="4" w:space="0" w:color="000000"/>
              <w:right w:val="single" w:sz="4" w:space="0" w:color="000000"/>
            </w:tcBorders>
            <w:vAlign w:val="center"/>
          </w:tcPr>
          <w:p w:rsidR="00843B9F" w:rsidRDefault="00843B9F">
            <w:pPr>
              <w:jc w:val="center"/>
              <w:rPr>
                <w:rFonts w:ascii="宋体" w:hAnsi="宋体" w:cs="Arial"/>
                <w:bCs/>
                <w:szCs w:val="21"/>
              </w:rPr>
            </w:pPr>
          </w:p>
        </w:tc>
      </w:tr>
      <w:tr w:rsidR="00843B9F">
        <w:trPr>
          <w:trHeight w:val="618"/>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注册地址</w:t>
            </w:r>
          </w:p>
        </w:tc>
        <w:tc>
          <w:tcPr>
            <w:tcW w:w="468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2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邮政编码</w:t>
            </w:r>
          </w:p>
        </w:tc>
        <w:tc>
          <w:tcPr>
            <w:tcW w:w="1620" w:type="dxa"/>
            <w:gridSpan w:val="2"/>
            <w:tcBorders>
              <w:top w:val="single" w:sz="4" w:space="0" w:color="000000"/>
              <w:left w:val="single" w:sz="4" w:space="0" w:color="000000"/>
              <w:bottom w:val="single" w:sz="4" w:space="0" w:color="000000"/>
              <w:right w:val="single" w:sz="4" w:space="0" w:color="000000"/>
            </w:tcBorders>
            <w:vAlign w:val="center"/>
          </w:tcPr>
          <w:p w:rsidR="00843B9F" w:rsidRDefault="00843B9F">
            <w:pPr>
              <w:jc w:val="center"/>
              <w:rPr>
                <w:rFonts w:ascii="宋体" w:hAnsi="宋体" w:cs="Arial"/>
                <w:bCs/>
                <w:szCs w:val="21"/>
              </w:rPr>
            </w:pPr>
          </w:p>
        </w:tc>
      </w:tr>
      <w:tr w:rsidR="00843B9F">
        <w:trPr>
          <w:trHeight w:val="612"/>
          <w:jc w:val="center"/>
        </w:trPr>
        <w:tc>
          <w:tcPr>
            <w:tcW w:w="1620" w:type="dxa"/>
            <w:vMerge w:val="restart"/>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联系方式</w:t>
            </w: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联系人</w:t>
            </w:r>
          </w:p>
        </w:tc>
        <w:tc>
          <w:tcPr>
            <w:tcW w:w="3601"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2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联系电话</w:t>
            </w:r>
          </w:p>
        </w:tc>
        <w:tc>
          <w:tcPr>
            <w:tcW w:w="1620" w:type="dxa"/>
            <w:gridSpan w:val="2"/>
            <w:tcBorders>
              <w:top w:val="single" w:sz="4" w:space="0" w:color="000000"/>
              <w:left w:val="single" w:sz="4" w:space="0" w:color="000000"/>
              <w:bottom w:val="single" w:sz="4" w:space="0" w:color="000000"/>
              <w:right w:val="single" w:sz="4" w:space="0" w:color="000000"/>
            </w:tcBorders>
            <w:vAlign w:val="center"/>
          </w:tcPr>
          <w:p w:rsidR="00843B9F" w:rsidRDefault="00843B9F">
            <w:pPr>
              <w:jc w:val="center"/>
              <w:rPr>
                <w:rFonts w:ascii="宋体" w:hAnsi="宋体" w:cs="Arial"/>
                <w:bCs/>
                <w:szCs w:val="21"/>
              </w:rPr>
            </w:pPr>
          </w:p>
        </w:tc>
      </w:tr>
      <w:tr w:rsidR="00843B9F">
        <w:trPr>
          <w:trHeight w:val="688"/>
          <w:jc w:val="center"/>
        </w:trPr>
        <w:tc>
          <w:tcPr>
            <w:tcW w:w="1620" w:type="dxa"/>
            <w:vMerge/>
            <w:tcBorders>
              <w:top w:val="single" w:sz="4" w:space="0" w:color="000000"/>
              <w:left w:val="single" w:sz="4" w:space="0" w:color="000000"/>
              <w:bottom w:val="single" w:sz="4" w:space="0" w:color="000000"/>
              <w:right w:val="single" w:sz="4" w:space="0" w:color="000000"/>
            </w:tcBorders>
            <w:vAlign w:val="center"/>
          </w:tcPr>
          <w:p w:rsidR="00843B9F" w:rsidRDefault="00843B9F">
            <w:pPr>
              <w:jc w:val="center"/>
              <w:rPr>
                <w:rFonts w:ascii="宋体" w:hAnsi="宋体" w:cs="Arial"/>
                <w:bCs/>
                <w:szCs w:val="21"/>
              </w:rPr>
            </w:pPr>
          </w:p>
        </w:tc>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传真</w:t>
            </w:r>
          </w:p>
        </w:tc>
        <w:tc>
          <w:tcPr>
            <w:tcW w:w="3601"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2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网址</w:t>
            </w:r>
          </w:p>
        </w:tc>
        <w:tc>
          <w:tcPr>
            <w:tcW w:w="1620" w:type="dxa"/>
            <w:gridSpan w:val="2"/>
            <w:tcBorders>
              <w:top w:val="single" w:sz="4" w:space="0" w:color="000000"/>
              <w:left w:val="single" w:sz="4" w:space="0" w:color="000000"/>
              <w:bottom w:val="single" w:sz="4" w:space="0" w:color="000000"/>
              <w:right w:val="single" w:sz="4" w:space="0" w:color="000000"/>
            </w:tcBorders>
            <w:vAlign w:val="center"/>
          </w:tcPr>
          <w:p w:rsidR="00843B9F" w:rsidRDefault="00843B9F">
            <w:pPr>
              <w:jc w:val="center"/>
              <w:rPr>
                <w:rFonts w:ascii="宋体" w:hAnsi="宋体" w:cs="Arial"/>
                <w:bCs/>
                <w:szCs w:val="21"/>
              </w:rPr>
            </w:pPr>
          </w:p>
        </w:tc>
      </w:tr>
      <w:tr w:rsidR="00843B9F">
        <w:trPr>
          <w:trHeight w:val="545"/>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组织结构</w:t>
            </w:r>
          </w:p>
        </w:tc>
        <w:tc>
          <w:tcPr>
            <w:tcW w:w="7559" w:type="dxa"/>
            <w:gridSpan w:val="11"/>
            <w:tcBorders>
              <w:top w:val="single" w:sz="4" w:space="0" w:color="000000"/>
              <w:left w:val="single" w:sz="4" w:space="0" w:color="000000"/>
              <w:bottom w:val="single" w:sz="4" w:space="0" w:color="000000"/>
              <w:right w:val="single" w:sz="4" w:space="0" w:color="000000"/>
            </w:tcBorders>
            <w:vAlign w:val="center"/>
          </w:tcPr>
          <w:p w:rsidR="00843B9F" w:rsidRDefault="00843B9F">
            <w:pPr>
              <w:jc w:val="center"/>
              <w:rPr>
                <w:rFonts w:ascii="宋体" w:hAnsi="宋体" w:cs="Arial"/>
                <w:bCs/>
                <w:szCs w:val="21"/>
              </w:rPr>
            </w:pPr>
          </w:p>
        </w:tc>
      </w:tr>
      <w:tr w:rsidR="00843B9F">
        <w:trPr>
          <w:trHeight w:val="453"/>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法定代表人</w:t>
            </w:r>
          </w:p>
        </w:tc>
        <w:tc>
          <w:tcPr>
            <w:tcW w:w="12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姓名</w:t>
            </w:r>
          </w:p>
        </w:tc>
        <w:tc>
          <w:tcPr>
            <w:tcW w:w="1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技术职称</w:t>
            </w:r>
          </w:p>
        </w:tc>
        <w:tc>
          <w:tcPr>
            <w:tcW w:w="12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2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联系电话</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r>
      <w:tr w:rsidR="00843B9F">
        <w:trPr>
          <w:trHeight w:val="458"/>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技术负责人</w:t>
            </w:r>
          </w:p>
        </w:tc>
        <w:tc>
          <w:tcPr>
            <w:tcW w:w="12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姓名</w:t>
            </w:r>
          </w:p>
        </w:tc>
        <w:tc>
          <w:tcPr>
            <w:tcW w:w="12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技术职称</w:t>
            </w:r>
          </w:p>
        </w:tc>
        <w:tc>
          <w:tcPr>
            <w:tcW w:w="126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2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联系电话</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r>
      <w:tr w:rsidR="00843B9F">
        <w:trPr>
          <w:trHeight w:val="450"/>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成立时间</w:t>
            </w:r>
          </w:p>
        </w:tc>
        <w:tc>
          <w:tcPr>
            <w:tcW w:w="2520" w:type="dxa"/>
            <w:gridSpan w:val="3"/>
            <w:tcBorders>
              <w:top w:val="single" w:sz="4" w:space="0" w:color="000000"/>
              <w:left w:val="single" w:sz="4" w:space="0" w:color="000000"/>
              <w:bottom w:val="single" w:sz="4" w:space="0" w:color="000000"/>
              <w:right w:val="single" w:sz="4" w:space="0" w:color="000000"/>
            </w:tcBorders>
            <w:vAlign w:val="center"/>
          </w:tcPr>
          <w:p w:rsidR="00843B9F" w:rsidRDefault="00843B9F">
            <w:pPr>
              <w:jc w:val="center"/>
              <w:rPr>
                <w:rFonts w:ascii="宋体" w:hAnsi="宋体" w:cs="Arial"/>
                <w:bCs/>
                <w:szCs w:val="21"/>
              </w:rPr>
            </w:pPr>
          </w:p>
        </w:tc>
        <w:tc>
          <w:tcPr>
            <w:tcW w:w="5039" w:type="dxa"/>
            <w:gridSpan w:val="8"/>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员工总人数：</w:t>
            </w:r>
          </w:p>
        </w:tc>
      </w:tr>
      <w:tr w:rsidR="00843B9F">
        <w:trPr>
          <w:trHeight w:val="456"/>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企业资质等级</w:t>
            </w:r>
          </w:p>
        </w:tc>
        <w:tc>
          <w:tcPr>
            <w:tcW w:w="252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68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其中</w:t>
            </w:r>
          </w:p>
        </w:tc>
        <w:tc>
          <w:tcPr>
            <w:tcW w:w="16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项目经理</w:t>
            </w:r>
          </w:p>
        </w:tc>
        <w:tc>
          <w:tcPr>
            <w:tcW w:w="167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r>
      <w:tr w:rsidR="00843B9F">
        <w:trPr>
          <w:trHeight w:val="463"/>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营业执照</w:t>
            </w:r>
            <w:r>
              <w:t>号</w:t>
            </w:r>
          </w:p>
        </w:tc>
        <w:tc>
          <w:tcPr>
            <w:tcW w:w="252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68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6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高级职称人员</w:t>
            </w:r>
          </w:p>
        </w:tc>
        <w:tc>
          <w:tcPr>
            <w:tcW w:w="167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r>
      <w:tr w:rsidR="00843B9F">
        <w:trPr>
          <w:trHeight w:val="441"/>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注册资金</w:t>
            </w:r>
          </w:p>
        </w:tc>
        <w:tc>
          <w:tcPr>
            <w:tcW w:w="252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68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6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中级职称人员</w:t>
            </w:r>
          </w:p>
        </w:tc>
        <w:tc>
          <w:tcPr>
            <w:tcW w:w="167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r>
      <w:tr w:rsidR="00843B9F">
        <w:trPr>
          <w:trHeight w:val="461"/>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开户银行</w:t>
            </w:r>
          </w:p>
        </w:tc>
        <w:tc>
          <w:tcPr>
            <w:tcW w:w="252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68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6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初级职称人员</w:t>
            </w:r>
          </w:p>
        </w:tc>
        <w:tc>
          <w:tcPr>
            <w:tcW w:w="167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r>
      <w:tr w:rsidR="00843B9F">
        <w:trPr>
          <w:trHeight w:val="466"/>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账号</w:t>
            </w:r>
          </w:p>
        </w:tc>
        <w:tc>
          <w:tcPr>
            <w:tcW w:w="252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68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c>
          <w:tcPr>
            <w:tcW w:w="16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D60778">
            <w:pPr>
              <w:jc w:val="center"/>
              <w:rPr>
                <w:rFonts w:ascii="宋体" w:hAnsi="宋体" w:cs="Arial"/>
                <w:bCs/>
                <w:szCs w:val="21"/>
              </w:rPr>
            </w:pPr>
            <w:r>
              <w:rPr>
                <w:rFonts w:ascii="宋体" w:hAnsi="宋体" w:cs="Arial"/>
                <w:bCs/>
                <w:szCs w:val="21"/>
              </w:rPr>
              <w:t>技工</w:t>
            </w:r>
          </w:p>
        </w:tc>
        <w:tc>
          <w:tcPr>
            <w:tcW w:w="167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43B9F" w:rsidRDefault="00843B9F">
            <w:pPr>
              <w:jc w:val="center"/>
              <w:rPr>
                <w:rFonts w:ascii="宋体" w:hAnsi="宋体" w:cs="Arial"/>
                <w:bCs/>
                <w:szCs w:val="21"/>
              </w:rPr>
            </w:pPr>
          </w:p>
        </w:tc>
      </w:tr>
      <w:tr w:rsidR="00843B9F">
        <w:trPr>
          <w:trHeight w:val="1704"/>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经营范围</w:t>
            </w:r>
          </w:p>
        </w:tc>
        <w:tc>
          <w:tcPr>
            <w:tcW w:w="7559" w:type="dxa"/>
            <w:gridSpan w:val="11"/>
            <w:tcBorders>
              <w:top w:val="single" w:sz="4" w:space="0" w:color="000000"/>
              <w:left w:val="single" w:sz="4" w:space="0" w:color="000000"/>
              <w:bottom w:val="single" w:sz="4" w:space="0" w:color="000000"/>
              <w:right w:val="single" w:sz="4" w:space="0" w:color="000000"/>
            </w:tcBorders>
            <w:vAlign w:val="center"/>
          </w:tcPr>
          <w:p w:rsidR="00843B9F" w:rsidRDefault="00843B9F">
            <w:pPr>
              <w:jc w:val="center"/>
              <w:rPr>
                <w:rFonts w:ascii="宋体" w:hAnsi="宋体" w:cs="Arial"/>
                <w:bCs/>
                <w:szCs w:val="21"/>
              </w:rPr>
            </w:pPr>
          </w:p>
        </w:tc>
      </w:tr>
      <w:tr w:rsidR="00843B9F">
        <w:trPr>
          <w:trHeight w:val="717"/>
          <w:jc w:val="center"/>
        </w:trPr>
        <w:tc>
          <w:tcPr>
            <w:tcW w:w="1620" w:type="dxa"/>
            <w:tcBorders>
              <w:top w:val="single" w:sz="4" w:space="0" w:color="000000"/>
              <w:left w:val="single" w:sz="4" w:space="0" w:color="000000"/>
              <w:bottom w:val="single" w:sz="4" w:space="0" w:color="000000"/>
              <w:right w:val="single" w:sz="4" w:space="0" w:color="000000"/>
            </w:tcBorders>
            <w:vAlign w:val="center"/>
          </w:tcPr>
          <w:p w:rsidR="00843B9F" w:rsidRDefault="00D60778">
            <w:pPr>
              <w:jc w:val="center"/>
              <w:rPr>
                <w:rFonts w:ascii="宋体" w:hAnsi="宋体" w:cs="Arial"/>
                <w:bCs/>
                <w:szCs w:val="21"/>
              </w:rPr>
            </w:pPr>
            <w:r>
              <w:rPr>
                <w:rFonts w:ascii="宋体" w:hAnsi="宋体" w:cs="Arial"/>
                <w:bCs/>
                <w:szCs w:val="21"/>
              </w:rPr>
              <w:t>备注</w:t>
            </w:r>
          </w:p>
        </w:tc>
        <w:tc>
          <w:tcPr>
            <w:tcW w:w="7559" w:type="dxa"/>
            <w:gridSpan w:val="11"/>
            <w:tcBorders>
              <w:top w:val="single" w:sz="4" w:space="0" w:color="000000"/>
              <w:left w:val="single" w:sz="4" w:space="0" w:color="000000"/>
              <w:bottom w:val="single" w:sz="4" w:space="0" w:color="000000"/>
              <w:right w:val="single" w:sz="4" w:space="0" w:color="000000"/>
            </w:tcBorders>
            <w:vAlign w:val="center"/>
          </w:tcPr>
          <w:p w:rsidR="00843B9F" w:rsidRDefault="00843B9F">
            <w:pPr>
              <w:jc w:val="center"/>
              <w:rPr>
                <w:rFonts w:ascii="宋体" w:hAnsi="宋体" w:cs="Arial"/>
                <w:bCs/>
                <w:szCs w:val="21"/>
              </w:rPr>
            </w:pPr>
          </w:p>
        </w:tc>
      </w:tr>
    </w:tbl>
    <w:p w:rsidR="00843B9F" w:rsidRDefault="00843B9F">
      <w:pPr>
        <w:spacing w:line="400" w:lineRule="exact"/>
        <w:jc w:val="left"/>
        <w:rPr>
          <w:rFonts w:ascii="宋体" w:hAnsi="宋体"/>
          <w:sz w:val="24"/>
        </w:rPr>
      </w:pPr>
    </w:p>
    <w:p w:rsidR="00843B9F" w:rsidRDefault="00D60778">
      <w:pPr>
        <w:spacing w:line="360" w:lineRule="auto"/>
        <w:jc w:val="left"/>
        <w:rPr>
          <w:rFonts w:ascii="宋体" w:hAnsi="宋体"/>
          <w:sz w:val="24"/>
        </w:rPr>
      </w:pPr>
      <w:r>
        <w:rPr>
          <w:rFonts w:ascii="宋体" w:hAnsi="宋体"/>
          <w:sz w:val="24"/>
        </w:rPr>
        <w:t>供应商名称：XXX（盖单位公章）</w:t>
      </w:r>
    </w:p>
    <w:p w:rsidR="00843B9F" w:rsidRDefault="00D60778">
      <w:pPr>
        <w:spacing w:line="360" w:lineRule="auto"/>
        <w:jc w:val="left"/>
        <w:rPr>
          <w:bCs/>
          <w:sz w:val="24"/>
        </w:rPr>
      </w:pPr>
      <w:r>
        <w:rPr>
          <w:bCs/>
          <w:sz w:val="24"/>
        </w:rPr>
        <w:t>法定代表人或授权代表（签字或盖章）：</w:t>
      </w:r>
      <w:r>
        <w:rPr>
          <w:bCs/>
          <w:sz w:val="24"/>
        </w:rPr>
        <w:t>XXX</w:t>
      </w:r>
    </w:p>
    <w:p w:rsidR="00843B9F" w:rsidRDefault="00D60778">
      <w:pPr>
        <w:spacing w:line="360" w:lineRule="auto"/>
        <w:jc w:val="left"/>
        <w:rPr>
          <w:bCs/>
          <w:sz w:val="24"/>
        </w:rPr>
      </w:pPr>
      <w:r>
        <w:rPr>
          <w:bCs/>
          <w:sz w:val="24"/>
        </w:rPr>
        <w:t>日期：</w:t>
      </w:r>
      <w:r>
        <w:rPr>
          <w:bCs/>
          <w:sz w:val="24"/>
        </w:rPr>
        <w:t>XXX</w:t>
      </w:r>
      <w:r>
        <w:rPr>
          <w:bCs/>
          <w:sz w:val="24"/>
        </w:rPr>
        <w:t>年</w:t>
      </w:r>
      <w:r>
        <w:rPr>
          <w:bCs/>
          <w:sz w:val="24"/>
        </w:rPr>
        <w:t>XXX</w:t>
      </w:r>
      <w:r>
        <w:rPr>
          <w:bCs/>
          <w:sz w:val="24"/>
        </w:rPr>
        <w:t>月</w:t>
      </w:r>
      <w:r>
        <w:rPr>
          <w:bCs/>
          <w:sz w:val="24"/>
        </w:rPr>
        <w:t>XXX</w:t>
      </w:r>
      <w:r>
        <w:rPr>
          <w:bCs/>
          <w:sz w:val="24"/>
        </w:rPr>
        <w:t>日</w:t>
      </w:r>
    </w:p>
    <w:p w:rsidR="00843B9F" w:rsidRDefault="00843B9F">
      <w:pPr>
        <w:rPr>
          <w:rFonts w:ascii="宋体" w:hAnsi="宋体" w:cs="Arial"/>
          <w:b/>
          <w:bCs/>
          <w:sz w:val="32"/>
          <w:szCs w:val="32"/>
        </w:rPr>
      </w:pPr>
    </w:p>
    <w:p w:rsidR="00843B9F" w:rsidRDefault="00843B9F">
      <w:pPr>
        <w:jc w:val="center"/>
        <w:rPr>
          <w:b/>
          <w:sz w:val="32"/>
          <w:szCs w:val="32"/>
        </w:rPr>
      </w:pPr>
    </w:p>
    <w:p w:rsidR="00843B9F" w:rsidRDefault="00843B9F">
      <w:pPr>
        <w:spacing w:line="400" w:lineRule="exact"/>
        <w:ind w:firstLine="643"/>
        <w:jc w:val="center"/>
        <w:rPr>
          <w:rFonts w:ascii="宋体" w:hAnsi="宋体"/>
          <w:b/>
          <w:sz w:val="32"/>
          <w:szCs w:val="32"/>
        </w:rPr>
      </w:pPr>
    </w:p>
    <w:p w:rsidR="009B770F" w:rsidRDefault="009B770F">
      <w:pPr>
        <w:spacing w:line="400" w:lineRule="exact"/>
        <w:ind w:firstLine="643"/>
        <w:jc w:val="center"/>
        <w:rPr>
          <w:rFonts w:ascii="宋体" w:hAnsi="宋体"/>
          <w:b/>
          <w:sz w:val="32"/>
          <w:szCs w:val="32"/>
        </w:rPr>
      </w:pPr>
    </w:p>
    <w:p w:rsidR="00843B9F" w:rsidRDefault="00D60778">
      <w:pPr>
        <w:spacing w:line="400" w:lineRule="exact"/>
        <w:ind w:firstLine="643"/>
        <w:jc w:val="center"/>
        <w:rPr>
          <w:rFonts w:ascii="宋体" w:hAnsi="宋体"/>
          <w:b/>
          <w:sz w:val="32"/>
          <w:szCs w:val="32"/>
        </w:rPr>
      </w:pPr>
      <w:r>
        <w:rPr>
          <w:rFonts w:ascii="宋体" w:hAnsi="宋体"/>
          <w:b/>
          <w:sz w:val="32"/>
          <w:szCs w:val="32"/>
        </w:rPr>
        <w:t>三、承诺函</w:t>
      </w:r>
    </w:p>
    <w:p w:rsidR="00843B9F" w:rsidRDefault="00843B9F">
      <w:pPr>
        <w:spacing w:line="400" w:lineRule="exact"/>
        <w:ind w:firstLine="562"/>
        <w:jc w:val="center"/>
        <w:rPr>
          <w:rFonts w:ascii="宋体" w:eastAsia="黑体" w:hAnsi="宋体"/>
          <w:b/>
          <w:sz w:val="28"/>
          <w:szCs w:val="28"/>
        </w:rPr>
      </w:pPr>
    </w:p>
    <w:p w:rsidR="00843B9F" w:rsidRDefault="00D60778">
      <w:pPr>
        <w:spacing w:line="400" w:lineRule="exact"/>
        <w:rPr>
          <w:rFonts w:ascii="宋体" w:hAnsi="宋体"/>
          <w:sz w:val="24"/>
        </w:rPr>
      </w:pPr>
      <w:r>
        <w:rPr>
          <w:rFonts w:ascii="宋体" w:hAnsi="宋体"/>
          <w:sz w:val="24"/>
          <w:u w:val="single"/>
        </w:rPr>
        <w:t>成都光明光电股份有限公司</w:t>
      </w:r>
      <w:r>
        <w:rPr>
          <w:rFonts w:ascii="宋体" w:hAnsi="宋体"/>
          <w:sz w:val="24"/>
        </w:rPr>
        <w:t>：</w:t>
      </w:r>
    </w:p>
    <w:p w:rsidR="00843B9F" w:rsidRDefault="00D60778">
      <w:pPr>
        <w:spacing w:line="360" w:lineRule="auto"/>
        <w:ind w:firstLine="480"/>
        <w:rPr>
          <w:rFonts w:ascii="宋体" w:hAnsi="宋体"/>
          <w:sz w:val="24"/>
        </w:rPr>
      </w:pPr>
      <w:r>
        <w:rPr>
          <w:rFonts w:ascii="宋体" w:hAnsi="宋体"/>
          <w:sz w:val="24"/>
        </w:rPr>
        <w:t>我公司作为本次询价项目的供应商，根据询价采购文件要求，现郑重承诺如下：</w:t>
      </w:r>
    </w:p>
    <w:p w:rsidR="00843B9F" w:rsidRDefault="00D60778">
      <w:pPr>
        <w:spacing w:line="360" w:lineRule="auto"/>
        <w:ind w:firstLine="480"/>
        <w:rPr>
          <w:sz w:val="24"/>
        </w:rPr>
      </w:pPr>
      <w:r>
        <w:rPr>
          <w:rFonts w:ascii="宋体" w:hAnsi="宋体"/>
          <w:sz w:val="24"/>
        </w:rPr>
        <w:t>一、</w:t>
      </w:r>
      <w:r>
        <w:rPr>
          <w:sz w:val="24"/>
        </w:rPr>
        <w:t>具备本项目规定的所有资格条件。</w:t>
      </w:r>
    </w:p>
    <w:p w:rsidR="00843B9F" w:rsidRDefault="00D60778">
      <w:pPr>
        <w:spacing w:line="360" w:lineRule="auto"/>
        <w:ind w:firstLine="480"/>
        <w:rPr>
          <w:rFonts w:ascii="宋体" w:hAnsi="宋体"/>
          <w:sz w:val="24"/>
        </w:rPr>
      </w:pPr>
      <w:r>
        <w:rPr>
          <w:rFonts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rsidR="00843B9F" w:rsidRDefault="00D60778">
      <w:pPr>
        <w:spacing w:line="360" w:lineRule="auto"/>
        <w:ind w:firstLine="480"/>
        <w:rPr>
          <w:rFonts w:ascii="宋体" w:hAnsi="宋体"/>
          <w:sz w:val="24"/>
        </w:rPr>
      </w:pPr>
      <w:r>
        <w:rPr>
          <w:rFonts w:ascii="宋体" w:hAnsi="宋体"/>
          <w:sz w:val="24"/>
        </w:rPr>
        <w:t>三、在参加本次采购活动中，不存在与单位负责人为同一人或者存在直接控股、管理关系的其他供应商参与同一合同项下的采购活动的行为。</w:t>
      </w:r>
    </w:p>
    <w:p w:rsidR="00843B9F" w:rsidRDefault="00D60778">
      <w:pPr>
        <w:spacing w:line="360" w:lineRule="auto"/>
        <w:ind w:firstLine="480"/>
        <w:rPr>
          <w:rFonts w:ascii="宋体" w:hAnsi="宋体"/>
          <w:sz w:val="24"/>
        </w:rPr>
      </w:pPr>
      <w:r>
        <w:rPr>
          <w:rFonts w:ascii="宋体" w:hAnsi="宋体"/>
          <w:sz w:val="24"/>
        </w:rPr>
        <w:t>四、在参加本次采购活动中，不存在和其他供应商在同一合同项下的采购项目中，同时委托同一个自然人、同一家庭的人员、同一单位的人员作为代理人的行为。</w:t>
      </w:r>
    </w:p>
    <w:p w:rsidR="00843B9F" w:rsidRDefault="00D60778">
      <w:pPr>
        <w:spacing w:line="360" w:lineRule="auto"/>
        <w:ind w:firstLine="480"/>
        <w:rPr>
          <w:rFonts w:ascii="宋体" w:hAnsi="宋体"/>
          <w:sz w:val="24"/>
        </w:rPr>
      </w:pPr>
      <w:r>
        <w:rPr>
          <w:rFonts w:ascii="宋体" w:hAnsi="宋体"/>
          <w:sz w:val="24"/>
        </w:rPr>
        <w:t>五、响应文件中提供的能够给予我公司带来优惠、好处的任何资料和技术、服务、商务等响应承诺情况都是真实的、有效的、合法的。</w:t>
      </w:r>
    </w:p>
    <w:p w:rsidR="00843B9F" w:rsidRDefault="00D60778">
      <w:pPr>
        <w:spacing w:line="360" w:lineRule="auto"/>
        <w:ind w:firstLine="480"/>
        <w:rPr>
          <w:rFonts w:ascii="宋体" w:hAnsi="宋体"/>
          <w:sz w:val="24"/>
        </w:rPr>
      </w:pPr>
      <w:r>
        <w:rPr>
          <w:rFonts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843B9F" w:rsidRDefault="00D60778">
      <w:pPr>
        <w:spacing w:line="360" w:lineRule="auto"/>
        <w:ind w:firstLine="480"/>
        <w:rPr>
          <w:rFonts w:ascii="宋体" w:hAnsi="宋体"/>
          <w:sz w:val="24"/>
        </w:rPr>
      </w:pPr>
      <w:r>
        <w:rPr>
          <w:rFonts w:ascii="宋体" w:hAnsi="宋体"/>
          <w:sz w:val="24"/>
        </w:rPr>
        <w:t>本公司对上述承诺的内容事项真实性负责。如经查实上述承诺的内容事项存在虚假，我公司愿意接受以提供虚假材料谋取成交的法律责任。</w:t>
      </w:r>
    </w:p>
    <w:p w:rsidR="00843B9F" w:rsidRDefault="00843B9F">
      <w:pPr>
        <w:spacing w:line="360" w:lineRule="auto"/>
        <w:rPr>
          <w:rFonts w:ascii="宋体" w:hAnsi="宋体"/>
          <w:sz w:val="24"/>
        </w:rPr>
      </w:pPr>
    </w:p>
    <w:p w:rsidR="00843B9F" w:rsidRDefault="00843B9F">
      <w:pPr>
        <w:rPr>
          <w:rFonts w:ascii="宋体" w:hAnsi="宋体"/>
          <w:sz w:val="24"/>
        </w:rPr>
      </w:pPr>
    </w:p>
    <w:p w:rsidR="00843B9F" w:rsidRDefault="00D60778">
      <w:pPr>
        <w:spacing w:line="360" w:lineRule="auto"/>
        <w:ind w:firstLine="480"/>
        <w:rPr>
          <w:rFonts w:ascii="宋体" w:hAnsi="宋体"/>
          <w:sz w:val="24"/>
        </w:rPr>
      </w:pPr>
      <w:r>
        <w:rPr>
          <w:rFonts w:ascii="宋体" w:hAnsi="宋体"/>
          <w:sz w:val="24"/>
        </w:rPr>
        <w:t>法定代表人签字或者加盖个人私章：XXXX</w:t>
      </w:r>
    </w:p>
    <w:p w:rsidR="00843B9F" w:rsidRDefault="00D60778">
      <w:pPr>
        <w:spacing w:line="360" w:lineRule="auto"/>
        <w:ind w:firstLine="480"/>
        <w:rPr>
          <w:rFonts w:ascii="宋体" w:hAnsi="宋体"/>
          <w:sz w:val="24"/>
        </w:rPr>
      </w:pPr>
      <w:r>
        <w:rPr>
          <w:rFonts w:ascii="宋体" w:hAnsi="宋体"/>
          <w:sz w:val="24"/>
        </w:rPr>
        <w:t>授权代表签字：XXXX</w:t>
      </w:r>
    </w:p>
    <w:p w:rsidR="00843B9F" w:rsidRDefault="00D60778">
      <w:pPr>
        <w:spacing w:line="360" w:lineRule="auto"/>
        <w:ind w:firstLine="480"/>
        <w:rPr>
          <w:rFonts w:ascii="宋体" w:hAnsi="宋体"/>
          <w:sz w:val="24"/>
        </w:rPr>
      </w:pPr>
      <w:r>
        <w:rPr>
          <w:rFonts w:ascii="宋体" w:hAnsi="宋体"/>
          <w:sz w:val="24"/>
        </w:rPr>
        <w:t>供应商名称：XXXX（盖章）</w:t>
      </w:r>
    </w:p>
    <w:p w:rsidR="00843B9F" w:rsidRDefault="00D60778">
      <w:pPr>
        <w:spacing w:line="360" w:lineRule="auto"/>
        <w:ind w:firstLine="480"/>
        <w:rPr>
          <w:rFonts w:ascii="宋体" w:hAnsi="宋体"/>
          <w:sz w:val="24"/>
        </w:rPr>
      </w:pPr>
      <w:r>
        <w:rPr>
          <w:rFonts w:ascii="宋体" w:hAnsi="宋体"/>
          <w:sz w:val="24"/>
        </w:rPr>
        <w:t>日    期：XXX年XXX月XXX日</w:t>
      </w:r>
    </w:p>
    <w:p w:rsidR="00843B9F" w:rsidRDefault="00843B9F">
      <w:pPr>
        <w:jc w:val="center"/>
        <w:rPr>
          <w:rFonts w:ascii="宋体" w:hAnsi="宋体"/>
          <w:bCs/>
          <w:sz w:val="30"/>
          <w:szCs w:val="30"/>
        </w:rPr>
      </w:pPr>
    </w:p>
    <w:p w:rsidR="00843B9F" w:rsidRDefault="00843B9F">
      <w:pPr>
        <w:jc w:val="center"/>
        <w:rPr>
          <w:b/>
          <w:sz w:val="32"/>
          <w:szCs w:val="32"/>
        </w:rPr>
      </w:pPr>
    </w:p>
    <w:p w:rsidR="00843B9F" w:rsidRDefault="00843B9F">
      <w:pPr>
        <w:jc w:val="center"/>
        <w:rPr>
          <w:b/>
          <w:sz w:val="32"/>
          <w:szCs w:val="32"/>
        </w:rPr>
      </w:pPr>
    </w:p>
    <w:p w:rsidR="00843B9F" w:rsidRDefault="00D60778">
      <w:pPr>
        <w:jc w:val="center"/>
        <w:rPr>
          <w:b/>
          <w:sz w:val="32"/>
          <w:szCs w:val="32"/>
        </w:rPr>
      </w:pPr>
      <w:r>
        <w:br w:type="page"/>
      </w:r>
    </w:p>
    <w:p w:rsidR="00843B9F" w:rsidRDefault="00D60778">
      <w:pPr>
        <w:jc w:val="center"/>
        <w:rPr>
          <w:b/>
          <w:sz w:val="32"/>
          <w:szCs w:val="32"/>
        </w:rPr>
      </w:pPr>
      <w:r>
        <w:rPr>
          <w:b/>
          <w:sz w:val="32"/>
          <w:szCs w:val="32"/>
        </w:rPr>
        <w:lastRenderedPageBreak/>
        <w:t>四、报价函</w:t>
      </w:r>
    </w:p>
    <w:p w:rsidR="00843B9F" w:rsidRDefault="00843B9F">
      <w:pPr>
        <w:spacing w:line="360" w:lineRule="auto"/>
        <w:rPr>
          <w:rFonts w:ascii="宋体" w:hAnsi="宋体"/>
          <w:sz w:val="24"/>
        </w:rPr>
      </w:pPr>
    </w:p>
    <w:p w:rsidR="00843B9F" w:rsidRDefault="00D60778">
      <w:pPr>
        <w:spacing w:line="360" w:lineRule="auto"/>
        <w:rPr>
          <w:rFonts w:ascii="宋体" w:hAnsi="宋体"/>
          <w:sz w:val="24"/>
        </w:rPr>
      </w:pPr>
      <w:r>
        <w:rPr>
          <w:rFonts w:ascii="宋体" w:hAnsi="宋体"/>
          <w:sz w:val="24"/>
          <w:u w:val="single"/>
        </w:rPr>
        <w:t xml:space="preserve"> 成都光明光电股份有限公司</w:t>
      </w:r>
      <w:r>
        <w:rPr>
          <w:rFonts w:ascii="宋体" w:hAnsi="宋体"/>
          <w:sz w:val="24"/>
        </w:rPr>
        <w:t>：</w:t>
      </w:r>
    </w:p>
    <w:p w:rsidR="00843B9F" w:rsidRDefault="00D60778">
      <w:pPr>
        <w:spacing w:line="360" w:lineRule="auto"/>
        <w:ind w:firstLine="480"/>
        <w:jc w:val="left"/>
        <w:rPr>
          <w:rFonts w:ascii="宋体" w:hAnsi="宋体"/>
          <w:sz w:val="24"/>
        </w:rPr>
      </w:pPr>
      <w:r>
        <w:rPr>
          <w:rFonts w:ascii="宋体" w:hAnsi="宋体"/>
          <w:sz w:val="24"/>
        </w:rPr>
        <w:t>1.我方全面研究了“</w:t>
      </w:r>
      <w:r w:rsidR="00E5062B">
        <w:rPr>
          <w:rFonts w:ascii="宋体" w:hAnsi="宋体" w:hint="eastAsia"/>
          <w:sz w:val="24"/>
        </w:rPr>
        <w:t>能耗在线监测接入端系统建设</w:t>
      </w:r>
      <w:r>
        <w:rPr>
          <w:rFonts w:ascii="宋体" w:hAnsi="宋体"/>
          <w:sz w:val="24"/>
        </w:rPr>
        <w:t>”项目</w:t>
      </w:r>
      <w:r>
        <w:rPr>
          <w:rFonts w:ascii="宋体" w:hAnsi="宋体"/>
          <w:bCs/>
          <w:sz w:val="24"/>
        </w:rPr>
        <w:t>询价采购文件</w:t>
      </w:r>
      <w:r>
        <w:rPr>
          <w:rFonts w:ascii="宋体" w:hAnsi="宋体"/>
          <w:sz w:val="24"/>
        </w:rPr>
        <w:t>（项目编号</w:t>
      </w:r>
      <w:r w:rsidR="00087B50">
        <w:rPr>
          <w:rFonts w:ascii="宋体" w:hAnsi="宋体" w:hint="eastAsia"/>
          <w:b/>
          <w:sz w:val="28"/>
          <w:szCs w:val="28"/>
        </w:rPr>
        <w:t>（2</w:t>
      </w:r>
      <w:r w:rsidR="00087B50">
        <w:rPr>
          <w:rFonts w:ascii="宋体" w:hAnsi="宋体"/>
          <w:b/>
          <w:sz w:val="28"/>
          <w:szCs w:val="28"/>
        </w:rPr>
        <w:t>021</w:t>
      </w:r>
      <w:r w:rsidR="00087B50">
        <w:rPr>
          <w:rFonts w:ascii="宋体" w:hAnsi="宋体" w:hint="eastAsia"/>
          <w:b/>
          <w:sz w:val="28"/>
          <w:szCs w:val="28"/>
        </w:rPr>
        <w:t>）J</w:t>
      </w:r>
      <w:r w:rsidR="00087B50">
        <w:rPr>
          <w:rFonts w:ascii="宋体" w:hAnsi="宋体"/>
          <w:b/>
          <w:sz w:val="28"/>
          <w:szCs w:val="28"/>
        </w:rPr>
        <w:t>G-8</w:t>
      </w:r>
      <w:r>
        <w:rPr>
          <w:rFonts w:ascii="宋体" w:hAnsi="宋体"/>
          <w:sz w:val="24"/>
        </w:rPr>
        <w:t>），决定参加贵单位组织的本项目询价采购。</w:t>
      </w:r>
    </w:p>
    <w:p w:rsidR="00843B9F" w:rsidRDefault="00D60778">
      <w:pPr>
        <w:spacing w:line="360" w:lineRule="auto"/>
        <w:ind w:firstLine="480"/>
        <w:jc w:val="left"/>
        <w:rPr>
          <w:rFonts w:ascii="宋体" w:hAnsi="宋体"/>
          <w:sz w:val="24"/>
        </w:rPr>
      </w:pPr>
      <w:r>
        <w:rPr>
          <w:rFonts w:ascii="宋体" w:hAnsi="宋体"/>
          <w:sz w:val="24"/>
        </w:rPr>
        <w:t>2.我方自愿按照</w:t>
      </w:r>
      <w:r>
        <w:rPr>
          <w:rFonts w:ascii="宋体" w:hAnsi="宋体"/>
          <w:bCs/>
          <w:sz w:val="24"/>
        </w:rPr>
        <w:t>询价采购文件</w:t>
      </w:r>
      <w:r>
        <w:rPr>
          <w:rFonts w:ascii="宋体" w:hAnsi="宋体"/>
          <w:sz w:val="24"/>
        </w:rPr>
        <w:t>规定的各项要求向采购人提供所需工程，总报价为人民币万元（大写：）。</w:t>
      </w:r>
    </w:p>
    <w:p w:rsidR="00843B9F" w:rsidRDefault="00D60778">
      <w:pPr>
        <w:pStyle w:val="ae"/>
        <w:spacing w:line="360" w:lineRule="auto"/>
        <w:ind w:firstLine="200"/>
        <w:rPr>
          <w:rFonts w:ascii="宋体" w:hAnsi="宋体"/>
          <w:sz w:val="32"/>
        </w:rPr>
      </w:pPr>
      <w:r>
        <w:t xml:space="preserve">   3</w:t>
      </w:r>
      <w:r>
        <w:t>．</w:t>
      </w:r>
      <w:r>
        <w:rPr>
          <w:sz w:val="24"/>
        </w:rPr>
        <w:t>我方提交的所有响应文件、资料都是准确和真实的，如有虚假或隐瞒，我方愿意承担一切法律责任。</w:t>
      </w:r>
    </w:p>
    <w:p w:rsidR="00843B9F" w:rsidRDefault="00D60778">
      <w:pPr>
        <w:spacing w:line="360" w:lineRule="auto"/>
        <w:ind w:firstLine="480"/>
        <w:jc w:val="left"/>
        <w:rPr>
          <w:rFonts w:ascii="宋体" w:hAnsi="宋体"/>
          <w:sz w:val="24"/>
        </w:rPr>
      </w:pPr>
      <w:r>
        <w:rPr>
          <w:rFonts w:ascii="宋体" w:hAnsi="宋体"/>
          <w:sz w:val="24"/>
        </w:rPr>
        <w:t>4.一旦我方成交，我方将严格履行采购合同规定的责任和义务。</w:t>
      </w:r>
    </w:p>
    <w:p w:rsidR="00843B9F" w:rsidRDefault="00D60778">
      <w:pPr>
        <w:spacing w:line="360" w:lineRule="auto"/>
        <w:ind w:firstLine="480"/>
        <w:jc w:val="left"/>
        <w:rPr>
          <w:rFonts w:ascii="宋体" w:hAnsi="宋体"/>
          <w:sz w:val="24"/>
        </w:rPr>
      </w:pPr>
      <w:r>
        <w:rPr>
          <w:rFonts w:ascii="宋体" w:hAnsi="宋体"/>
          <w:sz w:val="24"/>
        </w:rPr>
        <w:t>5.我方为本项目提交的响应文件为按询价采购文件要求的</w:t>
      </w:r>
      <w:r>
        <w:rPr>
          <w:sz w:val="24"/>
        </w:rPr>
        <w:t>电子文件份，纸质文件份。</w:t>
      </w:r>
    </w:p>
    <w:p w:rsidR="00843B9F" w:rsidRDefault="00D60778">
      <w:pPr>
        <w:spacing w:line="360" w:lineRule="auto"/>
        <w:ind w:firstLine="480"/>
        <w:jc w:val="left"/>
        <w:rPr>
          <w:rFonts w:ascii="宋体" w:hAnsi="宋体"/>
          <w:sz w:val="24"/>
        </w:rPr>
      </w:pPr>
      <w:r>
        <w:rPr>
          <w:rFonts w:ascii="宋体" w:hAnsi="宋体"/>
          <w:sz w:val="24"/>
        </w:rPr>
        <w:t>6.我方愿意提供贵单位可能另外要求的，与询价报价有关的文件资料，并保证我方已提供和将要提供的文件资料是真实、准确的。</w:t>
      </w:r>
    </w:p>
    <w:p w:rsidR="00843B9F" w:rsidRDefault="00D60778">
      <w:pPr>
        <w:spacing w:line="360" w:lineRule="auto"/>
        <w:ind w:firstLine="480"/>
        <w:jc w:val="left"/>
        <w:rPr>
          <w:sz w:val="24"/>
        </w:rPr>
      </w:pPr>
      <w:r>
        <w:rPr>
          <w:rFonts w:ascii="宋体" w:hAnsi="宋体"/>
          <w:sz w:val="24"/>
        </w:rPr>
        <w:t>7.本次询价，我方报价有效期为</w:t>
      </w:r>
      <w:r>
        <w:rPr>
          <w:rFonts w:ascii="宋体" w:hAnsi="宋体"/>
          <w:bCs/>
          <w:sz w:val="24"/>
        </w:rPr>
        <w:t>询价采购文件</w:t>
      </w:r>
      <w:r>
        <w:rPr>
          <w:sz w:val="24"/>
        </w:rPr>
        <w:t>规定的起算之日起天。</w:t>
      </w:r>
    </w:p>
    <w:p w:rsidR="00843B9F" w:rsidRDefault="00D60778">
      <w:pPr>
        <w:spacing w:line="360" w:lineRule="auto"/>
        <w:ind w:firstLine="480"/>
        <w:jc w:val="left"/>
        <w:rPr>
          <w:rFonts w:ascii="宋体" w:hAnsi="宋体"/>
          <w:sz w:val="24"/>
        </w:rPr>
      </w:pPr>
      <w:r>
        <w:rPr>
          <w:rFonts w:ascii="宋体" w:hAnsi="宋体"/>
          <w:sz w:val="24"/>
        </w:rPr>
        <w:t>8.</w:t>
      </w:r>
      <w:r>
        <w:rPr>
          <w:sz w:val="24"/>
        </w:rPr>
        <w:t>若我方成交，愿意按有关规定及询价采购文件要求缴纳采购代理服务费。</w:t>
      </w:r>
    </w:p>
    <w:p w:rsidR="00843B9F" w:rsidRDefault="00843B9F">
      <w:pPr>
        <w:spacing w:line="400" w:lineRule="exact"/>
        <w:ind w:firstLine="480"/>
        <w:jc w:val="left"/>
        <w:rPr>
          <w:rFonts w:ascii="宋体" w:hAnsi="宋体"/>
          <w:sz w:val="24"/>
        </w:rPr>
      </w:pPr>
    </w:p>
    <w:p w:rsidR="00843B9F" w:rsidRDefault="00D60778">
      <w:pPr>
        <w:spacing w:line="360" w:lineRule="auto"/>
        <w:ind w:firstLine="480"/>
        <w:jc w:val="left"/>
        <w:rPr>
          <w:rFonts w:ascii="宋体" w:hAnsi="宋体"/>
          <w:sz w:val="24"/>
        </w:rPr>
      </w:pPr>
      <w:r>
        <w:rPr>
          <w:rFonts w:ascii="宋体" w:hAnsi="宋体"/>
          <w:sz w:val="24"/>
        </w:rPr>
        <w:t>供应商名称：XXX（盖单位公章）</w:t>
      </w:r>
    </w:p>
    <w:p w:rsidR="00843B9F" w:rsidRDefault="00D60778">
      <w:pPr>
        <w:spacing w:line="360" w:lineRule="auto"/>
        <w:ind w:firstLine="470"/>
        <w:rPr>
          <w:rFonts w:ascii="宋体" w:hAnsi="宋体"/>
          <w:sz w:val="24"/>
        </w:rPr>
      </w:pPr>
      <w:r>
        <w:rPr>
          <w:rFonts w:ascii="宋体" w:hAnsi="宋体"/>
          <w:sz w:val="24"/>
        </w:rPr>
        <w:t>法定代表人或授权代表（签字或盖章）：XXX</w:t>
      </w:r>
    </w:p>
    <w:p w:rsidR="00843B9F" w:rsidRDefault="00D60778">
      <w:pPr>
        <w:spacing w:line="360" w:lineRule="auto"/>
        <w:ind w:firstLine="470"/>
        <w:rPr>
          <w:rFonts w:ascii="宋体" w:hAnsi="宋体"/>
          <w:sz w:val="24"/>
        </w:rPr>
      </w:pPr>
      <w:r>
        <w:rPr>
          <w:rFonts w:ascii="宋体" w:hAnsi="宋体"/>
          <w:sz w:val="24"/>
        </w:rPr>
        <w:t>通讯地址：XXX</w:t>
      </w:r>
    </w:p>
    <w:p w:rsidR="00843B9F" w:rsidRDefault="00D60778">
      <w:pPr>
        <w:spacing w:line="360" w:lineRule="auto"/>
        <w:ind w:firstLine="470"/>
        <w:rPr>
          <w:rFonts w:ascii="宋体" w:hAnsi="宋体"/>
          <w:sz w:val="24"/>
        </w:rPr>
      </w:pPr>
      <w:r>
        <w:rPr>
          <w:rFonts w:ascii="宋体" w:hAnsi="宋体"/>
          <w:sz w:val="24"/>
        </w:rPr>
        <w:t>邮政编码：XXX</w:t>
      </w:r>
    </w:p>
    <w:p w:rsidR="00843B9F" w:rsidRDefault="00D60778">
      <w:pPr>
        <w:spacing w:line="360" w:lineRule="auto"/>
        <w:ind w:firstLine="470"/>
        <w:rPr>
          <w:rFonts w:ascii="宋体" w:hAnsi="宋体"/>
          <w:sz w:val="24"/>
        </w:rPr>
      </w:pPr>
      <w:r>
        <w:rPr>
          <w:rFonts w:ascii="宋体" w:hAnsi="宋体"/>
          <w:sz w:val="24"/>
        </w:rPr>
        <w:t>联系电话：XXX</w:t>
      </w:r>
    </w:p>
    <w:p w:rsidR="00843B9F" w:rsidRDefault="00D60778">
      <w:pPr>
        <w:spacing w:line="360" w:lineRule="auto"/>
        <w:ind w:firstLine="470"/>
        <w:rPr>
          <w:rFonts w:ascii="宋体" w:hAnsi="宋体"/>
          <w:sz w:val="24"/>
        </w:rPr>
      </w:pPr>
      <w:r>
        <w:rPr>
          <w:rFonts w:ascii="宋体" w:hAnsi="宋体"/>
          <w:sz w:val="24"/>
        </w:rPr>
        <w:t>传    真：XXX</w:t>
      </w:r>
    </w:p>
    <w:p w:rsidR="00843B9F" w:rsidRDefault="00D60778">
      <w:pPr>
        <w:spacing w:line="360" w:lineRule="auto"/>
        <w:ind w:firstLine="470"/>
        <w:rPr>
          <w:sz w:val="24"/>
        </w:rPr>
      </w:pPr>
      <w:r>
        <w:rPr>
          <w:rFonts w:ascii="宋体" w:hAnsi="宋体"/>
          <w:sz w:val="24"/>
        </w:rPr>
        <w:t>日    期：XXX年XXX月XXX日</w:t>
      </w:r>
    </w:p>
    <w:p w:rsidR="00843B9F" w:rsidRDefault="00843B9F">
      <w:pPr>
        <w:spacing w:line="400" w:lineRule="exact"/>
        <w:jc w:val="center"/>
        <w:rPr>
          <w:rFonts w:ascii="宋体" w:hAnsi="宋体"/>
          <w:sz w:val="24"/>
        </w:rPr>
      </w:pPr>
    </w:p>
    <w:p w:rsidR="00843B9F" w:rsidRDefault="00843B9F">
      <w:pPr>
        <w:spacing w:line="400" w:lineRule="exact"/>
        <w:rPr>
          <w:b/>
          <w:sz w:val="32"/>
          <w:szCs w:val="32"/>
        </w:rPr>
      </w:pPr>
    </w:p>
    <w:p w:rsidR="00843B9F" w:rsidRDefault="00843B9F">
      <w:pPr>
        <w:spacing w:line="400" w:lineRule="exact"/>
        <w:ind w:firstLine="480"/>
        <w:jc w:val="left"/>
        <w:rPr>
          <w:rFonts w:ascii="宋体" w:hAnsi="宋体"/>
          <w:sz w:val="24"/>
        </w:rPr>
      </w:pPr>
    </w:p>
    <w:p w:rsidR="00843B9F" w:rsidRDefault="00843B9F">
      <w:pPr>
        <w:spacing w:line="400" w:lineRule="exact"/>
        <w:ind w:firstLine="480"/>
        <w:jc w:val="left"/>
        <w:rPr>
          <w:rFonts w:ascii="宋体" w:hAnsi="宋体"/>
          <w:sz w:val="24"/>
        </w:rPr>
      </w:pPr>
    </w:p>
    <w:p w:rsidR="00843B9F" w:rsidRDefault="00843B9F">
      <w:pPr>
        <w:spacing w:line="400" w:lineRule="exact"/>
        <w:jc w:val="center"/>
        <w:rPr>
          <w:rFonts w:ascii="宋体" w:hAnsi="宋体"/>
          <w:sz w:val="24"/>
        </w:rPr>
      </w:pPr>
    </w:p>
    <w:p w:rsidR="00843B9F" w:rsidRDefault="00843B9F">
      <w:pPr>
        <w:spacing w:line="400" w:lineRule="exact"/>
        <w:rPr>
          <w:b/>
          <w:sz w:val="32"/>
          <w:szCs w:val="32"/>
        </w:rPr>
      </w:pPr>
    </w:p>
    <w:p w:rsidR="00843B9F" w:rsidRDefault="00843B9F">
      <w:pPr>
        <w:sectPr w:rsidR="00843B9F">
          <w:type w:val="continuous"/>
          <w:pgSz w:w="13607" w:h="16838"/>
          <w:pgMar w:top="1440" w:right="1800" w:bottom="1440" w:left="1800" w:header="851" w:footer="992" w:gutter="0"/>
          <w:cols w:space="720"/>
          <w:formProt w:val="0"/>
          <w:docGrid w:linePitch="312" w:charSpace="6143"/>
        </w:sectPr>
      </w:pPr>
    </w:p>
    <w:p w:rsidR="00843B9F" w:rsidRDefault="00843B9F">
      <w:pPr>
        <w:pStyle w:val="GW-"/>
        <w:ind w:firstLine="480"/>
        <w:jc w:val="center"/>
        <w:rPr>
          <w:rFonts w:ascii="宋体" w:eastAsia="宋体" w:hAnsi="宋体"/>
        </w:rPr>
      </w:pPr>
    </w:p>
    <w:p w:rsidR="00843B9F" w:rsidRDefault="00D60778">
      <w:pPr>
        <w:jc w:val="center"/>
        <w:rPr>
          <w:rFonts w:ascii="宋体" w:hAnsi="宋体"/>
          <w:b/>
          <w:bCs/>
          <w:sz w:val="32"/>
          <w:szCs w:val="32"/>
        </w:rPr>
      </w:pPr>
      <w:r>
        <w:rPr>
          <w:rFonts w:ascii="宋体" w:hAnsi="宋体"/>
          <w:b/>
          <w:bCs/>
          <w:sz w:val="32"/>
          <w:szCs w:val="32"/>
        </w:rPr>
        <w:lastRenderedPageBreak/>
        <w:t>五、施工组织设计</w:t>
      </w:r>
    </w:p>
    <w:p w:rsidR="00843B9F" w:rsidRDefault="00843B9F">
      <w:pPr>
        <w:jc w:val="left"/>
        <w:rPr>
          <w:rFonts w:ascii="宋体" w:hAnsi="宋体"/>
          <w:b/>
          <w:bCs/>
          <w:sz w:val="32"/>
          <w:szCs w:val="32"/>
        </w:rPr>
      </w:pPr>
    </w:p>
    <w:p w:rsidR="00843B9F" w:rsidRDefault="00D60778">
      <w:pPr>
        <w:pStyle w:val="cjk"/>
        <w:spacing w:before="280" w:after="0"/>
        <w:ind w:firstLine="480"/>
        <w:rPr>
          <w:rFonts w:cs="Times New Roman"/>
          <w:kern w:val="2"/>
          <w:sz w:val="24"/>
          <w:szCs w:val="24"/>
        </w:rPr>
      </w:pPr>
      <w:r>
        <w:rPr>
          <w:rFonts w:cs="Times New Roman"/>
          <w:kern w:val="2"/>
          <w:sz w:val="24"/>
          <w:szCs w:val="24"/>
        </w:rPr>
        <w:t>供应商编制施工组织设计的要求：编制时应采用文字并结合图表形式说明施工方法；拟投入本项目的主要施工设备情况、拟配备本项目的试验和检测仪器设备情况、劳动力计划等；结合项目特点提出切实可行的工程质量、安全生产、文明施工、工程进度、技术组织措施，同时应对关键工序、复杂环节重点提出相应技术措施。</w:t>
      </w:r>
    </w:p>
    <w:p w:rsidR="00843B9F" w:rsidRDefault="00843B9F">
      <w:pPr>
        <w:jc w:val="left"/>
        <w:rPr>
          <w:rFonts w:ascii="宋体" w:hAnsi="宋体"/>
          <w:b/>
          <w:bCs/>
          <w:sz w:val="32"/>
          <w:szCs w:val="32"/>
        </w:rPr>
      </w:pPr>
    </w:p>
    <w:p w:rsidR="00843B9F" w:rsidRDefault="00843B9F">
      <w:pPr>
        <w:jc w:val="left"/>
        <w:rPr>
          <w:rFonts w:ascii="宋体" w:hAnsi="宋体"/>
          <w:b/>
          <w:bCs/>
          <w:sz w:val="32"/>
          <w:szCs w:val="32"/>
        </w:rPr>
      </w:pPr>
    </w:p>
    <w:p w:rsidR="00843B9F" w:rsidRDefault="00843B9F">
      <w:pPr>
        <w:jc w:val="left"/>
        <w:rPr>
          <w:rFonts w:ascii="宋体" w:hAnsi="宋体"/>
          <w:b/>
          <w:bCs/>
          <w:sz w:val="32"/>
          <w:szCs w:val="32"/>
        </w:rPr>
      </w:pPr>
    </w:p>
    <w:p w:rsidR="00843B9F" w:rsidRDefault="00843B9F">
      <w:pPr>
        <w:jc w:val="center"/>
        <w:rPr>
          <w:rFonts w:ascii="宋体" w:hAnsi="宋体"/>
          <w:b/>
          <w:bCs/>
          <w:sz w:val="32"/>
          <w:szCs w:val="32"/>
        </w:rPr>
      </w:pPr>
    </w:p>
    <w:p w:rsidR="00843B9F" w:rsidRDefault="00843B9F">
      <w:pPr>
        <w:ind w:firstLine="482"/>
        <w:rPr>
          <w:rFonts w:ascii="宋体" w:hAnsi="宋体"/>
          <w:b/>
          <w:sz w:val="24"/>
        </w:rPr>
      </w:pPr>
    </w:p>
    <w:p w:rsidR="00843B9F" w:rsidRDefault="00D60778">
      <w:pPr>
        <w:ind w:firstLine="480"/>
        <w:rPr>
          <w:rFonts w:ascii="宋体" w:hAnsi="宋体"/>
          <w:b/>
          <w:sz w:val="24"/>
        </w:rPr>
      </w:pPr>
      <w:r>
        <w:rPr>
          <w:rFonts w:ascii="宋体" w:hAnsi="宋体"/>
          <w:sz w:val="24"/>
        </w:rPr>
        <w:t>注：供应商必须根据</w:t>
      </w:r>
      <w:r>
        <w:rPr>
          <w:rFonts w:ascii="宋体" w:hAnsi="宋体"/>
          <w:bCs/>
          <w:sz w:val="24"/>
        </w:rPr>
        <w:t>询价采购文件</w:t>
      </w:r>
      <w:r>
        <w:rPr>
          <w:rFonts w:ascii="宋体" w:hAnsi="宋体"/>
          <w:sz w:val="24"/>
        </w:rPr>
        <w:t>要求据实逐条填写，不得虚假响应，虚假响应的，其响应文件无效并按规定追究其相关责任。</w:t>
      </w:r>
    </w:p>
    <w:p w:rsidR="00843B9F" w:rsidRDefault="00843B9F">
      <w:pPr>
        <w:spacing w:line="400" w:lineRule="exact"/>
        <w:ind w:firstLine="480"/>
        <w:jc w:val="left"/>
        <w:rPr>
          <w:rFonts w:ascii="宋体" w:hAnsi="宋体"/>
          <w:sz w:val="24"/>
        </w:rPr>
      </w:pPr>
    </w:p>
    <w:p w:rsidR="00843B9F" w:rsidRDefault="00D60778">
      <w:pPr>
        <w:spacing w:line="400" w:lineRule="exact"/>
        <w:ind w:firstLine="480"/>
        <w:jc w:val="left"/>
        <w:rPr>
          <w:rFonts w:ascii="宋体" w:hAnsi="宋体"/>
          <w:sz w:val="24"/>
        </w:rPr>
      </w:pPr>
      <w:r>
        <w:rPr>
          <w:rFonts w:ascii="宋体" w:hAnsi="宋体"/>
          <w:sz w:val="24"/>
        </w:rPr>
        <w:t>供应商名称：XXX（盖单位公章）</w:t>
      </w:r>
    </w:p>
    <w:p w:rsidR="00843B9F" w:rsidRDefault="00D60778">
      <w:pPr>
        <w:spacing w:line="400" w:lineRule="exact"/>
        <w:ind w:firstLine="480"/>
        <w:jc w:val="left"/>
        <w:rPr>
          <w:bCs/>
          <w:sz w:val="24"/>
        </w:rPr>
      </w:pPr>
      <w:r>
        <w:rPr>
          <w:bCs/>
          <w:sz w:val="24"/>
        </w:rPr>
        <w:t>法定代表人或授权代表（签字或盖章）：</w:t>
      </w:r>
      <w:r>
        <w:rPr>
          <w:bCs/>
          <w:sz w:val="24"/>
        </w:rPr>
        <w:t>XXX</w:t>
      </w:r>
    </w:p>
    <w:p w:rsidR="00843B9F" w:rsidRDefault="00D60778">
      <w:pPr>
        <w:spacing w:line="400" w:lineRule="exact"/>
        <w:ind w:firstLine="540"/>
        <w:jc w:val="left"/>
        <w:rPr>
          <w:bCs/>
          <w:sz w:val="24"/>
        </w:rPr>
      </w:pPr>
      <w:r>
        <w:rPr>
          <w:bCs/>
          <w:sz w:val="24"/>
        </w:rPr>
        <w:t>日期</w:t>
      </w:r>
      <w:r>
        <w:rPr>
          <w:rFonts w:ascii="宋体" w:hAnsi="宋体"/>
          <w:sz w:val="24"/>
        </w:rPr>
        <w:t>：</w:t>
      </w:r>
      <w:r>
        <w:rPr>
          <w:bCs/>
          <w:sz w:val="24"/>
        </w:rPr>
        <w:t>XXX</w:t>
      </w:r>
      <w:r>
        <w:rPr>
          <w:bCs/>
          <w:sz w:val="24"/>
        </w:rPr>
        <w:t>年</w:t>
      </w:r>
      <w:r>
        <w:rPr>
          <w:bCs/>
          <w:sz w:val="24"/>
        </w:rPr>
        <w:t>XXX</w:t>
      </w:r>
      <w:r>
        <w:rPr>
          <w:bCs/>
          <w:sz w:val="24"/>
        </w:rPr>
        <w:t>月</w:t>
      </w:r>
      <w:r>
        <w:rPr>
          <w:bCs/>
          <w:sz w:val="24"/>
        </w:rPr>
        <w:t>XXX</w:t>
      </w:r>
      <w:r>
        <w:rPr>
          <w:bCs/>
          <w:sz w:val="24"/>
        </w:rPr>
        <w:t>日</w:t>
      </w:r>
    </w:p>
    <w:p w:rsidR="00843B9F" w:rsidRDefault="00843B9F">
      <w:pPr>
        <w:spacing w:line="400" w:lineRule="exact"/>
        <w:rPr>
          <w:rFonts w:ascii="宋体" w:hAnsi="宋体"/>
        </w:rPr>
      </w:pPr>
    </w:p>
    <w:p w:rsidR="00843B9F" w:rsidRDefault="00843B9F">
      <w:pPr>
        <w:spacing w:line="400" w:lineRule="exact"/>
        <w:rPr>
          <w:rFonts w:ascii="宋体" w:hAnsi="宋体"/>
        </w:rPr>
      </w:pPr>
    </w:p>
    <w:p w:rsidR="00843B9F" w:rsidRDefault="00843B9F">
      <w:pPr>
        <w:spacing w:line="400" w:lineRule="exact"/>
        <w:rPr>
          <w:rFonts w:ascii="宋体" w:hAnsi="宋体"/>
        </w:rPr>
      </w:pPr>
    </w:p>
    <w:p w:rsidR="00843B9F" w:rsidRDefault="00843B9F">
      <w:pPr>
        <w:pStyle w:val="20"/>
        <w:tabs>
          <w:tab w:val="left" w:pos="0"/>
        </w:tabs>
        <w:spacing w:after="0" w:line="400" w:lineRule="exact"/>
        <w:rPr>
          <w:sz w:val="36"/>
          <w:szCs w:val="36"/>
        </w:rPr>
      </w:pPr>
    </w:p>
    <w:p w:rsidR="00843B9F" w:rsidRDefault="00843B9F">
      <w:pPr>
        <w:pStyle w:val="20"/>
        <w:tabs>
          <w:tab w:val="left" w:pos="0"/>
        </w:tabs>
        <w:rPr>
          <w:sz w:val="36"/>
          <w:szCs w:val="36"/>
        </w:rPr>
      </w:pPr>
    </w:p>
    <w:p w:rsidR="00843B9F" w:rsidRDefault="00843B9F">
      <w:pPr>
        <w:pStyle w:val="20"/>
        <w:tabs>
          <w:tab w:val="left" w:pos="0"/>
        </w:tabs>
        <w:rPr>
          <w:sz w:val="36"/>
          <w:szCs w:val="36"/>
        </w:rPr>
      </w:pPr>
    </w:p>
    <w:p w:rsidR="00843B9F" w:rsidRDefault="00843B9F">
      <w:pPr>
        <w:pStyle w:val="20"/>
        <w:tabs>
          <w:tab w:val="left" w:pos="0"/>
        </w:tabs>
        <w:rPr>
          <w:sz w:val="36"/>
          <w:szCs w:val="36"/>
        </w:rPr>
      </w:pPr>
    </w:p>
    <w:p w:rsidR="00843B9F" w:rsidRDefault="00843B9F">
      <w:pPr>
        <w:pStyle w:val="20"/>
        <w:tabs>
          <w:tab w:val="left" w:pos="0"/>
        </w:tabs>
        <w:rPr>
          <w:sz w:val="36"/>
          <w:szCs w:val="36"/>
        </w:rPr>
      </w:pPr>
    </w:p>
    <w:p w:rsidR="00843B9F" w:rsidRDefault="00843B9F">
      <w:pPr>
        <w:pStyle w:val="20"/>
        <w:tabs>
          <w:tab w:val="left" w:pos="0"/>
        </w:tabs>
        <w:rPr>
          <w:sz w:val="36"/>
          <w:szCs w:val="36"/>
        </w:rPr>
      </w:pPr>
    </w:p>
    <w:p w:rsidR="00843B9F" w:rsidRDefault="00843B9F">
      <w:pPr>
        <w:pStyle w:val="20"/>
        <w:tabs>
          <w:tab w:val="left" w:pos="0"/>
        </w:tabs>
        <w:ind w:left="0"/>
        <w:rPr>
          <w:sz w:val="36"/>
          <w:szCs w:val="36"/>
        </w:rPr>
      </w:pPr>
    </w:p>
    <w:p w:rsidR="00843B9F" w:rsidRDefault="00843B9F">
      <w:pPr>
        <w:pStyle w:val="20"/>
        <w:tabs>
          <w:tab w:val="left" w:pos="0"/>
        </w:tabs>
        <w:jc w:val="center"/>
        <w:rPr>
          <w:b/>
          <w:sz w:val="32"/>
          <w:szCs w:val="32"/>
        </w:rPr>
      </w:pPr>
    </w:p>
    <w:p w:rsidR="00843B9F" w:rsidRDefault="00843B9F">
      <w:pPr>
        <w:pStyle w:val="20"/>
        <w:tabs>
          <w:tab w:val="left" w:pos="0"/>
        </w:tabs>
        <w:jc w:val="center"/>
        <w:rPr>
          <w:b/>
          <w:sz w:val="32"/>
          <w:szCs w:val="32"/>
        </w:rPr>
      </w:pPr>
    </w:p>
    <w:p w:rsidR="00843B9F" w:rsidRDefault="00D60778">
      <w:pPr>
        <w:jc w:val="center"/>
        <w:rPr>
          <w:rFonts w:ascii="宋体" w:hAnsi="宋体" w:cs="Arial"/>
          <w:b/>
          <w:bCs/>
          <w:sz w:val="32"/>
          <w:szCs w:val="32"/>
        </w:rPr>
      </w:pPr>
      <w:r>
        <w:rPr>
          <w:rFonts w:ascii="宋体" w:hAnsi="宋体" w:cs="Arial"/>
          <w:b/>
          <w:bCs/>
          <w:sz w:val="32"/>
          <w:szCs w:val="32"/>
        </w:rPr>
        <w:t>六、供应商类似项目业绩一览表</w:t>
      </w:r>
    </w:p>
    <w:p w:rsidR="00843B9F" w:rsidRDefault="00843B9F">
      <w:pPr>
        <w:spacing w:line="400" w:lineRule="exact"/>
        <w:rPr>
          <w:rFonts w:ascii="宋体" w:hAnsi="宋体" w:cs="Arial"/>
          <w:sz w:val="24"/>
        </w:rPr>
      </w:pPr>
    </w:p>
    <w:tbl>
      <w:tblPr>
        <w:tblW w:w="9058" w:type="dxa"/>
        <w:jc w:val="center"/>
        <w:tblCellMar>
          <w:left w:w="54" w:type="dxa"/>
          <w:right w:w="54" w:type="dxa"/>
        </w:tblCellMar>
        <w:tblLook w:val="0000" w:firstRow="0" w:lastRow="0" w:firstColumn="0" w:lastColumn="0" w:noHBand="0" w:noVBand="0"/>
      </w:tblPr>
      <w:tblGrid>
        <w:gridCol w:w="712"/>
        <w:gridCol w:w="1422"/>
        <w:gridCol w:w="1304"/>
        <w:gridCol w:w="1147"/>
        <w:gridCol w:w="1398"/>
        <w:gridCol w:w="7"/>
        <w:gridCol w:w="1579"/>
        <w:gridCol w:w="15"/>
        <w:gridCol w:w="1360"/>
        <w:gridCol w:w="114"/>
      </w:tblGrid>
      <w:tr w:rsidR="00843B9F">
        <w:trPr>
          <w:cantSplit/>
          <w:trHeight w:val="600"/>
          <w:jc w:val="center"/>
        </w:trPr>
        <w:tc>
          <w:tcPr>
            <w:tcW w:w="717" w:type="dxa"/>
            <w:tcBorders>
              <w:top w:val="single" w:sz="4" w:space="0" w:color="000000"/>
              <w:left w:val="single" w:sz="4" w:space="0" w:color="000000"/>
              <w:bottom w:val="single" w:sz="6" w:space="0" w:color="000000"/>
              <w:right w:val="single" w:sz="6" w:space="0" w:color="000000"/>
            </w:tcBorders>
            <w:vAlign w:val="center"/>
          </w:tcPr>
          <w:p w:rsidR="00843B9F" w:rsidRDefault="00D60778">
            <w:pPr>
              <w:spacing w:line="400" w:lineRule="exact"/>
              <w:ind w:firstLine="105"/>
              <w:jc w:val="center"/>
              <w:rPr>
                <w:rFonts w:ascii="宋体" w:hAnsi="宋体" w:cs="Arial"/>
                <w:b/>
              </w:rPr>
            </w:pPr>
            <w:r>
              <w:rPr>
                <w:rFonts w:ascii="宋体" w:hAnsi="宋体" w:cs="Arial"/>
                <w:b/>
              </w:rPr>
              <w:t>年份</w:t>
            </w:r>
          </w:p>
        </w:tc>
        <w:tc>
          <w:tcPr>
            <w:tcW w:w="1439" w:type="dxa"/>
            <w:tcBorders>
              <w:top w:val="single" w:sz="4" w:space="0" w:color="000000"/>
              <w:left w:val="single" w:sz="6" w:space="0" w:color="000000"/>
              <w:bottom w:val="single" w:sz="6" w:space="0" w:color="000000"/>
              <w:right w:val="single" w:sz="6" w:space="0" w:color="000000"/>
            </w:tcBorders>
            <w:vAlign w:val="center"/>
          </w:tcPr>
          <w:p w:rsidR="00843B9F" w:rsidRDefault="00D60778">
            <w:pPr>
              <w:spacing w:line="400" w:lineRule="exact"/>
              <w:jc w:val="center"/>
              <w:rPr>
                <w:rFonts w:ascii="宋体" w:hAnsi="宋体" w:cs="Arial"/>
                <w:b/>
              </w:rPr>
            </w:pPr>
            <w:r>
              <w:rPr>
                <w:rFonts w:ascii="宋体" w:hAnsi="宋体" w:cs="Arial"/>
                <w:b/>
              </w:rPr>
              <w:t>用户名称</w:t>
            </w:r>
          </w:p>
        </w:tc>
        <w:tc>
          <w:tcPr>
            <w:tcW w:w="1319" w:type="dxa"/>
            <w:tcBorders>
              <w:top w:val="single" w:sz="4" w:space="0" w:color="000000"/>
              <w:left w:val="single" w:sz="6" w:space="0" w:color="000000"/>
              <w:bottom w:val="single" w:sz="6" w:space="0" w:color="000000"/>
              <w:right w:val="single" w:sz="6" w:space="0" w:color="000000"/>
            </w:tcBorders>
            <w:vAlign w:val="center"/>
          </w:tcPr>
          <w:p w:rsidR="00843B9F" w:rsidRDefault="00D60778">
            <w:pPr>
              <w:spacing w:line="400" w:lineRule="exact"/>
              <w:jc w:val="center"/>
              <w:rPr>
                <w:rFonts w:ascii="宋体" w:hAnsi="宋体" w:cs="Arial"/>
                <w:b/>
              </w:rPr>
            </w:pPr>
            <w:r>
              <w:rPr>
                <w:rFonts w:ascii="宋体" w:hAnsi="宋体" w:cs="Arial"/>
                <w:b/>
              </w:rPr>
              <w:t>项目名称</w:t>
            </w:r>
          </w:p>
        </w:tc>
        <w:tc>
          <w:tcPr>
            <w:tcW w:w="1160" w:type="dxa"/>
            <w:tcBorders>
              <w:top w:val="single" w:sz="4" w:space="0" w:color="000000"/>
              <w:left w:val="single" w:sz="6" w:space="0" w:color="000000"/>
              <w:bottom w:val="single" w:sz="6" w:space="0" w:color="000000"/>
              <w:right w:val="single" w:sz="6" w:space="0" w:color="000000"/>
            </w:tcBorders>
            <w:vAlign w:val="center"/>
          </w:tcPr>
          <w:p w:rsidR="00843B9F" w:rsidRDefault="00D60778">
            <w:pPr>
              <w:spacing w:line="400" w:lineRule="exact"/>
              <w:jc w:val="center"/>
              <w:rPr>
                <w:rFonts w:ascii="宋体" w:hAnsi="宋体" w:cs="Arial"/>
                <w:b/>
              </w:rPr>
            </w:pPr>
            <w:r>
              <w:rPr>
                <w:rFonts w:ascii="宋体" w:hAnsi="宋体" w:cs="Arial"/>
                <w:b/>
              </w:rPr>
              <w:t>完成时间</w:t>
            </w:r>
          </w:p>
        </w:tc>
        <w:tc>
          <w:tcPr>
            <w:tcW w:w="1422" w:type="dxa"/>
            <w:gridSpan w:val="2"/>
            <w:tcBorders>
              <w:top w:val="single" w:sz="4" w:space="0" w:color="000000"/>
              <w:left w:val="single" w:sz="6" w:space="0" w:color="000000"/>
              <w:bottom w:val="single" w:sz="6" w:space="0" w:color="000000"/>
              <w:right w:val="single" w:sz="6" w:space="0" w:color="000000"/>
            </w:tcBorders>
            <w:vAlign w:val="center"/>
          </w:tcPr>
          <w:p w:rsidR="00843B9F" w:rsidRDefault="00D60778">
            <w:pPr>
              <w:spacing w:line="400" w:lineRule="exact"/>
              <w:ind w:firstLine="105"/>
              <w:jc w:val="center"/>
              <w:rPr>
                <w:rFonts w:ascii="宋体" w:hAnsi="宋体" w:cs="Arial"/>
                <w:b/>
              </w:rPr>
            </w:pPr>
            <w:r>
              <w:rPr>
                <w:rFonts w:ascii="宋体" w:hAnsi="宋体" w:cs="Arial"/>
                <w:b/>
              </w:rPr>
              <w:t>合同金额</w:t>
            </w:r>
          </w:p>
        </w:tc>
        <w:tc>
          <w:tcPr>
            <w:tcW w:w="1613" w:type="dxa"/>
            <w:gridSpan w:val="2"/>
            <w:tcBorders>
              <w:top w:val="single" w:sz="4" w:space="0" w:color="000000"/>
              <w:left w:val="single" w:sz="6" w:space="0" w:color="000000"/>
              <w:bottom w:val="single" w:sz="6" w:space="0" w:color="000000"/>
              <w:right w:val="single" w:sz="4" w:space="0" w:color="000000"/>
            </w:tcBorders>
            <w:vAlign w:val="center"/>
          </w:tcPr>
          <w:p w:rsidR="00843B9F" w:rsidRDefault="00D60778" w:rsidP="00DF222B">
            <w:pPr>
              <w:spacing w:line="400" w:lineRule="exact"/>
              <w:jc w:val="center"/>
              <w:rPr>
                <w:rFonts w:ascii="宋体" w:hAnsi="宋体" w:cs="Arial"/>
                <w:b/>
              </w:rPr>
            </w:pPr>
            <w:r>
              <w:rPr>
                <w:rFonts w:ascii="宋体" w:hAnsi="宋体" w:cs="Arial"/>
                <w:b/>
              </w:rPr>
              <w:t>是否</w:t>
            </w:r>
            <w:r w:rsidR="00686574">
              <w:rPr>
                <w:rFonts w:ascii="宋体" w:hAnsi="宋体" w:cs="Arial" w:hint="eastAsia"/>
                <w:b/>
              </w:rPr>
              <w:t>有</w:t>
            </w:r>
            <w:r w:rsidR="00686574">
              <w:rPr>
                <w:rFonts w:ascii="宋体" w:hAnsi="宋体" w:cs="Arial"/>
                <w:b/>
              </w:rPr>
              <w:t>上传省平台</w:t>
            </w:r>
            <w:r>
              <w:rPr>
                <w:rFonts w:ascii="宋体" w:hAnsi="宋体" w:cs="Arial"/>
                <w:b/>
              </w:rPr>
              <w:t>通过</w:t>
            </w:r>
            <w:r w:rsidR="00DF222B">
              <w:rPr>
                <w:rFonts w:ascii="宋体" w:hAnsi="宋体" w:cs="Arial" w:hint="eastAsia"/>
                <w:b/>
              </w:rPr>
              <w:t>截图</w:t>
            </w:r>
          </w:p>
        </w:tc>
        <w:tc>
          <w:tcPr>
            <w:tcW w:w="1387" w:type="dxa"/>
            <w:gridSpan w:val="2"/>
            <w:tcBorders>
              <w:top w:val="single" w:sz="4" w:space="0" w:color="000000"/>
              <w:left w:val="single" w:sz="4" w:space="0" w:color="000000"/>
              <w:bottom w:val="single" w:sz="6" w:space="0" w:color="000000"/>
              <w:right w:val="single" w:sz="4" w:space="0" w:color="000000"/>
            </w:tcBorders>
            <w:vAlign w:val="center"/>
          </w:tcPr>
          <w:p w:rsidR="00843B9F" w:rsidRDefault="00D60778">
            <w:pPr>
              <w:spacing w:line="400" w:lineRule="exact"/>
              <w:jc w:val="center"/>
              <w:rPr>
                <w:rFonts w:ascii="宋体" w:hAnsi="宋体" w:cs="Arial"/>
                <w:b/>
              </w:rPr>
            </w:pPr>
            <w:r>
              <w:rPr>
                <w:rFonts w:ascii="宋体" w:hAnsi="宋体" w:cs="Arial"/>
                <w:b/>
              </w:rPr>
              <w:t>备注</w:t>
            </w:r>
          </w:p>
        </w:tc>
      </w:tr>
      <w:tr w:rsidR="00843B9F">
        <w:trPr>
          <w:cantSplit/>
          <w:trHeight w:val="600"/>
          <w:jc w:val="center"/>
        </w:trPr>
        <w:tc>
          <w:tcPr>
            <w:tcW w:w="717" w:type="dxa"/>
            <w:tcBorders>
              <w:top w:val="single" w:sz="6" w:space="0" w:color="000000"/>
              <w:left w:val="single" w:sz="4"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3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31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160"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22" w:type="dxa"/>
            <w:gridSpan w:val="2"/>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613" w:type="dxa"/>
            <w:gridSpan w:val="2"/>
            <w:tcBorders>
              <w:top w:val="single" w:sz="6" w:space="0" w:color="000000"/>
              <w:left w:val="single" w:sz="6"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c>
          <w:tcPr>
            <w:tcW w:w="1387" w:type="dxa"/>
            <w:gridSpan w:val="2"/>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r>
      <w:tr w:rsidR="00843B9F">
        <w:trPr>
          <w:cantSplit/>
          <w:trHeight w:val="600"/>
          <w:jc w:val="center"/>
        </w:trPr>
        <w:tc>
          <w:tcPr>
            <w:tcW w:w="717" w:type="dxa"/>
            <w:tcBorders>
              <w:top w:val="single" w:sz="6" w:space="0" w:color="000000"/>
              <w:left w:val="single" w:sz="4"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3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31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160"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22" w:type="dxa"/>
            <w:gridSpan w:val="2"/>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613" w:type="dxa"/>
            <w:gridSpan w:val="2"/>
            <w:tcBorders>
              <w:top w:val="single" w:sz="6" w:space="0" w:color="000000"/>
              <w:left w:val="single" w:sz="6"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c>
          <w:tcPr>
            <w:tcW w:w="1387" w:type="dxa"/>
            <w:gridSpan w:val="2"/>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r>
      <w:tr w:rsidR="00843B9F">
        <w:trPr>
          <w:cantSplit/>
          <w:trHeight w:val="600"/>
          <w:jc w:val="center"/>
        </w:trPr>
        <w:tc>
          <w:tcPr>
            <w:tcW w:w="717" w:type="dxa"/>
            <w:tcBorders>
              <w:top w:val="single" w:sz="6" w:space="0" w:color="000000"/>
              <w:left w:val="single" w:sz="4"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3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31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160"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22" w:type="dxa"/>
            <w:gridSpan w:val="2"/>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613" w:type="dxa"/>
            <w:gridSpan w:val="2"/>
            <w:tcBorders>
              <w:top w:val="single" w:sz="6" w:space="0" w:color="000000"/>
              <w:left w:val="single" w:sz="6"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c>
          <w:tcPr>
            <w:tcW w:w="1387" w:type="dxa"/>
            <w:gridSpan w:val="2"/>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r>
      <w:tr w:rsidR="00843B9F">
        <w:trPr>
          <w:cantSplit/>
          <w:trHeight w:val="600"/>
          <w:jc w:val="center"/>
        </w:trPr>
        <w:tc>
          <w:tcPr>
            <w:tcW w:w="717" w:type="dxa"/>
            <w:tcBorders>
              <w:top w:val="single" w:sz="6" w:space="0" w:color="000000"/>
              <w:left w:val="single" w:sz="4"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39" w:type="dxa"/>
            <w:tcBorders>
              <w:top w:val="single" w:sz="6" w:space="0" w:color="000000"/>
              <w:left w:val="single" w:sz="6"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c>
          <w:tcPr>
            <w:tcW w:w="1319" w:type="dxa"/>
            <w:tcBorders>
              <w:top w:val="single" w:sz="6" w:space="0" w:color="000000"/>
              <w:left w:val="single" w:sz="4"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160"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22" w:type="dxa"/>
            <w:gridSpan w:val="2"/>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613" w:type="dxa"/>
            <w:gridSpan w:val="2"/>
            <w:tcBorders>
              <w:top w:val="single" w:sz="6" w:space="0" w:color="000000"/>
              <w:left w:val="single" w:sz="6"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c>
          <w:tcPr>
            <w:tcW w:w="1387" w:type="dxa"/>
            <w:gridSpan w:val="2"/>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r>
      <w:tr w:rsidR="00843B9F">
        <w:trPr>
          <w:cantSplit/>
          <w:trHeight w:val="600"/>
          <w:jc w:val="center"/>
        </w:trPr>
        <w:tc>
          <w:tcPr>
            <w:tcW w:w="717" w:type="dxa"/>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rPr>
                <w:rFonts w:ascii="宋体" w:hAnsi="宋体" w:cs="Arial"/>
              </w:rPr>
            </w:pPr>
          </w:p>
        </w:tc>
        <w:tc>
          <w:tcPr>
            <w:tcW w:w="1439" w:type="dxa"/>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rPr>
                <w:rFonts w:ascii="宋体" w:hAnsi="宋体" w:cs="Arial"/>
              </w:rPr>
            </w:pPr>
          </w:p>
        </w:tc>
        <w:tc>
          <w:tcPr>
            <w:tcW w:w="1319" w:type="dxa"/>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rPr>
                <w:rFonts w:ascii="宋体" w:hAnsi="宋体" w:cs="Arial"/>
              </w:rPr>
            </w:pPr>
          </w:p>
        </w:tc>
        <w:tc>
          <w:tcPr>
            <w:tcW w:w="1160" w:type="dxa"/>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rPr>
                <w:rFonts w:ascii="宋体" w:hAnsi="宋体" w:cs="Arial"/>
              </w:rPr>
            </w:pPr>
          </w:p>
        </w:tc>
        <w:tc>
          <w:tcPr>
            <w:tcW w:w="1415" w:type="dxa"/>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rPr>
                <w:rFonts w:ascii="宋体" w:hAnsi="宋体" w:cs="Arial"/>
              </w:rPr>
            </w:pPr>
          </w:p>
        </w:tc>
        <w:tc>
          <w:tcPr>
            <w:tcW w:w="1605" w:type="dxa"/>
            <w:gridSpan w:val="2"/>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rPr>
                <w:rFonts w:ascii="宋体" w:hAnsi="宋体" w:cs="Arial"/>
              </w:rPr>
            </w:pPr>
          </w:p>
        </w:tc>
        <w:tc>
          <w:tcPr>
            <w:tcW w:w="1393" w:type="dxa"/>
            <w:gridSpan w:val="2"/>
            <w:tcBorders>
              <w:top w:val="single" w:sz="6" w:space="0" w:color="000000"/>
              <w:left w:val="single" w:sz="4" w:space="0" w:color="000000"/>
              <w:bottom w:val="single" w:sz="6" w:space="0" w:color="000000"/>
              <w:right w:val="single" w:sz="6" w:space="0" w:color="000000"/>
            </w:tcBorders>
            <w:vAlign w:val="center"/>
          </w:tcPr>
          <w:p w:rsidR="00843B9F" w:rsidRDefault="00843B9F">
            <w:pPr>
              <w:spacing w:line="400" w:lineRule="exact"/>
              <w:rPr>
                <w:rFonts w:ascii="宋体" w:hAnsi="宋体" w:cs="Arial"/>
              </w:rPr>
            </w:pPr>
          </w:p>
        </w:tc>
        <w:tc>
          <w:tcPr>
            <w:tcW w:w="9" w:type="dxa"/>
          </w:tcPr>
          <w:p w:rsidR="00843B9F" w:rsidRDefault="00843B9F">
            <w:pPr>
              <w:rPr>
                <w:sz w:val="36"/>
                <w:szCs w:val="36"/>
              </w:rPr>
            </w:pPr>
          </w:p>
        </w:tc>
      </w:tr>
      <w:tr w:rsidR="00843B9F">
        <w:trPr>
          <w:cantSplit/>
          <w:trHeight w:val="600"/>
          <w:jc w:val="center"/>
        </w:trPr>
        <w:tc>
          <w:tcPr>
            <w:tcW w:w="717" w:type="dxa"/>
            <w:tcBorders>
              <w:top w:val="single" w:sz="6" w:space="0" w:color="000000"/>
              <w:left w:val="single" w:sz="4" w:space="0" w:color="000000"/>
              <w:bottom w:val="single" w:sz="6" w:space="0" w:color="000000"/>
              <w:right w:val="single" w:sz="6" w:space="0" w:color="000000"/>
            </w:tcBorders>
            <w:vAlign w:val="center"/>
          </w:tcPr>
          <w:p w:rsidR="00843B9F" w:rsidRDefault="00843B9F">
            <w:pPr>
              <w:spacing w:line="400" w:lineRule="exact"/>
              <w:rPr>
                <w:rFonts w:ascii="宋体" w:hAnsi="宋体" w:cs="Arial"/>
              </w:rPr>
            </w:pPr>
          </w:p>
        </w:tc>
        <w:tc>
          <w:tcPr>
            <w:tcW w:w="143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rPr>
                <w:rFonts w:ascii="宋体" w:hAnsi="宋体" w:cs="Arial"/>
              </w:rPr>
            </w:pPr>
          </w:p>
        </w:tc>
        <w:tc>
          <w:tcPr>
            <w:tcW w:w="131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rPr>
                <w:rFonts w:ascii="宋体" w:hAnsi="宋体" w:cs="Arial"/>
              </w:rPr>
            </w:pPr>
          </w:p>
        </w:tc>
        <w:tc>
          <w:tcPr>
            <w:tcW w:w="1160"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rPr>
                <w:rFonts w:ascii="宋体" w:hAnsi="宋体" w:cs="Arial"/>
              </w:rPr>
            </w:pPr>
          </w:p>
        </w:tc>
        <w:tc>
          <w:tcPr>
            <w:tcW w:w="1422" w:type="dxa"/>
            <w:gridSpan w:val="2"/>
            <w:tcBorders>
              <w:top w:val="single" w:sz="6" w:space="0" w:color="000000"/>
              <w:left w:val="single" w:sz="6" w:space="0" w:color="000000"/>
              <w:bottom w:val="single" w:sz="6" w:space="0" w:color="000000"/>
              <w:right w:val="single" w:sz="4" w:space="0" w:color="000000"/>
            </w:tcBorders>
            <w:vAlign w:val="center"/>
          </w:tcPr>
          <w:p w:rsidR="00843B9F" w:rsidRDefault="00843B9F">
            <w:pPr>
              <w:spacing w:line="400" w:lineRule="exact"/>
              <w:rPr>
                <w:rFonts w:ascii="宋体" w:hAnsi="宋体" w:cs="Arial"/>
              </w:rPr>
            </w:pPr>
          </w:p>
        </w:tc>
        <w:tc>
          <w:tcPr>
            <w:tcW w:w="1613" w:type="dxa"/>
            <w:gridSpan w:val="2"/>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rPr>
                <w:rFonts w:ascii="宋体" w:hAnsi="宋体" w:cs="Arial"/>
              </w:rPr>
            </w:pPr>
          </w:p>
        </w:tc>
        <w:tc>
          <w:tcPr>
            <w:tcW w:w="1387" w:type="dxa"/>
            <w:gridSpan w:val="2"/>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rPr>
                <w:rFonts w:ascii="宋体" w:hAnsi="宋体" w:cs="Arial"/>
              </w:rPr>
            </w:pPr>
          </w:p>
        </w:tc>
      </w:tr>
      <w:tr w:rsidR="00843B9F">
        <w:trPr>
          <w:cantSplit/>
          <w:trHeight w:val="600"/>
          <w:jc w:val="center"/>
        </w:trPr>
        <w:tc>
          <w:tcPr>
            <w:tcW w:w="717" w:type="dxa"/>
            <w:tcBorders>
              <w:top w:val="single" w:sz="6" w:space="0" w:color="000000"/>
              <w:left w:val="single" w:sz="4"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3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31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160"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22" w:type="dxa"/>
            <w:gridSpan w:val="2"/>
            <w:tcBorders>
              <w:top w:val="single" w:sz="6" w:space="0" w:color="000000"/>
              <w:left w:val="single" w:sz="6"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c>
          <w:tcPr>
            <w:tcW w:w="1613" w:type="dxa"/>
            <w:gridSpan w:val="2"/>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c>
          <w:tcPr>
            <w:tcW w:w="1387" w:type="dxa"/>
            <w:gridSpan w:val="2"/>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r>
      <w:tr w:rsidR="00843B9F">
        <w:trPr>
          <w:cantSplit/>
          <w:trHeight w:val="600"/>
          <w:jc w:val="center"/>
        </w:trPr>
        <w:tc>
          <w:tcPr>
            <w:tcW w:w="717" w:type="dxa"/>
            <w:tcBorders>
              <w:top w:val="single" w:sz="6" w:space="0" w:color="000000"/>
              <w:left w:val="single" w:sz="4"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3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319"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160" w:type="dxa"/>
            <w:tcBorders>
              <w:top w:val="single" w:sz="6" w:space="0" w:color="000000"/>
              <w:left w:val="single" w:sz="6" w:space="0" w:color="000000"/>
              <w:bottom w:val="single" w:sz="6" w:space="0" w:color="000000"/>
              <w:right w:val="single" w:sz="6" w:space="0" w:color="000000"/>
            </w:tcBorders>
            <w:vAlign w:val="center"/>
          </w:tcPr>
          <w:p w:rsidR="00843B9F" w:rsidRDefault="00843B9F">
            <w:pPr>
              <w:spacing w:line="400" w:lineRule="exact"/>
              <w:jc w:val="center"/>
              <w:rPr>
                <w:rFonts w:ascii="宋体" w:hAnsi="宋体" w:cs="Arial"/>
              </w:rPr>
            </w:pPr>
          </w:p>
        </w:tc>
        <w:tc>
          <w:tcPr>
            <w:tcW w:w="1422" w:type="dxa"/>
            <w:gridSpan w:val="2"/>
            <w:tcBorders>
              <w:top w:val="single" w:sz="6" w:space="0" w:color="000000"/>
              <w:left w:val="single" w:sz="6"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c>
          <w:tcPr>
            <w:tcW w:w="1613" w:type="dxa"/>
            <w:gridSpan w:val="2"/>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c>
          <w:tcPr>
            <w:tcW w:w="1387" w:type="dxa"/>
            <w:gridSpan w:val="2"/>
            <w:tcBorders>
              <w:top w:val="single" w:sz="6" w:space="0" w:color="000000"/>
              <w:left w:val="single" w:sz="4" w:space="0" w:color="000000"/>
              <w:bottom w:val="single" w:sz="6" w:space="0" w:color="000000"/>
              <w:right w:val="single" w:sz="4" w:space="0" w:color="000000"/>
            </w:tcBorders>
            <w:vAlign w:val="center"/>
          </w:tcPr>
          <w:p w:rsidR="00843B9F" w:rsidRDefault="00843B9F">
            <w:pPr>
              <w:spacing w:line="400" w:lineRule="exact"/>
              <w:jc w:val="center"/>
              <w:rPr>
                <w:rFonts w:ascii="宋体" w:hAnsi="宋体" w:cs="Arial"/>
              </w:rPr>
            </w:pPr>
          </w:p>
        </w:tc>
      </w:tr>
      <w:tr w:rsidR="00843B9F">
        <w:trPr>
          <w:cantSplit/>
          <w:trHeight w:val="510"/>
          <w:jc w:val="center"/>
        </w:trPr>
        <w:tc>
          <w:tcPr>
            <w:tcW w:w="717" w:type="dxa"/>
            <w:tcBorders>
              <w:top w:val="single" w:sz="6" w:space="0" w:color="000000"/>
              <w:left w:val="single" w:sz="4"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439" w:type="dxa"/>
            <w:tcBorders>
              <w:top w:val="single" w:sz="6"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319" w:type="dxa"/>
            <w:tcBorders>
              <w:top w:val="single" w:sz="6"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160" w:type="dxa"/>
            <w:tcBorders>
              <w:top w:val="single" w:sz="6"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422" w:type="dxa"/>
            <w:gridSpan w:val="2"/>
            <w:tcBorders>
              <w:top w:val="single" w:sz="6" w:space="0" w:color="000000"/>
              <w:left w:val="single" w:sz="6"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c>
          <w:tcPr>
            <w:tcW w:w="1613" w:type="dxa"/>
            <w:gridSpan w:val="2"/>
            <w:tcBorders>
              <w:top w:val="single" w:sz="6" w:space="0" w:color="000000"/>
              <w:left w:val="single" w:sz="4"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c>
          <w:tcPr>
            <w:tcW w:w="1387" w:type="dxa"/>
            <w:gridSpan w:val="2"/>
            <w:tcBorders>
              <w:top w:val="single" w:sz="6" w:space="0" w:color="000000"/>
              <w:left w:val="single" w:sz="4"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r>
      <w:tr w:rsidR="00843B9F">
        <w:trPr>
          <w:cantSplit/>
          <w:trHeight w:val="615"/>
          <w:jc w:val="center"/>
        </w:trPr>
        <w:tc>
          <w:tcPr>
            <w:tcW w:w="717" w:type="dxa"/>
            <w:tcBorders>
              <w:top w:val="single" w:sz="4" w:space="0" w:color="000000"/>
              <w:left w:val="single" w:sz="4"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439"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319"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160"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422" w:type="dxa"/>
            <w:gridSpan w:val="2"/>
            <w:tcBorders>
              <w:top w:val="single" w:sz="4" w:space="0" w:color="000000"/>
              <w:left w:val="single" w:sz="6"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c>
          <w:tcPr>
            <w:tcW w:w="1613" w:type="dxa"/>
            <w:gridSpan w:val="2"/>
            <w:tcBorders>
              <w:top w:val="single" w:sz="4" w:space="0" w:color="000000"/>
              <w:left w:val="single" w:sz="4"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c>
          <w:tcPr>
            <w:tcW w:w="1387" w:type="dxa"/>
            <w:gridSpan w:val="2"/>
            <w:tcBorders>
              <w:top w:val="single" w:sz="4" w:space="0" w:color="000000"/>
              <w:left w:val="single" w:sz="4"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r>
      <w:tr w:rsidR="00843B9F">
        <w:trPr>
          <w:cantSplit/>
          <w:trHeight w:val="615"/>
          <w:jc w:val="center"/>
        </w:trPr>
        <w:tc>
          <w:tcPr>
            <w:tcW w:w="717" w:type="dxa"/>
            <w:tcBorders>
              <w:top w:val="single" w:sz="4" w:space="0" w:color="000000"/>
              <w:left w:val="single" w:sz="4"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439"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319"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160"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422" w:type="dxa"/>
            <w:gridSpan w:val="2"/>
            <w:tcBorders>
              <w:top w:val="single" w:sz="4" w:space="0" w:color="000000"/>
              <w:left w:val="single" w:sz="6"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c>
          <w:tcPr>
            <w:tcW w:w="1613" w:type="dxa"/>
            <w:gridSpan w:val="2"/>
            <w:tcBorders>
              <w:top w:val="single" w:sz="4" w:space="0" w:color="000000"/>
              <w:left w:val="single" w:sz="4"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c>
          <w:tcPr>
            <w:tcW w:w="1387" w:type="dxa"/>
            <w:gridSpan w:val="2"/>
            <w:tcBorders>
              <w:top w:val="single" w:sz="4" w:space="0" w:color="000000"/>
              <w:left w:val="single" w:sz="4"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r>
      <w:tr w:rsidR="00843B9F">
        <w:trPr>
          <w:cantSplit/>
          <w:trHeight w:val="450"/>
          <w:jc w:val="center"/>
        </w:trPr>
        <w:tc>
          <w:tcPr>
            <w:tcW w:w="717" w:type="dxa"/>
            <w:tcBorders>
              <w:top w:val="single" w:sz="4" w:space="0" w:color="000000"/>
              <w:left w:val="single" w:sz="4"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439"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319"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160"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422" w:type="dxa"/>
            <w:gridSpan w:val="2"/>
            <w:tcBorders>
              <w:top w:val="single" w:sz="4" w:space="0" w:color="000000"/>
              <w:left w:val="single" w:sz="6"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c>
          <w:tcPr>
            <w:tcW w:w="1613" w:type="dxa"/>
            <w:gridSpan w:val="2"/>
            <w:tcBorders>
              <w:top w:val="single" w:sz="4" w:space="0" w:color="000000"/>
              <w:left w:val="single" w:sz="4"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c>
          <w:tcPr>
            <w:tcW w:w="1387" w:type="dxa"/>
            <w:gridSpan w:val="2"/>
            <w:tcBorders>
              <w:top w:val="single" w:sz="4" w:space="0" w:color="000000"/>
              <w:left w:val="single" w:sz="4"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r>
      <w:tr w:rsidR="00843B9F">
        <w:trPr>
          <w:cantSplit/>
          <w:trHeight w:val="435"/>
          <w:jc w:val="center"/>
        </w:trPr>
        <w:tc>
          <w:tcPr>
            <w:tcW w:w="717" w:type="dxa"/>
            <w:tcBorders>
              <w:top w:val="single" w:sz="4" w:space="0" w:color="000000"/>
              <w:left w:val="single" w:sz="4"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439"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319"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160" w:type="dxa"/>
            <w:tcBorders>
              <w:top w:val="single" w:sz="4" w:space="0" w:color="000000"/>
              <w:left w:val="single" w:sz="6" w:space="0" w:color="000000"/>
              <w:bottom w:val="single" w:sz="4" w:space="0" w:color="000000"/>
              <w:right w:val="single" w:sz="6" w:space="0" w:color="000000"/>
            </w:tcBorders>
            <w:vAlign w:val="center"/>
          </w:tcPr>
          <w:p w:rsidR="00843B9F" w:rsidRDefault="00843B9F">
            <w:pPr>
              <w:spacing w:line="400" w:lineRule="exact"/>
              <w:jc w:val="center"/>
              <w:rPr>
                <w:rFonts w:ascii="宋体" w:hAnsi="宋体" w:cs="Arial"/>
              </w:rPr>
            </w:pPr>
          </w:p>
        </w:tc>
        <w:tc>
          <w:tcPr>
            <w:tcW w:w="1422" w:type="dxa"/>
            <w:gridSpan w:val="2"/>
            <w:tcBorders>
              <w:top w:val="single" w:sz="4" w:space="0" w:color="000000"/>
              <w:left w:val="single" w:sz="6"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c>
          <w:tcPr>
            <w:tcW w:w="1613" w:type="dxa"/>
            <w:gridSpan w:val="2"/>
            <w:tcBorders>
              <w:top w:val="single" w:sz="4" w:space="0" w:color="000000"/>
              <w:left w:val="single" w:sz="4"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c>
          <w:tcPr>
            <w:tcW w:w="1387" w:type="dxa"/>
            <w:gridSpan w:val="2"/>
            <w:tcBorders>
              <w:top w:val="single" w:sz="4" w:space="0" w:color="000000"/>
              <w:left w:val="single" w:sz="4" w:space="0" w:color="000000"/>
              <w:bottom w:val="single" w:sz="4" w:space="0" w:color="000000"/>
              <w:right w:val="single" w:sz="4" w:space="0" w:color="000000"/>
            </w:tcBorders>
            <w:vAlign w:val="center"/>
          </w:tcPr>
          <w:p w:rsidR="00843B9F" w:rsidRDefault="00843B9F">
            <w:pPr>
              <w:spacing w:line="400" w:lineRule="exact"/>
              <w:jc w:val="center"/>
              <w:rPr>
                <w:rFonts w:ascii="宋体" w:hAnsi="宋体" w:cs="Arial"/>
              </w:rPr>
            </w:pPr>
          </w:p>
        </w:tc>
      </w:tr>
    </w:tbl>
    <w:p w:rsidR="00843B9F" w:rsidRDefault="00D60778">
      <w:pPr>
        <w:tabs>
          <w:tab w:val="left" w:pos="555"/>
          <w:tab w:val="left" w:pos="2214"/>
          <w:tab w:val="left" w:pos="3774"/>
          <w:tab w:val="left" w:pos="4854"/>
          <w:tab w:val="left" w:pos="5934"/>
          <w:tab w:val="left" w:pos="7014"/>
          <w:tab w:val="left" w:pos="8214"/>
          <w:tab w:val="left" w:pos="10134"/>
          <w:tab w:val="left" w:pos="11124"/>
        </w:tabs>
        <w:spacing w:line="400" w:lineRule="exact"/>
        <w:ind w:firstLine="480"/>
        <w:rPr>
          <w:rFonts w:ascii="宋体" w:hAnsi="宋体" w:cs="Arial"/>
          <w:sz w:val="24"/>
        </w:rPr>
      </w:pPr>
      <w:r>
        <w:rPr>
          <w:rFonts w:ascii="宋体" w:hAnsi="宋体" w:cs="Arial"/>
          <w:sz w:val="24"/>
        </w:rPr>
        <w:t>注：供应商（仅限于供应商自己的）以上业绩需提供有关书面证明材料。</w:t>
      </w:r>
    </w:p>
    <w:p w:rsidR="00843B9F" w:rsidRDefault="00843B9F">
      <w:pPr>
        <w:spacing w:line="400" w:lineRule="exact"/>
        <w:ind w:left="360"/>
        <w:jc w:val="center"/>
        <w:rPr>
          <w:rFonts w:ascii="宋体" w:hAnsi="宋体" w:cs="Arial"/>
          <w:sz w:val="24"/>
        </w:rPr>
      </w:pPr>
    </w:p>
    <w:p w:rsidR="00843B9F" w:rsidRDefault="00843B9F">
      <w:pPr>
        <w:jc w:val="left"/>
        <w:rPr>
          <w:rFonts w:ascii="宋体" w:hAnsi="宋体" w:cs="Arial"/>
        </w:rPr>
      </w:pPr>
    </w:p>
    <w:p w:rsidR="00843B9F" w:rsidRDefault="00D60778">
      <w:pPr>
        <w:ind w:firstLine="480"/>
        <w:jc w:val="left"/>
        <w:rPr>
          <w:rFonts w:ascii="宋体" w:hAnsi="宋体"/>
          <w:sz w:val="24"/>
        </w:rPr>
      </w:pPr>
      <w:r>
        <w:rPr>
          <w:rFonts w:ascii="宋体" w:hAnsi="宋体"/>
          <w:sz w:val="24"/>
        </w:rPr>
        <w:t>供应商名称：XXXX（盖单位公章）</w:t>
      </w:r>
    </w:p>
    <w:p w:rsidR="00843B9F" w:rsidRDefault="00D60778">
      <w:pPr>
        <w:ind w:firstLine="480"/>
        <w:jc w:val="left"/>
        <w:rPr>
          <w:rFonts w:ascii="宋体" w:hAnsi="宋体"/>
          <w:sz w:val="24"/>
        </w:rPr>
      </w:pPr>
      <w:r>
        <w:rPr>
          <w:rFonts w:ascii="宋体" w:hAnsi="宋体"/>
          <w:sz w:val="24"/>
        </w:rPr>
        <w:t>法定代表人或授权代表（签字）：XXXX</w:t>
      </w:r>
    </w:p>
    <w:p w:rsidR="00843B9F" w:rsidRDefault="00843B9F" w:rsidP="0034317C">
      <w:pPr>
        <w:pStyle w:val="20"/>
        <w:tabs>
          <w:tab w:val="left" w:pos="0"/>
        </w:tabs>
        <w:ind w:left="0"/>
        <w:rPr>
          <w:b/>
          <w:sz w:val="32"/>
          <w:szCs w:val="32"/>
        </w:rPr>
      </w:pPr>
    </w:p>
    <w:p w:rsidR="0004736F" w:rsidRDefault="0004736F" w:rsidP="0034317C">
      <w:pPr>
        <w:pStyle w:val="20"/>
        <w:tabs>
          <w:tab w:val="left" w:pos="0"/>
        </w:tabs>
        <w:ind w:left="0"/>
        <w:rPr>
          <w:b/>
          <w:sz w:val="32"/>
          <w:szCs w:val="32"/>
        </w:rPr>
      </w:pPr>
    </w:p>
    <w:p w:rsidR="00843B9F" w:rsidRDefault="00D60778">
      <w:pPr>
        <w:pStyle w:val="20"/>
        <w:tabs>
          <w:tab w:val="left" w:pos="0"/>
        </w:tabs>
        <w:ind w:left="0"/>
        <w:jc w:val="center"/>
        <w:rPr>
          <w:b/>
          <w:sz w:val="32"/>
          <w:szCs w:val="32"/>
        </w:rPr>
      </w:pPr>
      <w:r>
        <w:rPr>
          <w:b/>
          <w:sz w:val="32"/>
          <w:szCs w:val="32"/>
        </w:rPr>
        <w:lastRenderedPageBreak/>
        <w:t>七、已标价工程量清单</w:t>
      </w:r>
    </w:p>
    <w:p w:rsidR="00843B9F" w:rsidRDefault="00843B9F">
      <w:pPr>
        <w:ind w:firstLine="482"/>
        <w:rPr>
          <w:rFonts w:ascii="宋体" w:hAnsi="宋体"/>
          <w:b/>
          <w:sz w:val="24"/>
        </w:rPr>
      </w:pPr>
    </w:p>
    <w:p w:rsidR="00843B9F" w:rsidRDefault="00D60778">
      <w:pPr>
        <w:ind w:firstLine="480"/>
        <w:rPr>
          <w:rFonts w:ascii="宋体" w:hAnsi="宋体"/>
          <w:b/>
          <w:sz w:val="24"/>
        </w:rPr>
      </w:pPr>
      <w:r>
        <w:rPr>
          <w:rFonts w:ascii="宋体" w:hAnsi="宋体"/>
          <w:sz w:val="24"/>
        </w:rPr>
        <w:t>注意：供应商必须据实填写，不得虚假响应，虚假响应的，其响应文件无效并按规定追究其相关责任。</w:t>
      </w:r>
    </w:p>
    <w:p w:rsidR="00843B9F" w:rsidRDefault="00843B9F">
      <w:pPr>
        <w:spacing w:line="400" w:lineRule="exact"/>
        <w:ind w:firstLine="480"/>
        <w:jc w:val="left"/>
        <w:rPr>
          <w:rFonts w:ascii="宋体" w:hAnsi="宋体"/>
          <w:sz w:val="24"/>
        </w:rPr>
      </w:pPr>
    </w:p>
    <w:p w:rsidR="00843B9F" w:rsidRDefault="00D60778">
      <w:pPr>
        <w:spacing w:line="400" w:lineRule="exact"/>
        <w:ind w:firstLine="480"/>
        <w:jc w:val="left"/>
        <w:rPr>
          <w:rFonts w:ascii="宋体" w:hAnsi="宋体"/>
          <w:sz w:val="24"/>
        </w:rPr>
      </w:pPr>
      <w:r>
        <w:rPr>
          <w:rFonts w:ascii="宋体" w:hAnsi="宋体"/>
          <w:sz w:val="24"/>
        </w:rPr>
        <w:t>供应商人名称：XXX（盖单位公章）</w:t>
      </w:r>
    </w:p>
    <w:p w:rsidR="00843B9F" w:rsidRDefault="00D60778">
      <w:pPr>
        <w:spacing w:line="400" w:lineRule="exact"/>
        <w:ind w:firstLine="540"/>
        <w:jc w:val="left"/>
        <w:rPr>
          <w:bCs/>
          <w:sz w:val="24"/>
        </w:rPr>
      </w:pPr>
      <w:r>
        <w:rPr>
          <w:bCs/>
          <w:sz w:val="24"/>
        </w:rPr>
        <w:t>法定代表人或授权代表（签字或盖章）：</w:t>
      </w:r>
      <w:r>
        <w:rPr>
          <w:bCs/>
          <w:sz w:val="24"/>
        </w:rPr>
        <w:t>XXX</w:t>
      </w:r>
    </w:p>
    <w:p w:rsidR="00843B9F" w:rsidRDefault="00D60778">
      <w:pPr>
        <w:spacing w:line="400" w:lineRule="exact"/>
        <w:ind w:firstLine="540"/>
        <w:jc w:val="left"/>
        <w:rPr>
          <w:bCs/>
          <w:sz w:val="24"/>
        </w:rPr>
      </w:pPr>
      <w:r>
        <w:rPr>
          <w:bCs/>
          <w:sz w:val="24"/>
        </w:rPr>
        <w:t>日期：</w:t>
      </w:r>
      <w:r>
        <w:rPr>
          <w:bCs/>
          <w:sz w:val="24"/>
        </w:rPr>
        <w:t>XXX</w:t>
      </w:r>
      <w:r>
        <w:rPr>
          <w:bCs/>
          <w:sz w:val="24"/>
        </w:rPr>
        <w:t>年</w:t>
      </w:r>
      <w:r>
        <w:rPr>
          <w:bCs/>
          <w:sz w:val="24"/>
        </w:rPr>
        <w:t>XXX</w:t>
      </w:r>
      <w:r>
        <w:rPr>
          <w:bCs/>
          <w:sz w:val="24"/>
        </w:rPr>
        <w:t>月</w:t>
      </w:r>
      <w:r>
        <w:rPr>
          <w:bCs/>
          <w:sz w:val="24"/>
        </w:rPr>
        <w:t>XXX</w:t>
      </w:r>
      <w:r>
        <w:rPr>
          <w:bCs/>
          <w:sz w:val="24"/>
        </w:rPr>
        <w:t>日</w:t>
      </w:r>
    </w:p>
    <w:p w:rsidR="00843B9F" w:rsidRDefault="00843B9F">
      <w:pPr>
        <w:pStyle w:val="20"/>
        <w:tabs>
          <w:tab w:val="left" w:pos="0"/>
        </w:tabs>
        <w:jc w:val="center"/>
        <w:rPr>
          <w:sz w:val="36"/>
          <w:szCs w:val="36"/>
        </w:rPr>
      </w:pPr>
    </w:p>
    <w:p w:rsidR="00843B9F" w:rsidRDefault="00843B9F">
      <w:pPr>
        <w:pStyle w:val="20"/>
        <w:tabs>
          <w:tab w:val="left" w:pos="0"/>
        </w:tabs>
        <w:jc w:val="center"/>
        <w:rPr>
          <w:sz w:val="36"/>
          <w:szCs w:val="36"/>
        </w:rPr>
      </w:pPr>
    </w:p>
    <w:p w:rsidR="00843B9F" w:rsidRDefault="00843B9F">
      <w:pPr>
        <w:pStyle w:val="20"/>
        <w:tabs>
          <w:tab w:val="left" w:pos="0"/>
        </w:tabs>
        <w:jc w:val="center"/>
        <w:rPr>
          <w:sz w:val="36"/>
          <w:szCs w:val="36"/>
        </w:rPr>
      </w:pPr>
    </w:p>
    <w:p w:rsidR="00843B9F" w:rsidRDefault="00843B9F">
      <w:pPr>
        <w:pStyle w:val="20"/>
        <w:tabs>
          <w:tab w:val="left" w:pos="0"/>
        </w:tabs>
        <w:jc w:val="center"/>
        <w:rPr>
          <w:b/>
          <w:sz w:val="32"/>
          <w:szCs w:val="32"/>
        </w:rPr>
      </w:pPr>
    </w:p>
    <w:p w:rsidR="0034317C" w:rsidRDefault="0034317C">
      <w:pPr>
        <w:pStyle w:val="20"/>
        <w:tabs>
          <w:tab w:val="left" w:pos="0"/>
        </w:tabs>
        <w:jc w:val="center"/>
        <w:rPr>
          <w:b/>
          <w:sz w:val="32"/>
          <w:szCs w:val="32"/>
        </w:rPr>
      </w:pPr>
    </w:p>
    <w:p w:rsidR="0034317C" w:rsidRDefault="0034317C">
      <w:pPr>
        <w:pStyle w:val="20"/>
        <w:tabs>
          <w:tab w:val="left" w:pos="0"/>
        </w:tabs>
        <w:jc w:val="center"/>
        <w:rPr>
          <w:b/>
          <w:sz w:val="32"/>
          <w:szCs w:val="32"/>
        </w:rPr>
      </w:pPr>
    </w:p>
    <w:p w:rsidR="0034317C" w:rsidRDefault="0034317C">
      <w:pPr>
        <w:pStyle w:val="20"/>
        <w:tabs>
          <w:tab w:val="left" w:pos="0"/>
        </w:tabs>
        <w:jc w:val="center"/>
        <w:rPr>
          <w:b/>
          <w:sz w:val="32"/>
          <w:szCs w:val="32"/>
        </w:rPr>
      </w:pPr>
    </w:p>
    <w:p w:rsidR="0034317C" w:rsidRDefault="0034317C">
      <w:pPr>
        <w:pStyle w:val="20"/>
        <w:tabs>
          <w:tab w:val="left" w:pos="0"/>
        </w:tabs>
        <w:jc w:val="center"/>
        <w:rPr>
          <w:b/>
          <w:sz w:val="32"/>
          <w:szCs w:val="32"/>
        </w:rPr>
      </w:pPr>
    </w:p>
    <w:p w:rsidR="0034317C" w:rsidRDefault="0034317C">
      <w:pPr>
        <w:pStyle w:val="20"/>
        <w:tabs>
          <w:tab w:val="left" w:pos="0"/>
        </w:tabs>
        <w:jc w:val="center"/>
        <w:rPr>
          <w:b/>
          <w:sz w:val="32"/>
          <w:szCs w:val="32"/>
        </w:rPr>
      </w:pPr>
    </w:p>
    <w:p w:rsidR="0034317C" w:rsidRDefault="0034317C">
      <w:pPr>
        <w:pStyle w:val="20"/>
        <w:tabs>
          <w:tab w:val="left" w:pos="0"/>
        </w:tabs>
        <w:jc w:val="center"/>
        <w:rPr>
          <w:b/>
          <w:sz w:val="32"/>
          <w:szCs w:val="32"/>
        </w:rPr>
      </w:pPr>
    </w:p>
    <w:p w:rsidR="0034317C" w:rsidRDefault="0034317C">
      <w:pPr>
        <w:pStyle w:val="20"/>
        <w:tabs>
          <w:tab w:val="left" w:pos="0"/>
        </w:tabs>
        <w:jc w:val="center"/>
        <w:rPr>
          <w:b/>
          <w:sz w:val="32"/>
          <w:szCs w:val="32"/>
        </w:rPr>
      </w:pPr>
    </w:p>
    <w:p w:rsidR="0034317C" w:rsidRDefault="0034317C">
      <w:pPr>
        <w:pStyle w:val="20"/>
        <w:tabs>
          <w:tab w:val="left" w:pos="0"/>
        </w:tabs>
        <w:jc w:val="center"/>
        <w:rPr>
          <w:b/>
          <w:sz w:val="32"/>
          <w:szCs w:val="32"/>
        </w:rPr>
      </w:pPr>
    </w:p>
    <w:p w:rsidR="00843B9F" w:rsidRDefault="00843B9F">
      <w:pPr>
        <w:sectPr w:rsidR="00843B9F">
          <w:type w:val="continuous"/>
          <w:pgSz w:w="13607" w:h="16838"/>
          <w:pgMar w:top="1440" w:right="1800" w:bottom="1440" w:left="1800" w:header="851" w:footer="992" w:gutter="0"/>
          <w:cols w:space="720"/>
          <w:formProt w:val="0"/>
          <w:docGrid w:linePitch="312" w:charSpace="6143"/>
        </w:sectPr>
      </w:pPr>
    </w:p>
    <w:p w:rsidR="00843B9F" w:rsidRDefault="00D60778">
      <w:pPr>
        <w:widowControl/>
        <w:spacing w:beforeAutospacing="1" w:line="442" w:lineRule="atLeast"/>
        <w:jc w:val="center"/>
        <w:rPr>
          <w:rFonts w:ascii="宋体" w:hAnsi="宋体" w:cs="宋体"/>
          <w:color w:val="000000"/>
          <w:kern w:val="0"/>
          <w:sz w:val="20"/>
          <w:szCs w:val="20"/>
        </w:rPr>
      </w:pPr>
      <w:r>
        <w:rPr>
          <w:rFonts w:ascii="新宋体" w:eastAsia="新宋体" w:hAnsi="新宋体" w:cs="宋体"/>
          <w:b/>
          <w:bCs/>
          <w:color w:val="000000"/>
          <w:kern w:val="0"/>
          <w:sz w:val="32"/>
          <w:szCs w:val="32"/>
        </w:rPr>
        <w:lastRenderedPageBreak/>
        <w:t>八、现场踏勘确认表</w:t>
      </w:r>
    </w:p>
    <w:p w:rsidR="00843B9F" w:rsidRDefault="00843B9F">
      <w:pPr>
        <w:widowControl/>
        <w:spacing w:beforeAutospacing="1" w:line="442" w:lineRule="atLeast"/>
        <w:rPr>
          <w:rFonts w:ascii="宋体" w:hAnsi="宋体" w:cs="宋体"/>
          <w:color w:val="000000"/>
          <w:kern w:val="0"/>
          <w:sz w:val="20"/>
          <w:szCs w:val="20"/>
        </w:rPr>
      </w:pPr>
    </w:p>
    <w:p w:rsidR="00843B9F" w:rsidRDefault="00843B9F">
      <w:pPr>
        <w:widowControl/>
        <w:spacing w:beforeAutospacing="1" w:line="442" w:lineRule="atLeast"/>
        <w:rPr>
          <w:rFonts w:ascii="宋体" w:hAnsi="宋体" w:cs="宋体"/>
          <w:color w:val="000000"/>
          <w:kern w:val="0"/>
          <w:sz w:val="20"/>
          <w:szCs w:val="20"/>
        </w:rPr>
      </w:pPr>
    </w:p>
    <w:tbl>
      <w:tblPr>
        <w:tblW w:w="5000" w:type="pct"/>
        <w:tblLook w:val="04A0" w:firstRow="1" w:lastRow="0" w:firstColumn="1" w:lastColumn="0" w:noHBand="0" w:noVBand="1"/>
      </w:tblPr>
      <w:tblGrid>
        <w:gridCol w:w="3067"/>
        <w:gridCol w:w="7156"/>
      </w:tblGrid>
      <w:tr w:rsidR="00843B9F">
        <w:trPr>
          <w:trHeight w:val="345"/>
        </w:trPr>
        <w:tc>
          <w:tcPr>
            <w:tcW w:w="3002" w:type="dxa"/>
            <w:tcBorders>
              <w:top w:val="single" w:sz="6" w:space="0" w:color="000000"/>
              <w:left w:val="single" w:sz="6" w:space="0" w:color="000000"/>
              <w:bottom w:val="single" w:sz="6" w:space="0" w:color="000000"/>
              <w:right w:val="single" w:sz="6" w:space="0" w:color="000000"/>
            </w:tcBorders>
          </w:tcPr>
          <w:p w:rsidR="00843B9F" w:rsidRDefault="00D60778">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项目名称</w:t>
            </w:r>
          </w:p>
        </w:tc>
        <w:tc>
          <w:tcPr>
            <w:tcW w:w="7004" w:type="dxa"/>
            <w:tcBorders>
              <w:top w:val="single" w:sz="6" w:space="0" w:color="000000"/>
              <w:left w:val="single" w:sz="6" w:space="0" w:color="000000"/>
              <w:bottom w:val="single" w:sz="6" w:space="0" w:color="000000"/>
              <w:right w:val="single" w:sz="6" w:space="0" w:color="000000"/>
            </w:tcBorders>
          </w:tcPr>
          <w:p w:rsidR="00843B9F" w:rsidRDefault="00363832">
            <w:pPr>
              <w:widowControl/>
              <w:spacing w:beforeAutospacing="1" w:after="119"/>
              <w:rPr>
                <w:rFonts w:ascii="宋体" w:hAnsi="宋体" w:cs="宋体"/>
                <w:color w:val="000000"/>
                <w:kern w:val="0"/>
                <w:sz w:val="20"/>
                <w:szCs w:val="20"/>
              </w:rPr>
            </w:pPr>
            <w:r>
              <w:rPr>
                <w:rFonts w:ascii="新宋体" w:eastAsia="新宋体" w:hAnsi="新宋体" w:cs="宋体" w:hint="eastAsia"/>
                <w:b/>
                <w:bCs/>
                <w:color w:val="000000"/>
                <w:kern w:val="0"/>
                <w:sz w:val="24"/>
              </w:rPr>
              <w:t>能耗在线监测接入端系统建设</w:t>
            </w:r>
          </w:p>
        </w:tc>
      </w:tr>
      <w:tr w:rsidR="00843B9F">
        <w:trPr>
          <w:trHeight w:val="360"/>
        </w:trPr>
        <w:tc>
          <w:tcPr>
            <w:tcW w:w="3002" w:type="dxa"/>
            <w:tcBorders>
              <w:top w:val="single" w:sz="6" w:space="0" w:color="000000"/>
              <w:left w:val="single" w:sz="6" w:space="0" w:color="000000"/>
              <w:bottom w:val="single" w:sz="6" w:space="0" w:color="000000"/>
              <w:right w:val="single" w:sz="6" w:space="0" w:color="000000"/>
            </w:tcBorders>
          </w:tcPr>
          <w:p w:rsidR="00843B9F" w:rsidRDefault="00D60778">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采购人</w:t>
            </w:r>
          </w:p>
        </w:tc>
        <w:tc>
          <w:tcPr>
            <w:tcW w:w="7004" w:type="dxa"/>
            <w:tcBorders>
              <w:top w:val="single" w:sz="6" w:space="0" w:color="000000"/>
              <w:left w:val="single" w:sz="6" w:space="0" w:color="000000"/>
              <w:bottom w:val="single" w:sz="6" w:space="0" w:color="000000"/>
              <w:right w:val="single" w:sz="6" w:space="0" w:color="000000"/>
            </w:tcBorders>
          </w:tcPr>
          <w:p w:rsidR="00843B9F" w:rsidRDefault="00D60778">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成都光明光电股份有限公司</w:t>
            </w:r>
          </w:p>
        </w:tc>
      </w:tr>
      <w:tr w:rsidR="00843B9F">
        <w:trPr>
          <w:trHeight w:val="360"/>
        </w:trPr>
        <w:tc>
          <w:tcPr>
            <w:tcW w:w="3002" w:type="dxa"/>
            <w:tcBorders>
              <w:top w:val="single" w:sz="6" w:space="0" w:color="000000"/>
              <w:left w:val="single" w:sz="6" w:space="0" w:color="000000"/>
              <w:bottom w:val="single" w:sz="6" w:space="0" w:color="000000"/>
              <w:right w:val="single" w:sz="6" w:space="0" w:color="000000"/>
            </w:tcBorders>
          </w:tcPr>
          <w:p w:rsidR="00843B9F" w:rsidRDefault="00D60778">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供应商名称</w:t>
            </w:r>
          </w:p>
        </w:tc>
        <w:tc>
          <w:tcPr>
            <w:tcW w:w="7004" w:type="dxa"/>
            <w:tcBorders>
              <w:top w:val="single" w:sz="6" w:space="0" w:color="000000"/>
              <w:left w:val="single" w:sz="6" w:space="0" w:color="000000"/>
              <w:bottom w:val="single" w:sz="6" w:space="0" w:color="000000"/>
              <w:right w:val="single" w:sz="6" w:space="0" w:color="000000"/>
            </w:tcBorders>
          </w:tcPr>
          <w:p w:rsidR="00843B9F" w:rsidRDefault="00843B9F">
            <w:pPr>
              <w:widowControl/>
              <w:spacing w:beforeAutospacing="1" w:after="119"/>
              <w:rPr>
                <w:rFonts w:ascii="宋体" w:hAnsi="宋体" w:cs="宋体"/>
                <w:color w:val="000000"/>
                <w:kern w:val="0"/>
                <w:sz w:val="20"/>
                <w:szCs w:val="20"/>
              </w:rPr>
            </w:pPr>
          </w:p>
        </w:tc>
      </w:tr>
      <w:tr w:rsidR="00843B9F">
        <w:trPr>
          <w:trHeight w:val="360"/>
        </w:trPr>
        <w:tc>
          <w:tcPr>
            <w:tcW w:w="3002" w:type="dxa"/>
            <w:tcBorders>
              <w:top w:val="single" w:sz="6" w:space="0" w:color="000000"/>
              <w:left w:val="single" w:sz="6" w:space="0" w:color="000000"/>
              <w:bottom w:val="single" w:sz="6" w:space="0" w:color="000000"/>
              <w:right w:val="single" w:sz="6" w:space="0" w:color="000000"/>
            </w:tcBorders>
          </w:tcPr>
          <w:p w:rsidR="00843B9F" w:rsidRDefault="00D60778">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采购单位经办人确认</w:t>
            </w:r>
          </w:p>
        </w:tc>
        <w:tc>
          <w:tcPr>
            <w:tcW w:w="7004" w:type="dxa"/>
            <w:tcBorders>
              <w:top w:val="single" w:sz="6" w:space="0" w:color="000000"/>
              <w:left w:val="single" w:sz="6" w:space="0" w:color="000000"/>
              <w:bottom w:val="single" w:sz="6" w:space="0" w:color="000000"/>
              <w:right w:val="single" w:sz="6" w:space="0" w:color="000000"/>
            </w:tcBorders>
          </w:tcPr>
          <w:p w:rsidR="00843B9F" w:rsidRDefault="00D60778">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 xml:space="preserve">签字： </w:t>
            </w:r>
          </w:p>
        </w:tc>
      </w:tr>
      <w:tr w:rsidR="00843B9F">
        <w:trPr>
          <w:trHeight w:val="360"/>
        </w:trPr>
        <w:tc>
          <w:tcPr>
            <w:tcW w:w="3002" w:type="dxa"/>
            <w:tcBorders>
              <w:top w:val="single" w:sz="6" w:space="0" w:color="000000"/>
              <w:left w:val="single" w:sz="6" w:space="0" w:color="000000"/>
              <w:bottom w:val="single" w:sz="6" w:space="0" w:color="000000"/>
              <w:right w:val="single" w:sz="6" w:space="0" w:color="000000"/>
            </w:tcBorders>
          </w:tcPr>
          <w:p w:rsidR="00843B9F" w:rsidRDefault="00D60778">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供应商经办人确认</w:t>
            </w:r>
          </w:p>
        </w:tc>
        <w:tc>
          <w:tcPr>
            <w:tcW w:w="7004" w:type="dxa"/>
            <w:tcBorders>
              <w:top w:val="single" w:sz="6" w:space="0" w:color="000000"/>
              <w:left w:val="single" w:sz="6" w:space="0" w:color="000000"/>
              <w:bottom w:val="single" w:sz="6" w:space="0" w:color="000000"/>
              <w:right w:val="single" w:sz="6" w:space="0" w:color="000000"/>
            </w:tcBorders>
          </w:tcPr>
          <w:p w:rsidR="00843B9F" w:rsidRDefault="00D60778">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签字：</w:t>
            </w:r>
          </w:p>
        </w:tc>
      </w:tr>
      <w:tr w:rsidR="00843B9F">
        <w:trPr>
          <w:trHeight w:val="345"/>
        </w:trPr>
        <w:tc>
          <w:tcPr>
            <w:tcW w:w="3002" w:type="dxa"/>
            <w:tcBorders>
              <w:top w:val="single" w:sz="6" w:space="0" w:color="000000"/>
              <w:left w:val="single" w:sz="6" w:space="0" w:color="000000"/>
              <w:bottom w:val="single" w:sz="6" w:space="0" w:color="000000"/>
              <w:right w:val="single" w:sz="6" w:space="0" w:color="000000"/>
            </w:tcBorders>
          </w:tcPr>
          <w:p w:rsidR="00843B9F" w:rsidRDefault="00D60778">
            <w:pPr>
              <w:widowControl/>
              <w:spacing w:beforeAutospacing="1" w:after="119"/>
              <w:rPr>
                <w:rFonts w:ascii="宋体" w:hAnsi="宋体" w:cs="宋体"/>
                <w:color w:val="000000"/>
                <w:kern w:val="0"/>
                <w:sz w:val="20"/>
                <w:szCs w:val="20"/>
              </w:rPr>
            </w:pPr>
            <w:r>
              <w:rPr>
                <w:rFonts w:ascii="新宋体" w:eastAsia="新宋体" w:hAnsi="新宋体" w:cs="宋体"/>
                <w:b/>
                <w:bCs/>
                <w:color w:val="000000"/>
                <w:kern w:val="0"/>
                <w:sz w:val="24"/>
              </w:rPr>
              <w:t>踏勘时间</w:t>
            </w:r>
          </w:p>
        </w:tc>
        <w:tc>
          <w:tcPr>
            <w:tcW w:w="7004" w:type="dxa"/>
            <w:tcBorders>
              <w:top w:val="single" w:sz="6" w:space="0" w:color="000000"/>
              <w:left w:val="single" w:sz="6" w:space="0" w:color="000000"/>
              <w:bottom w:val="single" w:sz="6" w:space="0" w:color="000000"/>
              <w:right w:val="single" w:sz="6" w:space="0" w:color="000000"/>
            </w:tcBorders>
          </w:tcPr>
          <w:p w:rsidR="00843B9F" w:rsidRDefault="00843B9F">
            <w:pPr>
              <w:widowControl/>
              <w:spacing w:beforeAutospacing="1" w:after="119"/>
              <w:rPr>
                <w:rFonts w:ascii="宋体" w:hAnsi="宋体" w:cs="宋体"/>
                <w:color w:val="000000"/>
                <w:kern w:val="0"/>
                <w:sz w:val="20"/>
                <w:szCs w:val="20"/>
              </w:rPr>
            </w:pPr>
          </w:p>
        </w:tc>
      </w:tr>
    </w:tbl>
    <w:p w:rsidR="00843B9F" w:rsidRDefault="00843B9F">
      <w:pPr>
        <w:widowControl/>
        <w:spacing w:beforeAutospacing="1" w:line="442" w:lineRule="atLeast"/>
        <w:rPr>
          <w:rFonts w:ascii="宋体" w:hAnsi="宋体" w:cs="宋体"/>
          <w:color w:val="000000"/>
          <w:kern w:val="0"/>
          <w:sz w:val="20"/>
          <w:szCs w:val="20"/>
        </w:rPr>
      </w:pPr>
    </w:p>
    <w:p w:rsidR="00843B9F" w:rsidRDefault="00843B9F">
      <w:pPr>
        <w:widowControl/>
        <w:spacing w:beforeAutospacing="1" w:line="442" w:lineRule="atLeast"/>
        <w:rPr>
          <w:rFonts w:ascii="宋体" w:hAnsi="宋体" w:cs="宋体"/>
          <w:color w:val="000000"/>
          <w:kern w:val="0"/>
          <w:sz w:val="20"/>
          <w:szCs w:val="20"/>
        </w:rPr>
      </w:pPr>
    </w:p>
    <w:p w:rsidR="00843B9F" w:rsidRDefault="00D60778">
      <w:pPr>
        <w:widowControl/>
        <w:spacing w:beforeAutospacing="1" w:line="360" w:lineRule="auto"/>
        <w:rPr>
          <w:rFonts w:ascii="宋体" w:hAnsi="宋体" w:cs="宋体"/>
          <w:color w:val="000000"/>
          <w:kern w:val="0"/>
          <w:sz w:val="20"/>
          <w:szCs w:val="20"/>
        </w:rPr>
      </w:pPr>
      <w:r>
        <w:rPr>
          <w:rFonts w:ascii="新宋体" w:eastAsia="新宋体" w:hAnsi="新宋体" w:cs="宋体"/>
          <w:color w:val="000000"/>
          <w:kern w:val="0"/>
          <w:sz w:val="24"/>
        </w:rPr>
        <w:t>供应商名称：</w:t>
      </w:r>
      <w:r>
        <w:rPr>
          <w:rFonts w:ascii="新宋体" w:eastAsia="新宋体" w:hAnsi="新宋体"/>
          <w:color w:val="000000"/>
          <w:kern w:val="0"/>
          <w:sz w:val="24"/>
        </w:rPr>
        <w:t>XXX</w:t>
      </w:r>
      <w:r>
        <w:rPr>
          <w:rFonts w:ascii="新宋体" w:eastAsia="新宋体" w:hAnsi="新宋体" w:cs="宋体"/>
          <w:color w:val="000000"/>
          <w:kern w:val="0"/>
          <w:sz w:val="24"/>
        </w:rPr>
        <w:t>（盖单位公章）</w:t>
      </w:r>
    </w:p>
    <w:p w:rsidR="00843B9F" w:rsidRDefault="00D60778">
      <w:pPr>
        <w:widowControl/>
        <w:spacing w:beforeAutospacing="1" w:line="360" w:lineRule="auto"/>
        <w:rPr>
          <w:rFonts w:ascii="宋体" w:hAnsi="宋体" w:cs="宋体"/>
          <w:color w:val="000000"/>
          <w:kern w:val="0"/>
          <w:sz w:val="20"/>
          <w:szCs w:val="20"/>
        </w:rPr>
      </w:pPr>
      <w:r>
        <w:rPr>
          <w:rFonts w:ascii="新宋体" w:eastAsia="新宋体" w:hAnsi="新宋体" w:cs="宋体"/>
          <w:color w:val="000000"/>
          <w:kern w:val="0"/>
          <w:sz w:val="24"/>
        </w:rPr>
        <w:t>法定代表人或授权代表（签字）：</w:t>
      </w:r>
      <w:r>
        <w:rPr>
          <w:rFonts w:ascii="新宋体" w:eastAsia="新宋体" w:hAnsi="新宋体"/>
          <w:color w:val="000000"/>
          <w:kern w:val="0"/>
          <w:sz w:val="24"/>
        </w:rPr>
        <w:t>XXX</w:t>
      </w:r>
    </w:p>
    <w:p w:rsidR="00843B9F" w:rsidRDefault="00D60778">
      <w:pPr>
        <w:widowControl/>
        <w:spacing w:beforeAutospacing="1" w:line="360" w:lineRule="auto"/>
        <w:rPr>
          <w:rFonts w:ascii="宋体" w:hAnsi="宋体" w:cs="宋体"/>
          <w:color w:val="000000"/>
          <w:kern w:val="0"/>
          <w:sz w:val="20"/>
          <w:szCs w:val="20"/>
        </w:rPr>
      </w:pPr>
      <w:r>
        <w:rPr>
          <w:rFonts w:ascii="新宋体" w:eastAsia="新宋体" w:hAnsi="新宋体" w:cs="宋体"/>
          <w:color w:val="000000"/>
          <w:kern w:val="0"/>
          <w:sz w:val="24"/>
        </w:rPr>
        <w:t>日 期：</w:t>
      </w:r>
      <w:r>
        <w:rPr>
          <w:rFonts w:ascii="新宋体" w:eastAsia="新宋体" w:hAnsi="新宋体"/>
          <w:color w:val="000000"/>
          <w:kern w:val="0"/>
          <w:sz w:val="24"/>
        </w:rPr>
        <w:t>XXX</w:t>
      </w:r>
    </w:p>
    <w:p w:rsidR="00843B9F" w:rsidRDefault="00843B9F">
      <w:pPr>
        <w:widowControl/>
        <w:spacing w:beforeAutospacing="1" w:line="442" w:lineRule="atLeast"/>
        <w:rPr>
          <w:rFonts w:ascii="宋体" w:hAnsi="宋体" w:cs="宋体"/>
          <w:color w:val="000000"/>
          <w:kern w:val="0"/>
          <w:sz w:val="20"/>
          <w:szCs w:val="20"/>
        </w:rPr>
      </w:pPr>
    </w:p>
    <w:p w:rsidR="00843B9F" w:rsidRDefault="00843B9F">
      <w:pPr>
        <w:jc w:val="center"/>
        <w:rPr>
          <w:rFonts w:ascii="宋体" w:hAnsi="宋体"/>
          <w:sz w:val="24"/>
        </w:rPr>
      </w:pPr>
    </w:p>
    <w:p w:rsidR="00843B9F" w:rsidRDefault="00843B9F">
      <w:pPr>
        <w:pStyle w:val="2"/>
        <w:keepNext w:val="0"/>
        <w:keepLines w:val="0"/>
        <w:spacing w:line="400" w:lineRule="exact"/>
        <w:jc w:val="center"/>
        <w:rPr>
          <w:rFonts w:ascii="黑体" w:hAnsi="黑体"/>
          <w:szCs w:val="28"/>
        </w:rPr>
      </w:pPr>
      <w:bookmarkStart w:id="16" w:name="_Toc436820890"/>
      <w:bookmarkStart w:id="17" w:name="_Toc436410129"/>
      <w:bookmarkStart w:id="18" w:name="_Toc436404120"/>
      <w:bookmarkStart w:id="19" w:name="_Toc436385992"/>
      <w:bookmarkStart w:id="20" w:name="_Toc307564880"/>
      <w:bookmarkEnd w:id="16"/>
      <w:bookmarkEnd w:id="17"/>
      <w:bookmarkEnd w:id="18"/>
      <w:bookmarkEnd w:id="19"/>
      <w:bookmarkEnd w:id="20"/>
    </w:p>
    <w:p w:rsidR="00843B9F" w:rsidRDefault="00843B9F">
      <w:pPr>
        <w:rPr>
          <w:sz w:val="32"/>
          <w:szCs w:val="32"/>
        </w:rPr>
      </w:pPr>
    </w:p>
    <w:p w:rsidR="00843B9F" w:rsidRDefault="00843B9F">
      <w:pPr>
        <w:sectPr w:rsidR="00843B9F">
          <w:type w:val="continuous"/>
          <w:pgSz w:w="13607" w:h="16838"/>
          <w:pgMar w:top="1440" w:right="1800" w:bottom="1440" w:left="1800" w:header="851" w:footer="992" w:gutter="0"/>
          <w:cols w:space="720"/>
          <w:formProt w:val="0"/>
          <w:docGrid w:linePitch="312" w:charSpace="6143"/>
        </w:sectPr>
      </w:pPr>
    </w:p>
    <w:p w:rsidR="00843B9F" w:rsidRDefault="00843B9F">
      <w:pPr>
        <w:pStyle w:val="2"/>
        <w:keepNext w:val="0"/>
        <w:keepLines w:val="0"/>
        <w:spacing w:before="0" w:after="0" w:line="400" w:lineRule="exact"/>
        <w:jc w:val="center"/>
        <w:rPr>
          <w:rFonts w:ascii="宋体" w:eastAsia="宋体" w:hAnsi="宋体"/>
          <w:sz w:val="36"/>
          <w:szCs w:val="36"/>
        </w:rPr>
      </w:pPr>
    </w:p>
    <w:p w:rsidR="00843B9F" w:rsidRDefault="00843B9F">
      <w:pPr>
        <w:pStyle w:val="2"/>
        <w:keepNext w:val="0"/>
        <w:keepLines w:val="0"/>
        <w:spacing w:before="0" w:after="0" w:line="400" w:lineRule="exact"/>
        <w:jc w:val="center"/>
        <w:rPr>
          <w:rFonts w:ascii="宋体" w:eastAsia="宋体" w:hAnsi="宋体"/>
          <w:sz w:val="36"/>
          <w:szCs w:val="36"/>
        </w:rPr>
      </w:pPr>
    </w:p>
    <w:p w:rsidR="00843B9F" w:rsidRDefault="00843B9F">
      <w:pPr>
        <w:pStyle w:val="2"/>
        <w:keepNext w:val="0"/>
        <w:keepLines w:val="0"/>
        <w:spacing w:before="0" w:after="0" w:line="400" w:lineRule="exact"/>
        <w:jc w:val="center"/>
        <w:rPr>
          <w:rFonts w:ascii="宋体" w:eastAsia="宋体" w:hAnsi="宋体"/>
          <w:sz w:val="36"/>
          <w:szCs w:val="36"/>
        </w:rPr>
      </w:pPr>
    </w:p>
    <w:p w:rsidR="00843B9F" w:rsidRDefault="00843B9F">
      <w:pPr>
        <w:pStyle w:val="2"/>
        <w:keepNext w:val="0"/>
        <w:keepLines w:val="0"/>
        <w:spacing w:before="0" w:after="0" w:line="400" w:lineRule="exact"/>
        <w:jc w:val="center"/>
        <w:rPr>
          <w:rFonts w:ascii="宋体" w:eastAsia="宋体" w:hAnsi="宋体"/>
          <w:sz w:val="36"/>
          <w:szCs w:val="36"/>
        </w:rPr>
      </w:pPr>
    </w:p>
    <w:p w:rsidR="00843B9F" w:rsidRDefault="00843B9F" w:rsidP="00564899">
      <w:pPr>
        <w:pStyle w:val="2"/>
        <w:keepNext w:val="0"/>
        <w:keepLines w:val="0"/>
        <w:spacing w:before="0" w:after="0" w:line="400" w:lineRule="exact"/>
        <w:rPr>
          <w:rFonts w:ascii="宋体" w:eastAsia="宋体" w:hAnsi="宋体"/>
          <w:sz w:val="36"/>
          <w:szCs w:val="36"/>
        </w:rPr>
        <w:sectPr w:rsidR="00843B9F">
          <w:type w:val="continuous"/>
          <w:pgSz w:w="13607" w:h="16838"/>
          <w:pgMar w:top="1440" w:right="1800" w:bottom="1440" w:left="1800" w:header="851" w:footer="992" w:gutter="0"/>
          <w:cols w:space="720"/>
          <w:formProt w:val="0"/>
          <w:docGrid w:linePitch="312" w:charSpace="6143"/>
        </w:sectPr>
      </w:pPr>
    </w:p>
    <w:p w:rsidR="00843B9F" w:rsidRDefault="00843B9F">
      <w:pPr>
        <w:pStyle w:val="2"/>
        <w:keepNext w:val="0"/>
        <w:keepLines w:val="0"/>
        <w:spacing w:before="0" w:after="0" w:line="400" w:lineRule="exact"/>
        <w:jc w:val="center"/>
        <w:rPr>
          <w:rFonts w:ascii="宋体" w:eastAsia="宋体" w:hAnsi="宋体"/>
          <w:sz w:val="36"/>
          <w:szCs w:val="36"/>
        </w:rPr>
      </w:pPr>
    </w:p>
    <w:p w:rsidR="00843B9F" w:rsidRDefault="00D60778">
      <w:pPr>
        <w:pStyle w:val="2"/>
        <w:keepNext w:val="0"/>
        <w:keepLines w:val="0"/>
        <w:spacing w:before="0" w:after="0" w:line="400" w:lineRule="exact"/>
        <w:jc w:val="center"/>
        <w:rPr>
          <w:rFonts w:ascii="宋体" w:eastAsia="宋体" w:hAnsi="宋体"/>
          <w:sz w:val="36"/>
          <w:szCs w:val="36"/>
        </w:rPr>
      </w:pPr>
      <w:r>
        <w:rPr>
          <w:rFonts w:ascii="宋体" w:eastAsia="宋体" w:hAnsi="宋体"/>
          <w:sz w:val="36"/>
          <w:szCs w:val="36"/>
        </w:rPr>
        <w:t>第五章  评审方法</w:t>
      </w:r>
    </w:p>
    <w:p w:rsidR="00843B9F" w:rsidRDefault="00843B9F">
      <w:pPr>
        <w:pStyle w:val="2"/>
        <w:keepNext w:val="0"/>
        <w:keepLines w:val="0"/>
        <w:spacing w:before="0" w:after="0" w:line="400" w:lineRule="exact"/>
        <w:ind w:firstLine="708"/>
        <w:rPr>
          <w:rFonts w:ascii="宋体" w:eastAsia="宋体" w:hAnsi="宋体"/>
          <w:sz w:val="36"/>
          <w:szCs w:val="36"/>
        </w:rPr>
      </w:pPr>
    </w:p>
    <w:p w:rsidR="00843B9F" w:rsidRDefault="00D60778">
      <w:pPr>
        <w:pStyle w:val="2"/>
        <w:spacing w:before="0" w:after="0" w:line="400" w:lineRule="exact"/>
        <w:ind w:firstLine="472"/>
        <w:rPr>
          <w:rFonts w:ascii="宋体" w:eastAsia="宋体" w:hAnsi="宋体"/>
          <w:sz w:val="24"/>
          <w:szCs w:val="24"/>
        </w:rPr>
      </w:pPr>
      <w:r>
        <w:rPr>
          <w:rFonts w:ascii="宋体" w:eastAsia="宋体" w:hAnsi="宋体"/>
          <w:sz w:val="24"/>
          <w:szCs w:val="24"/>
        </w:rPr>
        <w:t>1.总则</w:t>
      </w:r>
    </w:p>
    <w:p w:rsidR="00843B9F" w:rsidRDefault="00D60778">
      <w:pPr>
        <w:spacing w:line="400" w:lineRule="exact"/>
        <w:ind w:firstLine="480"/>
        <w:rPr>
          <w:sz w:val="24"/>
        </w:rPr>
      </w:pPr>
      <w:r>
        <w:rPr>
          <w:sz w:val="24"/>
        </w:rPr>
        <w:t xml:space="preserve">1.1 </w:t>
      </w:r>
      <w:r>
        <w:rPr>
          <w:bCs/>
          <w:sz w:val="24"/>
        </w:rPr>
        <w:t>评审工作由采购人组建的询价评审小组负责。询价评审小组由采购人代表和有关技术、经济等方面的专家组成。</w:t>
      </w:r>
    </w:p>
    <w:p w:rsidR="00843B9F" w:rsidRDefault="00D60778">
      <w:pPr>
        <w:spacing w:line="400" w:lineRule="exact"/>
        <w:ind w:firstLine="480"/>
        <w:rPr>
          <w:sz w:val="24"/>
        </w:rPr>
      </w:pPr>
      <w:r>
        <w:rPr>
          <w:sz w:val="24"/>
        </w:rPr>
        <w:t xml:space="preserve">1.2 </w:t>
      </w:r>
      <w:r>
        <w:rPr>
          <w:sz w:val="24"/>
        </w:rPr>
        <w:t>评审工作应遵循公开、公平、公正和诚实信用原则，并以相同的评审程序和标准对待所有的供应商。</w:t>
      </w:r>
    </w:p>
    <w:p w:rsidR="00843B9F" w:rsidRDefault="00D60778">
      <w:pPr>
        <w:spacing w:line="400" w:lineRule="exact"/>
        <w:ind w:firstLine="480"/>
        <w:rPr>
          <w:sz w:val="24"/>
        </w:rPr>
      </w:pPr>
      <w:r>
        <w:rPr>
          <w:sz w:val="24"/>
        </w:rPr>
        <w:t xml:space="preserve">1.3 </w:t>
      </w:r>
      <w:r>
        <w:rPr>
          <w:sz w:val="24"/>
        </w:rPr>
        <w:t>询价评审小组按照询价采购文件规定的评审方法和标准进行评审，并独立履行下列职责：</w:t>
      </w:r>
    </w:p>
    <w:p w:rsidR="00843B9F" w:rsidRDefault="00D60778">
      <w:pPr>
        <w:spacing w:line="400" w:lineRule="exact"/>
        <w:ind w:firstLine="480"/>
        <w:rPr>
          <w:sz w:val="24"/>
        </w:rPr>
      </w:pPr>
      <w:r>
        <w:rPr>
          <w:sz w:val="24"/>
        </w:rPr>
        <w:t>（</w:t>
      </w:r>
      <w:r>
        <w:rPr>
          <w:sz w:val="24"/>
        </w:rPr>
        <w:t>1</w:t>
      </w:r>
      <w:r>
        <w:rPr>
          <w:sz w:val="24"/>
        </w:rPr>
        <w:t>）审查响应文件是否符合询价采购文件要求，并作出评价；</w:t>
      </w:r>
    </w:p>
    <w:p w:rsidR="00843B9F" w:rsidRDefault="00D60778">
      <w:pPr>
        <w:spacing w:line="400" w:lineRule="exact"/>
        <w:ind w:firstLine="480"/>
        <w:rPr>
          <w:sz w:val="24"/>
        </w:rPr>
      </w:pPr>
      <w:r>
        <w:rPr>
          <w:sz w:val="24"/>
        </w:rPr>
        <w:t>（</w:t>
      </w:r>
      <w:r>
        <w:rPr>
          <w:sz w:val="24"/>
        </w:rPr>
        <w:t>2</w:t>
      </w:r>
      <w:r>
        <w:rPr>
          <w:sz w:val="24"/>
        </w:rPr>
        <w:t>）要求供应商对响应文件有关事项作出解释或者澄清；</w:t>
      </w:r>
    </w:p>
    <w:p w:rsidR="00843B9F" w:rsidRDefault="00D60778">
      <w:pPr>
        <w:spacing w:line="400" w:lineRule="exact"/>
        <w:ind w:firstLine="480"/>
        <w:rPr>
          <w:sz w:val="24"/>
        </w:rPr>
      </w:pPr>
      <w:r>
        <w:rPr>
          <w:sz w:val="24"/>
        </w:rPr>
        <w:t>（</w:t>
      </w:r>
      <w:r>
        <w:rPr>
          <w:sz w:val="24"/>
        </w:rPr>
        <w:t>3</w:t>
      </w:r>
      <w:r>
        <w:rPr>
          <w:sz w:val="24"/>
        </w:rPr>
        <w:t>）推荐成交候选人名单，或者受采购人委托按照事先确定的办法直接确定成交供应商；</w:t>
      </w:r>
    </w:p>
    <w:p w:rsidR="00843B9F" w:rsidRDefault="00D60778">
      <w:pPr>
        <w:spacing w:line="400" w:lineRule="exact"/>
        <w:ind w:firstLine="480"/>
        <w:rPr>
          <w:sz w:val="24"/>
        </w:rPr>
      </w:pPr>
      <w:r>
        <w:rPr>
          <w:sz w:val="24"/>
        </w:rPr>
        <w:t xml:space="preserve">1.4 </w:t>
      </w:r>
      <w:r>
        <w:rPr>
          <w:sz w:val="24"/>
        </w:rPr>
        <w:t>评审过程严格保密。供应商对询价评审小组的评审过程或合同授予决定施加影响的任何行为都可能导致其询价响应被拒绝。</w:t>
      </w:r>
    </w:p>
    <w:p w:rsidR="00843B9F" w:rsidRDefault="00D60778">
      <w:pPr>
        <w:spacing w:line="400" w:lineRule="exact"/>
        <w:ind w:firstLine="480"/>
        <w:rPr>
          <w:sz w:val="24"/>
        </w:rPr>
      </w:pPr>
      <w:r>
        <w:rPr>
          <w:sz w:val="24"/>
        </w:rPr>
        <w:t>1.5</w:t>
      </w:r>
      <w:r>
        <w:rPr>
          <w:sz w:val="24"/>
        </w:rPr>
        <w:t>询价评审小组决定响应文件的响应性依据响应文件本身的内容，而不寻求外部的证据。</w:t>
      </w:r>
    </w:p>
    <w:p w:rsidR="00843B9F" w:rsidRDefault="00D60778">
      <w:pPr>
        <w:spacing w:line="400" w:lineRule="exact"/>
        <w:ind w:firstLine="480"/>
        <w:rPr>
          <w:sz w:val="24"/>
        </w:rPr>
      </w:pPr>
      <w:r>
        <w:rPr>
          <w:sz w:val="24"/>
        </w:rPr>
        <w:t>1.6</w:t>
      </w:r>
      <w:r>
        <w:rPr>
          <w:sz w:val="24"/>
        </w:rPr>
        <w:t>询价评审小组发现询价采购文件表述不明确或需要说明的事项，可请采购人书面解释说明。发现询价采购文件违反有关法律、法规和规章的，可以拒绝评审，并向采购人书面说明情况。</w:t>
      </w:r>
    </w:p>
    <w:p w:rsidR="00843B9F" w:rsidRDefault="00843B9F">
      <w:pPr>
        <w:spacing w:line="400" w:lineRule="exact"/>
        <w:ind w:firstLine="480"/>
        <w:rPr>
          <w:sz w:val="24"/>
        </w:rPr>
      </w:pPr>
    </w:p>
    <w:p w:rsidR="00843B9F" w:rsidRDefault="00D60778">
      <w:pPr>
        <w:pStyle w:val="2"/>
        <w:spacing w:before="0" w:after="0" w:line="400" w:lineRule="exact"/>
        <w:ind w:firstLine="472"/>
        <w:rPr>
          <w:rFonts w:ascii="宋体" w:eastAsia="宋体" w:hAnsi="宋体"/>
          <w:sz w:val="24"/>
        </w:rPr>
      </w:pPr>
      <w:r>
        <w:rPr>
          <w:rFonts w:ascii="宋体" w:eastAsia="宋体" w:hAnsi="宋体"/>
          <w:sz w:val="24"/>
          <w:szCs w:val="24"/>
        </w:rPr>
        <w:t>2.评审方法</w:t>
      </w:r>
    </w:p>
    <w:p w:rsidR="00843B9F" w:rsidRDefault="00D60778">
      <w:pPr>
        <w:spacing w:line="400" w:lineRule="exact"/>
        <w:ind w:firstLine="480"/>
        <w:rPr>
          <w:sz w:val="24"/>
        </w:rPr>
      </w:pPr>
      <w:r>
        <w:rPr>
          <w:sz w:val="24"/>
        </w:rPr>
        <w:t>2.1</w:t>
      </w:r>
      <w:r>
        <w:rPr>
          <w:sz w:val="24"/>
        </w:rPr>
        <w:t>本项目评审方法为：</w:t>
      </w:r>
      <w:r>
        <w:rPr>
          <w:b/>
          <w:color w:val="FF0000"/>
          <w:sz w:val="24"/>
        </w:rPr>
        <w:t>综合评分法</w:t>
      </w:r>
      <w:r>
        <w:rPr>
          <w:sz w:val="24"/>
        </w:rPr>
        <w:t>。</w:t>
      </w:r>
    </w:p>
    <w:p w:rsidR="00843B9F" w:rsidRDefault="00843B9F">
      <w:pPr>
        <w:spacing w:line="400" w:lineRule="exact"/>
        <w:ind w:firstLine="480"/>
        <w:rPr>
          <w:sz w:val="24"/>
        </w:rPr>
      </w:pPr>
    </w:p>
    <w:p w:rsidR="00843B9F" w:rsidRDefault="00D60778">
      <w:pPr>
        <w:pStyle w:val="2"/>
        <w:spacing w:before="0" w:after="0" w:line="400" w:lineRule="exact"/>
        <w:ind w:firstLine="472"/>
        <w:rPr>
          <w:rFonts w:ascii="宋体" w:eastAsia="宋体" w:hAnsi="宋体"/>
          <w:b w:val="0"/>
          <w:sz w:val="24"/>
        </w:rPr>
      </w:pPr>
      <w:r>
        <w:rPr>
          <w:rFonts w:ascii="宋体" w:eastAsia="宋体" w:hAnsi="宋体"/>
          <w:sz w:val="24"/>
          <w:szCs w:val="24"/>
        </w:rPr>
        <w:t>3.初步评审</w:t>
      </w:r>
    </w:p>
    <w:p w:rsidR="00843B9F" w:rsidRDefault="00D60778">
      <w:pPr>
        <w:spacing w:line="400" w:lineRule="exact"/>
        <w:ind w:firstLine="480"/>
        <w:rPr>
          <w:sz w:val="24"/>
        </w:rPr>
      </w:pPr>
      <w:r>
        <w:rPr>
          <w:sz w:val="24"/>
        </w:rPr>
        <w:t>3.1</w:t>
      </w:r>
      <w:r>
        <w:rPr>
          <w:sz w:val="24"/>
        </w:rPr>
        <w:t>响应文件初步评审。初步评审分为形式评审、资格评审和符合性评审。</w:t>
      </w:r>
    </w:p>
    <w:p w:rsidR="00843B9F" w:rsidRDefault="00D60778">
      <w:pPr>
        <w:spacing w:line="400" w:lineRule="exact"/>
        <w:ind w:firstLine="480"/>
        <w:rPr>
          <w:sz w:val="24"/>
        </w:rPr>
      </w:pPr>
      <w:r>
        <w:rPr>
          <w:sz w:val="24"/>
        </w:rPr>
        <w:t>3.1.1</w:t>
      </w:r>
      <w:r>
        <w:rPr>
          <w:sz w:val="24"/>
        </w:rPr>
        <w:t>形式评审。依据法律法规和询价采购文件的规定，审查响应文件的编制、签署等；</w:t>
      </w:r>
    </w:p>
    <w:p w:rsidR="00843B9F" w:rsidRDefault="00D60778">
      <w:pPr>
        <w:spacing w:line="400" w:lineRule="exact"/>
        <w:ind w:firstLine="480"/>
        <w:rPr>
          <w:sz w:val="24"/>
        </w:rPr>
      </w:pPr>
      <w:r>
        <w:rPr>
          <w:sz w:val="24"/>
        </w:rPr>
        <w:t>3.1.2</w:t>
      </w:r>
      <w:r>
        <w:rPr>
          <w:sz w:val="24"/>
        </w:rPr>
        <w:t>资格性评审。依据法律法规和询价采购文件的规定，对响应文件中的资格证明等进行审查，以确定供应商是否具备询价资格。</w:t>
      </w:r>
    </w:p>
    <w:p w:rsidR="00843B9F" w:rsidRDefault="00D60778">
      <w:pPr>
        <w:spacing w:line="400" w:lineRule="exact"/>
        <w:ind w:firstLine="480"/>
        <w:rPr>
          <w:sz w:val="24"/>
        </w:rPr>
      </w:pPr>
      <w:r>
        <w:rPr>
          <w:sz w:val="24"/>
        </w:rPr>
        <w:t>3.1.3</w:t>
      </w:r>
      <w:r>
        <w:rPr>
          <w:sz w:val="24"/>
        </w:rPr>
        <w:t>符合性评审。依据询价采购文件的规定，从响应文件的有效性、完整性和对询价采购文件的响应程度进行审查，以确定是否对询价采购文件的</w:t>
      </w:r>
      <w:r>
        <w:rPr>
          <w:sz w:val="24"/>
        </w:rPr>
        <w:t>“*”</w:t>
      </w:r>
      <w:r>
        <w:rPr>
          <w:sz w:val="24"/>
        </w:rPr>
        <w:t>项要求作出响应。</w:t>
      </w:r>
    </w:p>
    <w:p w:rsidR="00843B9F" w:rsidRDefault="00D60778">
      <w:pPr>
        <w:spacing w:line="400" w:lineRule="exact"/>
        <w:ind w:firstLine="480"/>
        <w:rPr>
          <w:sz w:val="24"/>
        </w:rPr>
      </w:pPr>
      <w:r>
        <w:rPr>
          <w:sz w:val="24"/>
        </w:rPr>
        <w:t>3.1.4</w:t>
      </w:r>
      <w:r>
        <w:rPr>
          <w:sz w:val="24"/>
        </w:rPr>
        <w:t>初步评审中，有一项不符合评审标准的，询价评审小组应当否决其报价。</w:t>
      </w:r>
    </w:p>
    <w:p w:rsidR="00843B9F" w:rsidRDefault="00D60778">
      <w:pPr>
        <w:spacing w:line="400" w:lineRule="exact"/>
        <w:ind w:firstLine="480"/>
        <w:rPr>
          <w:sz w:val="24"/>
        </w:rPr>
      </w:pPr>
      <w:r>
        <w:rPr>
          <w:sz w:val="24"/>
        </w:rPr>
        <w:t xml:space="preserve">3.2 </w:t>
      </w:r>
      <w:r>
        <w:rPr>
          <w:sz w:val="24"/>
        </w:rPr>
        <w:t>澄清有关问题。对响应文件中含义不明确、同类问题表述不一致或者有明显文字和</w:t>
      </w:r>
      <w:r>
        <w:rPr>
          <w:sz w:val="24"/>
        </w:rPr>
        <w:lastRenderedPageBreak/>
        <w:t>计算错误的内容，询价评审小组可以书面形式（应当由询价评审小组专家签字）要求供应商作出必要的澄清、说明或者纠正。供应商的澄清、说明或者补正应当采用书面形式，由其授权的代表签字，并不得超出响应文件的范围或者改变响应文件的实质性内容。不接受供应商的主动澄清、说明或者纠正。</w:t>
      </w:r>
    </w:p>
    <w:p w:rsidR="00843B9F" w:rsidRDefault="00843B9F">
      <w:pPr>
        <w:spacing w:line="400" w:lineRule="exact"/>
        <w:ind w:firstLine="480"/>
        <w:rPr>
          <w:sz w:val="24"/>
        </w:rPr>
      </w:pPr>
    </w:p>
    <w:p w:rsidR="00843B9F" w:rsidRDefault="00D60778">
      <w:pPr>
        <w:pStyle w:val="2"/>
        <w:spacing w:before="0" w:after="0" w:line="400" w:lineRule="exact"/>
        <w:ind w:firstLine="472"/>
        <w:rPr>
          <w:rFonts w:ascii="宋体" w:eastAsia="宋体" w:hAnsi="宋体"/>
          <w:b w:val="0"/>
          <w:sz w:val="24"/>
        </w:rPr>
      </w:pPr>
      <w:r>
        <w:rPr>
          <w:rFonts w:ascii="宋体" w:eastAsia="宋体" w:hAnsi="宋体"/>
          <w:sz w:val="24"/>
          <w:szCs w:val="24"/>
        </w:rPr>
        <w:t>4.详细评审（</w:t>
      </w:r>
      <w:r>
        <w:rPr>
          <w:rFonts w:ascii="宋体" w:eastAsia="宋体" w:hAnsi="宋体"/>
          <w:color w:val="3366FF"/>
          <w:sz w:val="24"/>
        </w:rPr>
        <w:t>仅最低评标价法适用）</w:t>
      </w:r>
      <w:bookmarkStart w:id="21" w:name="_Toc183682422"/>
      <w:bookmarkStart w:id="22" w:name="_Toc217446104"/>
      <w:bookmarkStart w:id="23" w:name="_Toc183582287"/>
      <w:bookmarkEnd w:id="21"/>
      <w:bookmarkEnd w:id="22"/>
      <w:bookmarkEnd w:id="23"/>
    </w:p>
    <w:p w:rsidR="00843B9F" w:rsidRDefault="00D60778">
      <w:pPr>
        <w:spacing w:line="400" w:lineRule="exact"/>
        <w:ind w:firstLine="480"/>
        <w:rPr>
          <w:sz w:val="24"/>
        </w:rPr>
      </w:pPr>
      <w:r>
        <w:rPr>
          <w:sz w:val="24"/>
        </w:rPr>
        <w:t>4.1</w:t>
      </w:r>
      <w:r>
        <w:rPr>
          <w:sz w:val="24"/>
        </w:rPr>
        <w:t>对形式评审、资格评审和符合性评审合格的响应文件进行商务和技术评估，综合比较与评价。</w:t>
      </w:r>
    </w:p>
    <w:p w:rsidR="00843B9F" w:rsidRDefault="00D60778">
      <w:pPr>
        <w:spacing w:line="400" w:lineRule="exact"/>
        <w:ind w:firstLine="480"/>
        <w:rPr>
          <w:sz w:val="24"/>
        </w:rPr>
      </w:pPr>
      <w:r>
        <w:rPr>
          <w:sz w:val="24"/>
        </w:rPr>
        <w:t>4.2</w:t>
      </w:r>
      <w:r>
        <w:rPr>
          <w:sz w:val="24"/>
        </w:rPr>
        <w:t>推荐成交候选人名单。成交候选人数量应当根据采购需要确定，但必须按顺序排列成交候选人。</w:t>
      </w:r>
    </w:p>
    <w:p w:rsidR="00843B9F" w:rsidRDefault="00D60778">
      <w:pPr>
        <w:spacing w:line="400" w:lineRule="exact"/>
        <w:ind w:firstLine="480"/>
        <w:rPr>
          <w:sz w:val="24"/>
        </w:rPr>
      </w:pPr>
      <w:r>
        <w:rPr>
          <w:sz w:val="24"/>
        </w:rPr>
        <w:t>4.3</w:t>
      </w:r>
      <w:r>
        <w:rPr>
          <w:sz w:val="24"/>
        </w:rPr>
        <w:t>按评标报价由低到高顺序排列。评标价相同的，按技术指标优劣顺序排列。</w:t>
      </w:r>
    </w:p>
    <w:p w:rsidR="00843B9F" w:rsidRDefault="00843B9F">
      <w:pPr>
        <w:spacing w:line="400" w:lineRule="exact"/>
        <w:ind w:firstLine="480"/>
        <w:rPr>
          <w:sz w:val="24"/>
        </w:rPr>
      </w:pPr>
    </w:p>
    <w:p w:rsidR="00843B9F" w:rsidRDefault="00D60778">
      <w:pPr>
        <w:pStyle w:val="2"/>
        <w:spacing w:before="0" w:after="0" w:line="400" w:lineRule="exact"/>
        <w:ind w:firstLine="472"/>
        <w:rPr>
          <w:rFonts w:ascii="宋体" w:eastAsia="宋体" w:hAnsi="宋体"/>
          <w:b w:val="0"/>
          <w:sz w:val="24"/>
        </w:rPr>
      </w:pPr>
      <w:r>
        <w:rPr>
          <w:rFonts w:ascii="宋体" w:eastAsia="宋体" w:hAnsi="宋体"/>
          <w:sz w:val="24"/>
          <w:szCs w:val="24"/>
        </w:rPr>
        <w:t>4.详细评审（</w:t>
      </w:r>
      <w:r>
        <w:rPr>
          <w:rFonts w:ascii="宋体" w:eastAsia="宋体" w:hAnsi="宋体"/>
          <w:color w:val="3366FF"/>
          <w:sz w:val="24"/>
        </w:rPr>
        <w:t>仅综合评分法适用）</w:t>
      </w:r>
    </w:p>
    <w:p w:rsidR="00843B9F" w:rsidRDefault="00D60778">
      <w:pPr>
        <w:spacing w:line="400" w:lineRule="exact"/>
        <w:ind w:firstLine="480"/>
        <w:rPr>
          <w:sz w:val="24"/>
        </w:rPr>
      </w:pPr>
      <w:r>
        <w:rPr>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rsidR="00843B9F" w:rsidRDefault="00D60778">
      <w:pPr>
        <w:spacing w:line="400" w:lineRule="exact"/>
        <w:ind w:firstLine="480"/>
        <w:rPr>
          <w:sz w:val="24"/>
        </w:rPr>
      </w:pPr>
      <w:r>
        <w:rPr>
          <w:sz w:val="24"/>
        </w:rPr>
        <w:t>每个评委独立评分，所有评委评分的算术平均值</w:t>
      </w:r>
      <w:r>
        <w:rPr>
          <w:sz w:val="24"/>
        </w:rPr>
        <w:t xml:space="preserve">, </w:t>
      </w:r>
      <w:r>
        <w:rPr>
          <w:sz w:val="24"/>
        </w:rPr>
        <w:t>加上以询价采购文件规定的方法计算出的价格分，即为每个供应商的最终得分。除价格分外，评委评分可保留</w:t>
      </w:r>
      <w:r>
        <w:rPr>
          <w:sz w:val="24"/>
        </w:rPr>
        <w:t>1</w:t>
      </w:r>
      <w:r>
        <w:rPr>
          <w:sz w:val="24"/>
        </w:rPr>
        <w:t>位小数，评审最终得分保留</w:t>
      </w:r>
      <w:r>
        <w:rPr>
          <w:sz w:val="24"/>
        </w:rPr>
        <w:t>2</w:t>
      </w:r>
      <w:r>
        <w:rPr>
          <w:sz w:val="24"/>
        </w:rPr>
        <w:t>位小数。</w:t>
      </w:r>
    </w:p>
    <w:p w:rsidR="00843B9F" w:rsidRDefault="00D60778">
      <w:pPr>
        <w:spacing w:line="400" w:lineRule="exact"/>
        <w:ind w:firstLine="480"/>
        <w:rPr>
          <w:sz w:val="24"/>
        </w:rPr>
      </w:pPr>
      <w:r>
        <w:rPr>
          <w:sz w:val="24"/>
        </w:rPr>
        <w:t>综合评分明细表：</w:t>
      </w: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p w:rsidR="00766E99" w:rsidRDefault="00766E99">
      <w:pPr>
        <w:spacing w:line="400" w:lineRule="exact"/>
        <w:ind w:firstLine="480"/>
        <w:rPr>
          <w:sz w:val="24"/>
        </w:rPr>
      </w:pPr>
    </w:p>
    <w:tbl>
      <w:tblPr>
        <w:tblW w:w="9361" w:type="dxa"/>
        <w:jc w:val="center"/>
        <w:tblCellMar>
          <w:left w:w="5" w:type="dxa"/>
          <w:right w:w="5" w:type="dxa"/>
        </w:tblCellMar>
        <w:tblLook w:val="0000" w:firstRow="0" w:lastRow="0" w:firstColumn="0" w:lastColumn="0" w:noHBand="0" w:noVBand="0"/>
      </w:tblPr>
      <w:tblGrid>
        <w:gridCol w:w="628"/>
        <w:gridCol w:w="2361"/>
        <w:gridCol w:w="1843"/>
        <w:gridCol w:w="4529"/>
      </w:tblGrid>
      <w:tr w:rsidR="00766E99" w:rsidTr="006B5A02">
        <w:trPr>
          <w:jc w:val="center"/>
        </w:trPr>
        <w:tc>
          <w:tcPr>
            <w:tcW w:w="2989" w:type="dxa"/>
            <w:gridSpan w:val="2"/>
            <w:tcBorders>
              <w:top w:val="single" w:sz="4" w:space="0" w:color="000000"/>
              <w:left w:val="single" w:sz="4" w:space="0" w:color="000000"/>
              <w:bottom w:val="single" w:sz="4" w:space="0" w:color="000000"/>
              <w:right w:val="single" w:sz="4" w:space="0" w:color="000000"/>
            </w:tcBorders>
            <w:vAlign w:val="center"/>
          </w:tcPr>
          <w:p w:rsidR="00766E99" w:rsidRDefault="00766E99" w:rsidP="006B5A02">
            <w:pPr>
              <w:pStyle w:val="ae"/>
              <w:jc w:val="center"/>
              <w:rPr>
                <w:b/>
              </w:rPr>
            </w:pPr>
            <w:r>
              <w:rPr>
                <w:b/>
              </w:rPr>
              <w:t>条款号</w:t>
            </w:r>
          </w:p>
        </w:tc>
        <w:tc>
          <w:tcPr>
            <w:tcW w:w="1843" w:type="dxa"/>
            <w:tcBorders>
              <w:top w:val="single" w:sz="4" w:space="0" w:color="000000"/>
              <w:left w:val="single" w:sz="4" w:space="0" w:color="000000"/>
              <w:bottom w:val="single" w:sz="4" w:space="0" w:color="000000"/>
              <w:right w:val="single" w:sz="4" w:space="0" w:color="000000"/>
            </w:tcBorders>
            <w:vAlign w:val="center"/>
          </w:tcPr>
          <w:p w:rsidR="00766E99" w:rsidRDefault="00766E99" w:rsidP="006B5A02">
            <w:pPr>
              <w:pStyle w:val="ae"/>
              <w:jc w:val="center"/>
              <w:rPr>
                <w:b/>
              </w:rPr>
            </w:pPr>
            <w:r>
              <w:rPr>
                <w:b/>
              </w:rPr>
              <w:t>评分因素</w:t>
            </w:r>
          </w:p>
        </w:tc>
        <w:tc>
          <w:tcPr>
            <w:tcW w:w="4529" w:type="dxa"/>
            <w:tcBorders>
              <w:top w:val="single" w:sz="4" w:space="0" w:color="000000"/>
              <w:left w:val="single" w:sz="4" w:space="0" w:color="000000"/>
              <w:bottom w:val="single" w:sz="4" w:space="0" w:color="000000"/>
              <w:right w:val="single" w:sz="4" w:space="0" w:color="000000"/>
            </w:tcBorders>
            <w:vAlign w:val="center"/>
          </w:tcPr>
          <w:p w:rsidR="00766E99" w:rsidRDefault="00766E99" w:rsidP="006B5A02">
            <w:pPr>
              <w:pStyle w:val="ae"/>
              <w:jc w:val="center"/>
              <w:rPr>
                <w:b/>
              </w:rPr>
            </w:pPr>
            <w:r>
              <w:rPr>
                <w:b/>
              </w:rPr>
              <w:t>评分标准</w:t>
            </w:r>
          </w:p>
        </w:tc>
      </w:tr>
      <w:tr w:rsidR="001A3CBD" w:rsidTr="006B5A02">
        <w:trPr>
          <w:trHeight w:val="874"/>
          <w:jc w:val="center"/>
        </w:trPr>
        <w:tc>
          <w:tcPr>
            <w:tcW w:w="628" w:type="dxa"/>
            <w:vMerge w:val="restart"/>
            <w:tcBorders>
              <w:top w:val="single" w:sz="4" w:space="0" w:color="000000"/>
              <w:left w:val="single" w:sz="4" w:space="0" w:color="000000"/>
              <w:right w:val="single" w:sz="4" w:space="0" w:color="000000"/>
            </w:tcBorders>
            <w:vAlign w:val="center"/>
          </w:tcPr>
          <w:p w:rsidR="001A3CBD" w:rsidRDefault="006817E1" w:rsidP="006B5A02">
            <w:pPr>
              <w:pStyle w:val="ae"/>
              <w:jc w:val="center"/>
            </w:pPr>
            <w:r>
              <w:rPr>
                <w:rFonts w:hint="eastAsia"/>
              </w:rPr>
              <w:t>1</w:t>
            </w:r>
          </w:p>
        </w:tc>
        <w:tc>
          <w:tcPr>
            <w:tcW w:w="2361" w:type="dxa"/>
            <w:vMerge w:val="restart"/>
            <w:tcBorders>
              <w:top w:val="single" w:sz="4" w:space="0" w:color="000000"/>
              <w:left w:val="single" w:sz="4" w:space="0" w:color="000000"/>
              <w:right w:val="single" w:sz="4" w:space="0" w:color="000000"/>
            </w:tcBorders>
            <w:vAlign w:val="center"/>
          </w:tcPr>
          <w:p w:rsidR="001A3CBD" w:rsidRDefault="001A3CBD" w:rsidP="00DB30E1">
            <w:pPr>
              <w:pStyle w:val="ae"/>
              <w:spacing w:line="400" w:lineRule="exact"/>
              <w:jc w:val="center"/>
            </w:pPr>
            <w:r>
              <w:rPr>
                <w:rFonts w:hint="eastAsia"/>
              </w:rPr>
              <w:t>商务部分</w:t>
            </w:r>
            <w:r w:rsidR="00DB30E1">
              <w:rPr>
                <w:rFonts w:hint="eastAsia"/>
              </w:rPr>
              <w:t>15</w:t>
            </w:r>
          </w:p>
        </w:tc>
        <w:tc>
          <w:tcPr>
            <w:tcW w:w="1843" w:type="dxa"/>
            <w:tcBorders>
              <w:top w:val="single" w:sz="4" w:space="0" w:color="000000"/>
              <w:left w:val="single" w:sz="4" w:space="0" w:color="000000"/>
              <w:bottom w:val="single" w:sz="4" w:space="0" w:color="000000"/>
              <w:right w:val="single" w:sz="4" w:space="0" w:color="000000"/>
            </w:tcBorders>
            <w:vAlign w:val="center"/>
          </w:tcPr>
          <w:p w:rsidR="001A3CBD" w:rsidRDefault="001A3CBD" w:rsidP="00DB30E1">
            <w:pPr>
              <w:pStyle w:val="ae"/>
              <w:spacing w:line="400" w:lineRule="exact"/>
              <w:rPr>
                <w:rFonts w:ascii="宋体" w:hAnsi="宋体"/>
                <w:szCs w:val="28"/>
              </w:rPr>
            </w:pPr>
            <w:r>
              <w:rPr>
                <w:rFonts w:hint="eastAsia"/>
                <w:szCs w:val="21"/>
              </w:rPr>
              <w:t>对供应商履约能力的评价</w:t>
            </w:r>
            <w:r w:rsidR="00DB30E1">
              <w:rPr>
                <w:rFonts w:hint="eastAsia"/>
                <w:szCs w:val="21"/>
              </w:rPr>
              <w:t>5</w:t>
            </w:r>
            <w:r>
              <w:rPr>
                <w:rFonts w:hint="eastAsia"/>
                <w:szCs w:val="21"/>
              </w:rPr>
              <w:t>分</w:t>
            </w:r>
          </w:p>
        </w:tc>
        <w:tc>
          <w:tcPr>
            <w:tcW w:w="4529" w:type="dxa"/>
            <w:tcBorders>
              <w:top w:val="single" w:sz="4" w:space="0" w:color="000000"/>
              <w:left w:val="single" w:sz="4" w:space="0" w:color="000000"/>
              <w:bottom w:val="single" w:sz="4" w:space="0" w:color="000000"/>
              <w:right w:val="single" w:sz="4" w:space="0" w:color="000000"/>
            </w:tcBorders>
          </w:tcPr>
          <w:p w:rsidR="001A3CBD" w:rsidRDefault="001A3CBD" w:rsidP="00DB30E1">
            <w:pPr>
              <w:spacing w:line="400" w:lineRule="exact"/>
              <w:rPr>
                <w:szCs w:val="21"/>
              </w:rPr>
            </w:pPr>
            <w:r>
              <w:rPr>
                <w:rFonts w:hint="eastAsia"/>
                <w:szCs w:val="21"/>
              </w:rPr>
              <w:t>根据投标人资信、经营状况、企业经历、已有产品的实际使用情况等进行评价，满分</w:t>
            </w:r>
            <w:r w:rsidR="00DF77B2">
              <w:rPr>
                <w:rFonts w:hint="eastAsia"/>
                <w:szCs w:val="21"/>
              </w:rPr>
              <w:t>5</w:t>
            </w:r>
            <w:r>
              <w:rPr>
                <w:rFonts w:hint="eastAsia"/>
                <w:szCs w:val="21"/>
              </w:rPr>
              <w:t>分。</w:t>
            </w:r>
          </w:p>
          <w:p w:rsidR="001A3CBD" w:rsidRDefault="001A3CBD" w:rsidP="00DB30E1">
            <w:pPr>
              <w:spacing w:line="400" w:lineRule="exact"/>
              <w:rPr>
                <w:rFonts w:ascii="宋体" w:eastAsia="宋体" w:hAnsi="宋体" w:cs="宋体"/>
                <w:sz w:val="24"/>
              </w:rPr>
            </w:pPr>
            <w:r>
              <w:rPr>
                <w:rFonts w:hint="eastAsia"/>
                <w:szCs w:val="21"/>
              </w:rPr>
              <w:t>按三个等级评分：</w:t>
            </w:r>
            <w:r w:rsidR="00DB30E1" w:rsidRPr="00DB30E1">
              <w:rPr>
                <w:rFonts w:hint="eastAsia"/>
                <w:szCs w:val="21"/>
              </w:rPr>
              <w:t>优</w:t>
            </w:r>
            <w:r w:rsidR="00DB30E1">
              <w:rPr>
                <w:rFonts w:hint="eastAsia"/>
                <w:szCs w:val="21"/>
              </w:rPr>
              <w:t>4</w:t>
            </w:r>
            <w:r w:rsidR="00DB30E1" w:rsidRPr="00DB30E1">
              <w:rPr>
                <w:szCs w:val="21"/>
              </w:rPr>
              <w:t>-</w:t>
            </w:r>
            <w:r w:rsidR="00DB30E1">
              <w:rPr>
                <w:rFonts w:hint="eastAsia"/>
                <w:szCs w:val="21"/>
              </w:rPr>
              <w:t>5</w:t>
            </w:r>
            <w:r w:rsidR="00DB30E1" w:rsidRPr="00DB30E1">
              <w:rPr>
                <w:rFonts w:hint="eastAsia"/>
                <w:szCs w:val="21"/>
              </w:rPr>
              <w:t>分，良</w:t>
            </w:r>
            <w:r w:rsidR="00DB30E1">
              <w:rPr>
                <w:rFonts w:hint="eastAsia"/>
                <w:szCs w:val="21"/>
              </w:rPr>
              <w:t>2</w:t>
            </w:r>
            <w:r w:rsidR="00DB30E1" w:rsidRPr="00DB30E1">
              <w:rPr>
                <w:szCs w:val="21"/>
              </w:rPr>
              <w:t>-</w:t>
            </w:r>
            <w:r w:rsidR="00DB30E1">
              <w:rPr>
                <w:rFonts w:hint="eastAsia"/>
                <w:szCs w:val="21"/>
              </w:rPr>
              <w:t>3</w:t>
            </w:r>
            <w:r w:rsidR="00DB30E1" w:rsidRPr="00DB30E1">
              <w:rPr>
                <w:rFonts w:hint="eastAsia"/>
                <w:szCs w:val="21"/>
              </w:rPr>
              <w:t>分，一般</w:t>
            </w:r>
            <w:r w:rsidR="00DB30E1" w:rsidRPr="00DB30E1">
              <w:rPr>
                <w:rFonts w:hint="eastAsia"/>
                <w:szCs w:val="21"/>
              </w:rPr>
              <w:t>1</w:t>
            </w:r>
            <w:r w:rsidR="00DB30E1" w:rsidRPr="00DB30E1">
              <w:rPr>
                <w:rFonts w:hint="eastAsia"/>
                <w:szCs w:val="21"/>
              </w:rPr>
              <w:t>分</w:t>
            </w:r>
            <w:r>
              <w:rPr>
                <w:rFonts w:hint="eastAsia"/>
                <w:szCs w:val="21"/>
              </w:rPr>
              <w:t>。</w:t>
            </w:r>
          </w:p>
        </w:tc>
      </w:tr>
      <w:tr w:rsidR="001A3CBD" w:rsidTr="006B5A02">
        <w:trPr>
          <w:trHeight w:val="874"/>
          <w:jc w:val="center"/>
        </w:trPr>
        <w:tc>
          <w:tcPr>
            <w:tcW w:w="628" w:type="dxa"/>
            <w:vMerge/>
            <w:tcBorders>
              <w:left w:val="single" w:sz="4" w:space="0" w:color="000000"/>
              <w:bottom w:val="single" w:sz="4" w:space="0" w:color="000000"/>
              <w:right w:val="single" w:sz="4" w:space="0" w:color="000000"/>
            </w:tcBorders>
            <w:vAlign w:val="center"/>
          </w:tcPr>
          <w:p w:rsidR="001A3CBD" w:rsidRDefault="001A3CBD" w:rsidP="006B5A02">
            <w:pPr>
              <w:pStyle w:val="ae"/>
              <w:jc w:val="center"/>
            </w:pPr>
          </w:p>
        </w:tc>
        <w:tc>
          <w:tcPr>
            <w:tcW w:w="2361" w:type="dxa"/>
            <w:vMerge/>
            <w:tcBorders>
              <w:left w:val="single" w:sz="4" w:space="0" w:color="000000"/>
              <w:bottom w:val="single" w:sz="4" w:space="0" w:color="000000"/>
              <w:right w:val="single" w:sz="4" w:space="0" w:color="000000"/>
            </w:tcBorders>
            <w:vAlign w:val="center"/>
          </w:tcPr>
          <w:p w:rsidR="001A3CBD" w:rsidRDefault="001A3CBD" w:rsidP="00DB30E1">
            <w:pPr>
              <w:pStyle w:val="ae"/>
              <w:spacing w:line="400" w:lineRule="exact"/>
              <w:jc w:val="center"/>
            </w:pPr>
          </w:p>
        </w:tc>
        <w:tc>
          <w:tcPr>
            <w:tcW w:w="1843" w:type="dxa"/>
            <w:tcBorders>
              <w:top w:val="single" w:sz="4" w:space="0" w:color="000000"/>
              <w:left w:val="single" w:sz="4" w:space="0" w:color="000000"/>
              <w:bottom w:val="single" w:sz="4" w:space="0" w:color="000000"/>
              <w:right w:val="single" w:sz="4" w:space="0" w:color="000000"/>
            </w:tcBorders>
            <w:vAlign w:val="center"/>
          </w:tcPr>
          <w:p w:rsidR="001A3CBD" w:rsidRDefault="001A3CBD" w:rsidP="00DB30E1">
            <w:pPr>
              <w:pStyle w:val="ae"/>
              <w:spacing w:line="400" w:lineRule="exact"/>
              <w:rPr>
                <w:rFonts w:ascii="宋体" w:hAnsi="宋体"/>
                <w:szCs w:val="28"/>
              </w:rPr>
            </w:pPr>
            <w:r>
              <w:rPr>
                <w:rFonts w:ascii="宋体" w:hAnsi="宋体" w:hint="eastAsia"/>
                <w:szCs w:val="28"/>
              </w:rPr>
              <w:t>对供应商业绩评价10分</w:t>
            </w:r>
          </w:p>
        </w:tc>
        <w:tc>
          <w:tcPr>
            <w:tcW w:w="4529" w:type="dxa"/>
            <w:tcBorders>
              <w:top w:val="single" w:sz="4" w:space="0" w:color="000000"/>
              <w:left w:val="single" w:sz="4" w:space="0" w:color="000000"/>
              <w:bottom w:val="single" w:sz="4" w:space="0" w:color="000000"/>
              <w:right w:val="single" w:sz="4" w:space="0" w:color="000000"/>
            </w:tcBorders>
          </w:tcPr>
          <w:p w:rsidR="001A3CBD" w:rsidRDefault="001A3CBD" w:rsidP="009815AC">
            <w:pPr>
              <w:spacing w:line="400" w:lineRule="exact"/>
              <w:rPr>
                <w:rFonts w:ascii="宋体" w:eastAsia="宋体" w:hAnsi="宋体" w:cs="宋体"/>
                <w:sz w:val="24"/>
              </w:rPr>
            </w:pPr>
            <w:r>
              <w:rPr>
                <w:rFonts w:hint="eastAsia"/>
                <w:szCs w:val="21"/>
              </w:rPr>
              <w:t>具有能耗在线监测</w:t>
            </w:r>
            <w:r w:rsidR="009815AC">
              <w:rPr>
                <w:rFonts w:hint="eastAsia"/>
                <w:szCs w:val="21"/>
              </w:rPr>
              <w:t>上传</w:t>
            </w:r>
            <w:r w:rsidR="006B5A02">
              <w:rPr>
                <w:rFonts w:hint="eastAsia"/>
                <w:szCs w:val="21"/>
              </w:rPr>
              <w:t>系统建设</w:t>
            </w:r>
            <w:r>
              <w:rPr>
                <w:rFonts w:hint="eastAsia"/>
                <w:szCs w:val="21"/>
              </w:rPr>
              <w:t>业绩（附合同及省平台上传数据截图），每提供</w:t>
            </w:r>
            <w:r>
              <w:rPr>
                <w:szCs w:val="21"/>
              </w:rPr>
              <w:t>1</w:t>
            </w:r>
            <w:r>
              <w:rPr>
                <w:rFonts w:hint="eastAsia"/>
                <w:szCs w:val="21"/>
              </w:rPr>
              <w:t>个业绩得</w:t>
            </w:r>
            <w:r>
              <w:rPr>
                <w:rFonts w:hint="eastAsia"/>
                <w:szCs w:val="21"/>
              </w:rPr>
              <w:t>1</w:t>
            </w:r>
            <w:r>
              <w:rPr>
                <w:rFonts w:hint="eastAsia"/>
                <w:szCs w:val="21"/>
              </w:rPr>
              <w:t>分，最高得</w:t>
            </w:r>
            <w:r>
              <w:rPr>
                <w:rFonts w:hint="eastAsia"/>
                <w:szCs w:val="21"/>
              </w:rPr>
              <w:t>10</w:t>
            </w:r>
            <w:r>
              <w:rPr>
                <w:rFonts w:hint="eastAsia"/>
                <w:szCs w:val="21"/>
              </w:rPr>
              <w:t>分；</w:t>
            </w:r>
          </w:p>
        </w:tc>
      </w:tr>
      <w:tr w:rsidR="001A3CBD" w:rsidTr="006B5A02">
        <w:trPr>
          <w:trHeight w:val="874"/>
          <w:jc w:val="center"/>
        </w:trPr>
        <w:tc>
          <w:tcPr>
            <w:tcW w:w="628" w:type="dxa"/>
            <w:vMerge w:val="restart"/>
            <w:tcBorders>
              <w:top w:val="single" w:sz="4" w:space="0" w:color="000000"/>
              <w:left w:val="single" w:sz="4" w:space="0" w:color="000000"/>
              <w:right w:val="single" w:sz="4" w:space="0" w:color="000000"/>
            </w:tcBorders>
            <w:vAlign w:val="center"/>
          </w:tcPr>
          <w:p w:rsidR="001A3CBD" w:rsidRDefault="006817E1" w:rsidP="006B5A02">
            <w:pPr>
              <w:pStyle w:val="ae"/>
              <w:jc w:val="center"/>
            </w:pPr>
            <w:r>
              <w:rPr>
                <w:rFonts w:hint="eastAsia"/>
              </w:rPr>
              <w:t>2</w:t>
            </w:r>
          </w:p>
        </w:tc>
        <w:tc>
          <w:tcPr>
            <w:tcW w:w="2361" w:type="dxa"/>
            <w:vMerge w:val="restart"/>
            <w:tcBorders>
              <w:top w:val="single" w:sz="4" w:space="0" w:color="000000"/>
              <w:left w:val="single" w:sz="4" w:space="0" w:color="000000"/>
              <w:right w:val="single" w:sz="4" w:space="0" w:color="000000"/>
            </w:tcBorders>
            <w:vAlign w:val="center"/>
          </w:tcPr>
          <w:p w:rsidR="001A3CBD" w:rsidRDefault="001A3CBD" w:rsidP="00DB30E1">
            <w:pPr>
              <w:pStyle w:val="ae"/>
              <w:spacing w:line="400" w:lineRule="exact"/>
              <w:jc w:val="center"/>
            </w:pPr>
            <w:r>
              <w:rPr>
                <w:rFonts w:hint="eastAsia"/>
                <w:szCs w:val="21"/>
              </w:rPr>
              <w:t>技术评分标准</w:t>
            </w:r>
            <w:r w:rsidR="00590BC9">
              <w:rPr>
                <w:rFonts w:hint="eastAsia"/>
                <w:szCs w:val="21"/>
              </w:rPr>
              <w:t>3</w:t>
            </w:r>
            <w:r>
              <w:rPr>
                <w:rFonts w:hint="eastAsia"/>
                <w:szCs w:val="21"/>
              </w:rPr>
              <w:t>0</w:t>
            </w:r>
          </w:p>
        </w:tc>
        <w:tc>
          <w:tcPr>
            <w:tcW w:w="1843" w:type="dxa"/>
            <w:tcBorders>
              <w:top w:val="single" w:sz="4" w:space="0" w:color="000000"/>
              <w:left w:val="single" w:sz="4" w:space="0" w:color="000000"/>
              <w:bottom w:val="single" w:sz="4" w:space="0" w:color="000000"/>
              <w:right w:val="single" w:sz="4" w:space="0" w:color="000000"/>
            </w:tcBorders>
            <w:vAlign w:val="center"/>
          </w:tcPr>
          <w:p w:rsidR="001A3CBD" w:rsidRDefault="001A3CBD" w:rsidP="00590BC9">
            <w:pPr>
              <w:pStyle w:val="ae"/>
              <w:spacing w:line="400" w:lineRule="exact"/>
              <w:rPr>
                <w:rFonts w:ascii="宋体" w:hAnsi="宋体"/>
                <w:szCs w:val="28"/>
              </w:rPr>
            </w:pPr>
            <w:r>
              <w:rPr>
                <w:rFonts w:hint="eastAsia"/>
                <w:szCs w:val="21"/>
              </w:rPr>
              <w:t>对投标项目整体方案评价</w:t>
            </w:r>
            <w:r w:rsidR="00590BC9">
              <w:rPr>
                <w:szCs w:val="21"/>
              </w:rPr>
              <w:t>16</w:t>
            </w:r>
            <w:r>
              <w:rPr>
                <w:rFonts w:hint="eastAsia"/>
                <w:szCs w:val="21"/>
              </w:rPr>
              <w:t>分</w:t>
            </w:r>
          </w:p>
        </w:tc>
        <w:tc>
          <w:tcPr>
            <w:tcW w:w="4529" w:type="dxa"/>
            <w:tcBorders>
              <w:top w:val="single" w:sz="4" w:space="0" w:color="000000"/>
              <w:left w:val="single" w:sz="4" w:space="0" w:color="000000"/>
              <w:bottom w:val="single" w:sz="4" w:space="0" w:color="000000"/>
              <w:right w:val="single" w:sz="4" w:space="0" w:color="000000"/>
            </w:tcBorders>
          </w:tcPr>
          <w:p w:rsidR="001A3CBD" w:rsidRDefault="001A3CBD" w:rsidP="00DB30E1">
            <w:pPr>
              <w:adjustRightInd w:val="0"/>
              <w:snapToGrid w:val="0"/>
              <w:spacing w:line="400" w:lineRule="exact"/>
              <w:rPr>
                <w:szCs w:val="21"/>
              </w:rPr>
            </w:pPr>
            <w:r>
              <w:rPr>
                <w:rFonts w:hint="eastAsia"/>
                <w:szCs w:val="21"/>
              </w:rPr>
              <w:t>根据所投标项目的整体方案的完整性，技术上的先进性和可实施性进行评价，满分</w:t>
            </w:r>
            <w:r w:rsidR="00D559DD">
              <w:rPr>
                <w:szCs w:val="21"/>
              </w:rPr>
              <w:t>16</w:t>
            </w:r>
            <w:r>
              <w:rPr>
                <w:rFonts w:hint="eastAsia"/>
                <w:szCs w:val="21"/>
              </w:rPr>
              <w:t>分。</w:t>
            </w:r>
          </w:p>
          <w:p w:rsidR="001A3CBD" w:rsidRDefault="001A3CBD" w:rsidP="00D559DD">
            <w:pPr>
              <w:spacing w:line="400" w:lineRule="exact"/>
              <w:rPr>
                <w:rFonts w:ascii="宋体" w:eastAsia="宋体" w:hAnsi="宋体" w:cs="宋体"/>
                <w:sz w:val="24"/>
              </w:rPr>
            </w:pPr>
            <w:r>
              <w:rPr>
                <w:rFonts w:hint="eastAsia"/>
                <w:szCs w:val="21"/>
              </w:rPr>
              <w:t>按三个等级评分：优：</w:t>
            </w:r>
            <w:r w:rsidR="00D559DD">
              <w:rPr>
                <w:rFonts w:hint="eastAsia"/>
                <w:szCs w:val="21"/>
              </w:rPr>
              <w:t>13</w:t>
            </w:r>
            <w:r>
              <w:rPr>
                <w:szCs w:val="21"/>
              </w:rPr>
              <w:t>-</w:t>
            </w:r>
            <w:r w:rsidR="00D559DD">
              <w:rPr>
                <w:szCs w:val="21"/>
              </w:rPr>
              <w:t>16</w:t>
            </w:r>
            <w:r>
              <w:rPr>
                <w:rFonts w:hint="eastAsia"/>
                <w:szCs w:val="21"/>
              </w:rPr>
              <w:t>分；良：</w:t>
            </w:r>
            <w:r w:rsidR="00D559DD">
              <w:rPr>
                <w:szCs w:val="21"/>
              </w:rPr>
              <w:t>8</w:t>
            </w:r>
            <w:r>
              <w:rPr>
                <w:szCs w:val="21"/>
              </w:rPr>
              <w:t>-</w:t>
            </w:r>
            <w:r>
              <w:rPr>
                <w:rFonts w:hint="eastAsia"/>
                <w:szCs w:val="21"/>
              </w:rPr>
              <w:t>1</w:t>
            </w:r>
            <w:r w:rsidR="00D559DD">
              <w:rPr>
                <w:szCs w:val="21"/>
              </w:rPr>
              <w:t>2</w:t>
            </w:r>
            <w:r>
              <w:rPr>
                <w:rFonts w:hint="eastAsia"/>
                <w:szCs w:val="21"/>
              </w:rPr>
              <w:t>分；一般：</w:t>
            </w:r>
            <w:r w:rsidR="003C10AE">
              <w:rPr>
                <w:rFonts w:hint="eastAsia"/>
                <w:szCs w:val="21"/>
              </w:rPr>
              <w:t>7</w:t>
            </w:r>
            <w:r>
              <w:rPr>
                <w:rFonts w:hint="eastAsia"/>
                <w:szCs w:val="21"/>
              </w:rPr>
              <w:t>分及以下。</w:t>
            </w:r>
          </w:p>
        </w:tc>
      </w:tr>
      <w:tr w:rsidR="001A3CBD" w:rsidTr="006B5A02">
        <w:trPr>
          <w:trHeight w:val="874"/>
          <w:jc w:val="center"/>
        </w:trPr>
        <w:tc>
          <w:tcPr>
            <w:tcW w:w="628" w:type="dxa"/>
            <w:vMerge/>
            <w:tcBorders>
              <w:left w:val="single" w:sz="4" w:space="0" w:color="000000"/>
              <w:right w:val="single" w:sz="4" w:space="0" w:color="000000"/>
            </w:tcBorders>
            <w:vAlign w:val="center"/>
          </w:tcPr>
          <w:p w:rsidR="001A3CBD" w:rsidRDefault="001A3CBD" w:rsidP="006B5A02">
            <w:pPr>
              <w:pStyle w:val="ae"/>
              <w:jc w:val="center"/>
            </w:pPr>
          </w:p>
        </w:tc>
        <w:tc>
          <w:tcPr>
            <w:tcW w:w="2361" w:type="dxa"/>
            <w:vMerge/>
            <w:tcBorders>
              <w:left w:val="single" w:sz="4" w:space="0" w:color="000000"/>
              <w:right w:val="single" w:sz="4" w:space="0" w:color="000000"/>
            </w:tcBorders>
            <w:vAlign w:val="center"/>
          </w:tcPr>
          <w:p w:rsidR="001A3CBD" w:rsidRDefault="001A3CBD" w:rsidP="00DB30E1">
            <w:pPr>
              <w:pStyle w:val="ae"/>
              <w:spacing w:line="400" w:lineRule="exact"/>
              <w:jc w:val="center"/>
            </w:pPr>
          </w:p>
        </w:tc>
        <w:tc>
          <w:tcPr>
            <w:tcW w:w="1843" w:type="dxa"/>
            <w:tcBorders>
              <w:top w:val="single" w:sz="4" w:space="0" w:color="000000"/>
              <w:left w:val="single" w:sz="4" w:space="0" w:color="000000"/>
              <w:bottom w:val="single" w:sz="4" w:space="0" w:color="000000"/>
              <w:right w:val="single" w:sz="4" w:space="0" w:color="000000"/>
            </w:tcBorders>
            <w:vAlign w:val="center"/>
          </w:tcPr>
          <w:p w:rsidR="001A3CBD" w:rsidRDefault="00D559DD" w:rsidP="00590BC9">
            <w:pPr>
              <w:pStyle w:val="ae"/>
              <w:spacing w:line="400" w:lineRule="exact"/>
              <w:rPr>
                <w:rFonts w:ascii="宋体" w:hAnsi="宋体"/>
                <w:szCs w:val="28"/>
              </w:rPr>
            </w:pPr>
            <w:r>
              <w:rPr>
                <w:rFonts w:hint="eastAsia"/>
                <w:szCs w:val="21"/>
              </w:rPr>
              <w:t>投标项目技术性能指标的响应程</w:t>
            </w:r>
            <w:r w:rsidR="00590BC9">
              <w:rPr>
                <w:szCs w:val="21"/>
              </w:rPr>
              <w:t>8</w:t>
            </w:r>
            <w:r w:rsidR="001A3CBD">
              <w:rPr>
                <w:rFonts w:hint="eastAsia"/>
                <w:szCs w:val="21"/>
              </w:rPr>
              <w:t>分</w:t>
            </w:r>
          </w:p>
        </w:tc>
        <w:tc>
          <w:tcPr>
            <w:tcW w:w="4529" w:type="dxa"/>
            <w:tcBorders>
              <w:top w:val="single" w:sz="4" w:space="0" w:color="000000"/>
              <w:left w:val="single" w:sz="4" w:space="0" w:color="000000"/>
              <w:bottom w:val="single" w:sz="4" w:space="0" w:color="000000"/>
              <w:right w:val="single" w:sz="4" w:space="0" w:color="000000"/>
            </w:tcBorders>
          </w:tcPr>
          <w:p w:rsidR="001A3CBD" w:rsidRDefault="001A3CBD" w:rsidP="00DB30E1">
            <w:pPr>
              <w:adjustRightInd w:val="0"/>
              <w:snapToGrid w:val="0"/>
              <w:spacing w:line="400" w:lineRule="exact"/>
              <w:rPr>
                <w:szCs w:val="21"/>
              </w:rPr>
            </w:pPr>
            <w:r>
              <w:rPr>
                <w:rFonts w:hint="eastAsia"/>
                <w:szCs w:val="21"/>
              </w:rPr>
              <w:t>根据所投标项目对询文件技术性能指标要求的响应性进行评价，满分</w:t>
            </w:r>
            <w:r w:rsidR="00EE7371">
              <w:rPr>
                <w:szCs w:val="21"/>
              </w:rPr>
              <w:t>8</w:t>
            </w:r>
            <w:r>
              <w:rPr>
                <w:rFonts w:hint="eastAsia"/>
                <w:szCs w:val="21"/>
              </w:rPr>
              <w:t>分。</w:t>
            </w:r>
          </w:p>
          <w:p w:rsidR="001A3CBD" w:rsidRDefault="006B5A02" w:rsidP="00DB30E1">
            <w:pPr>
              <w:spacing w:line="400" w:lineRule="exact"/>
              <w:rPr>
                <w:rFonts w:ascii="宋体" w:eastAsia="宋体" w:hAnsi="宋体" w:cs="宋体"/>
                <w:sz w:val="24"/>
              </w:rPr>
            </w:pPr>
            <w:r>
              <w:rPr>
                <w:rFonts w:hint="eastAsia"/>
                <w:szCs w:val="21"/>
              </w:rPr>
              <w:t>全部符合得满分，每</w:t>
            </w:r>
            <w:r>
              <w:rPr>
                <w:rFonts w:hint="eastAsia"/>
                <w:szCs w:val="21"/>
              </w:rPr>
              <w:t>1</w:t>
            </w:r>
            <w:r>
              <w:rPr>
                <w:rFonts w:hint="eastAsia"/>
                <w:szCs w:val="21"/>
              </w:rPr>
              <w:t>项不符合扣</w:t>
            </w:r>
            <w:r>
              <w:rPr>
                <w:rFonts w:hint="eastAsia"/>
                <w:szCs w:val="21"/>
              </w:rPr>
              <w:t>2</w:t>
            </w:r>
            <w:r>
              <w:rPr>
                <w:rFonts w:hint="eastAsia"/>
                <w:szCs w:val="21"/>
              </w:rPr>
              <w:t>分。</w:t>
            </w:r>
          </w:p>
        </w:tc>
      </w:tr>
      <w:tr w:rsidR="001A3CBD" w:rsidTr="006B5A02">
        <w:trPr>
          <w:trHeight w:val="874"/>
          <w:jc w:val="center"/>
        </w:trPr>
        <w:tc>
          <w:tcPr>
            <w:tcW w:w="628" w:type="dxa"/>
            <w:vMerge/>
            <w:tcBorders>
              <w:left w:val="single" w:sz="4" w:space="0" w:color="000000"/>
              <w:bottom w:val="single" w:sz="4" w:space="0" w:color="000000"/>
              <w:right w:val="single" w:sz="4" w:space="0" w:color="000000"/>
            </w:tcBorders>
            <w:vAlign w:val="center"/>
          </w:tcPr>
          <w:p w:rsidR="001A3CBD" w:rsidRDefault="001A3CBD" w:rsidP="006B5A02">
            <w:pPr>
              <w:pStyle w:val="ae"/>
              <w:jc w:val="center"/>
            </w:pPr>
          </w:p>
        </w:tc>
        <w:tc>
          <w:tcPr>
            <w:tcW w:w="2361" w:type="dxa"/>
            <w:vMerge/>
            <w:tcBorders>
              <w:left w:val="single" w:sz="4" w:space="0" w:color="000000"/>
              <w:bottom w:val="single" w:sz="4" w:space="0" w:color="000000"/>
              <w:right w:val="single" w:sz="4" w:space="0" w:color="000000"/>
            </w:tcBorders>
            <w:vAlign w:val="center"/>
          </w:tcPr>
          <w:p w:rsidR="001A3CBD" w:rsidRDefault="001A3CBD" w:rsidP="00DB30E1">
            <w:pPr>
              <w:pStyle w:val="ae"/>
              <w:spacing w:line="400" w:lineRule="exact"/>
              <w:jc w:val="center"/>
            </w:pPr>
          </w:p>
        </w:tc>
        <w:tc>
          <w:tcPr>
            <w:tcW w:w="1843" w:type="dxa"/>
            <w:tcBorders>
              <w:top w:val="single" w:sz="4" w:space="0" w:color="000000"/>
              <w:left w:val="single" w:sz="4" w:space="0" w:color="000000"/>
              <w:bottom w:val="single" w:sz="4" w:space="0" w:color="000000"/>
              <w:right w:val="single" w:sz="4" w:space="0" w:color="000000"/>
            </w:tcBorders>
            <w:vAlign w:val="center"/>
          </w:tcPr>
          <w:p w:rsidR="001A3CBD" w:rsidRPr="00DB30E1" w:rsidRDefault="001A3CBD" w:rsidP="00DB30E1">
            <w:pPr>
              <w:pStyle w:val="ae"/>
              <w:spacing w:line="400" w:lineRule="exact"/>
              <w:rPr>
                <w:rFonts w:ascii="Times New Roman" w:hAnsi="Times New Roman" w:cs="Times New Roman"/>
                <w:szCs w:val="21"/>
              </w:rPr>
            </w:pPr>
            <w:r w:rsidRPr="00DB30E1">
              <w:rPr>
                <w:rFonts w:ascii="Times New Roman" w:hAnsi="Times New Roman" w:cs="Times New Roman" w:hint="eastAsia"/>
                <w:szCs w:val="21"/>
              </w:rPr>
              <w:t>对投标人技术服务能力评价</w:t>
            </w:r>
            <w:r w:rsidRPr="00DB30E1">
              <w:rPr>
                <w:rFonts w:ascii="Times New Roman" w:hAnsi="Times New Roman" w:cs="Times New Roman" w:hint="eastAsia"/>
                <w:szCs w:val="21"/>
              </w:rPr>
              <w:t>6</w:t>
            </w:r>
            <w:r w:rsidRPr="00DB30E1">
              <w:rPr>
                <w:rFonts w:ascii="Times New Roman" w:hAnsi="Times New Roman" w:cs="Times New Roman" w:hint="eastAsia"/>
                <w:szCs w:val="21"/>
              </w:rPr>
              <w:t>分</w:t>
            </w:r>
          </w:p>
        </w:tc>
        <w:tc>
          <w:tcPr>
            <w:tcW w:w="4529" w:type="dxa"/>
            <w:tcBorders>
              <w:top w:val="single" w:sz="4" w:space="0" w:color="000000"/>
              <w:left w:val="single" w:sz="4" w:space="0" w:color="000000"/>
              <w:bottom w:val="single" w:sz="4" w:space="0" w:color="000000"/>
              <w:right w:val="single" w:sz="4" w:space="0" w:color="000000"/>
            </w:tcBorders>
          </w:tcPr>
          <w:p w:rsidR="001A3CBD" w:rsidRPr="00DB30E1" w:rsidRDefault="001A3CBD" w:rsidP="00DB30E1">
            <w:pPr>
              <w:spacing w:line="400" w:lineRule="exact"/>
              <w:rPr>
                <w:szCs w:val="21"/>
              </w:rPr>
            </w:pPr>
            <w:r w:rsidRPr="00DB30E1">
              <w:rPr>
                <w:rFonts w:hint="eastAsia"/>
                <w:szCs w:val="21"/>
              </w:rPr>
              <w:t>投标人每提供一个与</w:t>
            </w:r>
            <w:r w:rsidR="00DB30E1">
              <w:rPr>
                <w:rFonts w:hint="eastAsia"/>
                <w:szCs w:val="21"/>
              </w:rPr>
              <w:t>节能减排监测</w:t>
            </w:r>
            <w:r w:rsidRPr="00DB30E1">
              <w:rPr>
                <w:rFonts w:hint="eastAsia"/>
                <w:szCs w:val="21"/>
              </w:rPr>
              <w:t>系统相关专利证书</w:t>
            </w:r>
            <w:r w:rsidR="006817E1" w:rsidRPr="00DB30E1">
              <w:rPr>
                <w:rFonts w:hint="eastAsia"/>
                <w:szCs w:val="21"/>
              </w:rPr>
              <w:t>或软件</w:t>
            </w:r>
            <w:r w:rsidR="00DB30E1" w:rsidRPr="00DB30E1">
              <w:rPr>
                <w:rFonts w:hint="eastAsia"/>
                <w:szCs w:val="21"/>
              </w:rPr>
              <w:t>著作权登记</w:t>
            </w:r>
            <w:r w:rsidR="006817E1" w:rsidRPr="00DB30E1">
              <w:rPr>
                <w:rFonts w:hint="eastAsia"/>
                <w:szCs w:val="21"/>
              </w:rPr>
              <w:t>证书的</w:t>
            </w:r>
            <w:r w:rsidRPr="00DB30E1">
              <w:rPr>
                <w:rFonts w:hint="eastAsia"/>
                <w:szCs w:val="21"/>
              </w:rPr>
              <w:t>，每个得</w:t>
            </w:r>
            <w:r w:rsidRPr="00DB30E1">
              <w:rPr>
                <w:rFonts w:hint="eastAsia"/>
                <w:szCs w:val="21"/>
              </w:rPr>
              <w:t>3</w:t>
            </w:r>
            <w:r w:rsidRPr="00DB30E1">
              <w:rPr>
                <w:rFonts w:hint="eastAsia"/>
                <w:szCs w:val="21"/>
              </w:rPr>
              <w:t>分</w:t>
            </w:r>
          </w:p>
        </w:tc>
      </w:tr>
      <w:tr w:rsidR="00766E99" w:rsidTr="006B5A02">
        <w:trPr>
          <w:trHeight w:val="874"/>
          <w:jc w:val="center"/>
        </w:trPr>
        <w:tc>
          <w:tcPr>
            <w:tcW w:w="628" w:type="dxa"/>
            <w:tcBorders>
              <w:top w:val="single" w:sz="4" w:space="0" w:color="000000"/>
              <w:left w:val="single" w:sz="4" w:space="0" w:color="000000"/>
              <w:bottom w:val="single" w:sz="4" w:space="0" w:color="000000"/>
              <w:right w:val="single" w:sz="4" w:space="0" w:color="000000"/>
            </w:tcBorders>
            <w:vAlign w:val="center"/>
          </w:tcPr>
          <w:p w:rsidR="00766E99" w:rsidRDefault="006817E1" w:rsidP="006B5A02">
            <w:pPr>
              <w:pStyle w:val="ae"/>
              <w:jc w:val="center"/>
              <w:rPr>
                <w:rFonts w:ascii="宋体" w:hAnsi="宋体"/>
                <w:szCs w:val="28"/>
              </w:rPr>
            </w:pPr>
            <w:r>
              <w:rPr>
                <w:rFonts w:hint="eastAsia"/>
              </w:rPr>
              <w:t>3</w:t>
            </w:r>
          </w:p>
        </w:tc>
        <w:tc>
          <w:tcPr>
            <w:tcW w:w="2361" w:type="dxa"/>
            <w:tcBorders>
              <w:top w:val="single" w:sz="4" w:space="0" w:color="000000"/>
              <w:left w:val="single" w:sz="4" w:space="0" w:color="000000"/>
              <w:bottom w:val="single" w:sz="4" w:space="0" w:color="000000"/>
              <w:right w:val="single" w:sz="4" w:space="0" w:color="000000"/>
            </w:tcBorders>
            <w:vAlign w:val="center"/>
          </w:tcPr>
          <w:p w:rsidR="00766E99" w:rsidRDefault="001A3CBD" w:rsidP="00DB30E1">
            <w:pPr>
              <w:pStyle w:val="ae"/>
              <w:spacing w:line="400" w:lineRule="exact"/>
              <w:jc w:val="center"/>
              <w:rPr>
                <w:rFonts w:ascii="宋体" w:hAnsi="宋体"/>
                <w:szCs w:val="28"/>
              </w:rPr>
            </w:pPr>
            <w:r>
              <w:rPr>
                <w:rFonts w:hint="eastAsia"/>
              </w:rPr>
              <w:t>价格</w:t>
            </w:r>
            <w:r w:rsidR="00766E99">
              <w:t>（</w:t>
            </w:r>
            <w:r w:rsidR="00590BC9">
              <w:rPr>
                <w:rFonts w:hint="eastAsia"/>
              </w:rPr>
              <w:t>5</w:t>
            </w:r>
            <w:r w:rsidR="006B5A02">
              <w:rPr>
                <w:rFonts w:hint="eastAsia"/>
              </w:rPr>
              <w:t>0</w:t>
            </w:r>
            <w:r w:rsidR="00766E99">
              <w:t>分）</w:t>
            </w:r>
          </w:p>
        </w:tc>
        <w:tc>
          <w:tcPr>
            <w:tcW w:w="1843" w:type="dxa"/>
            <w:tcBorders>
              <w:top w:val="single" w:sz="4" w:space="0" w:color="000000"/>
              <w:left w:val="single" w:sz="4" w:space="0" w:color="000000"/>
              <w:bottom w:val="single" w:sz="4" w:space="0" w:color="000000"/>
              <w:right w:val="single" w:sz="4" w:space="0" w:color="000000"/>
            </w:tcBorders>
            <w:vAlign w:val="center"/>
          </w:tcPr>
          <w:p w:rsidR="00766E99" w:rsidRPr="00DB30E1" w:rsidRDefault="006817E1" w:rsidP="00DB30E1">
            <w:pPr>
              <w:pStyle w:val="ae"/>
              <w:spacing w:line="400" w:lineRule="exact"/>
              <w:rPr>
                <w:rFonts w:ascii="Times New Roman" w:hAnsi="Times New Roman" w:cs="Times New Roman"/>
                <w:szCs w:val="21"/>
              </w:rPr>
            </w:pPr>
            <w:r w:rsidRPr="00DB30E1">
              <w:rPr>
                <w:rFonts w:ascii="Times New Roman" w:hAnsi="Times New Roman" w:cs="Times New Roman" w:hint="eastAsia"/>
                <w:szCs w:val="21"/>
              </w:rPr>
              <w:t>报价</w:t>
            </w:r>
            <w:r w:rsidR="00590BC9">
              <w:rPr>
                <w:rFonts w:ascii="Times New Roman" w:hAnsi="Times New Roman" w:cs="Times New Roman" w:hint="eastAsia"/>
                <w:szCs w:val="21"/>
              </w:rPr>
              <w:t>5</w:t>
            </w:r>
            <w:r w:rsidR="00DB30E1">
              <w:rPr>
                <w:rFonts w:ascii="Times New Roman" w:hAnsi="Times New Roman" w:cs="Times New Roman" w:hint="eastAsia"/>
                <w:szCs w:val="21"/>
              </w:rPr>
              <w:t>0</w:t>
            </w:r>
            <w:r w:rsidR="00DB30E1">
              <w:rPr>
                <w:rFonts w:ascii="Times New Roman" w:hAnsi="Times New Roman" w:cs="Times New Roman" w:hint="eastAsia"/>
                <w:szCs w:val="21"/>
              </w:rPr>
              <w:t>分</w:t>
            </w:r>
          </w:p>
        </w:tc>
        <w:tc>
          <w:tcPr>
            <w:tcW w:w="4529" w:type="dxa"/>
            <w:tcBorders>
              <w:top w:val="single" w:sz="4" w:space="0" w:color="000000"/>
              <w:left w:val="single" w:sz="4" w:space="0" w:color="000000"/>
              <w:bottom w:val="single" w:sz="4" w:space="0" w:color="000000"/>
              <w:right w:val="single" w:sz="4" w:space="0" w:color="000000"/>
            </w:tcBorders>
          </w:tcPr>
          <w:p w:rsidR="00766E99" w:rsidRPr="00DB30E1" w:rsidRDefault="00766E99" w:rsidP="00DB30E1">
            <w:pPr>
              <w:spacing w:line="400" w:lineRule="exact"/>
              <w:rPr>
                <w:szCs w:val="21"/>
              </w:rPr>
            </w:pPr>
            <w:r w:rsidRPr="00DB30E1">
              <w:rPr>
                <w:rFonts w:hint="eastAsia"/>
                <w:szCs w:val="21"/>
              </w:rPr>
              <w:t>1.</w:t>
            </w:r>
            <w:r w:rsidRPr="00DB30E1">
              <w:rPr>
                <w:rFonts w:hint="eastAsia"/>
                <w:szCs w:val="21"/>
              </w:rPr>
              <w:t>当有效投标家数为</w:t>
            </w:r>
            <w:r w:rsidRPr="00DB30E1">
              <w:rPr>
                <w:rFonts w:hint="eastAsia"/>
                <w:szCs w:val="21"/>
              </w:rPr>
              <w:t>5</w:t>
            </w:r>
            <w:r w:rsidRPr="00DB30E1">
              <w:rPr>
                <w:rFonts w:hint="eastAsia"/>
                <w:szCs w:val="21"/>
              </w:rPr>
              <w:t>家以上时，去掉一个最高和最低报价，计算其余报价的算数平均值</w:t>
            </w:r>
            <w:r w:rsidRPr="00DB30E1">
              <w:rPr>
                <w:rFonts w:hint="eastAsia"/>
                <w:szCs w:val="21"/>
              </w:rPr>
              <w:t>A</w:t>
            </w:r>
            <w:r w:rsidRPr="00DB30E1">
              <w:rPr>
                <w:rFonts w:hint="eastAsia"/>
                <w:szCs w:val="21"/>
              </w:rPr>
              <w:t>；</w:t>
            </w:r>
          </w:p>
          <w:p w:rsidR="00766E99" w:rsidRPr="00DB30E1" w:rsidRDefault="00766E99" w:rsidP="00DB30E1">
            <w:pPr>
              <w:spacing w:line="400" w:lineRule="exact"/>
              <w:rPr>
                <w:szCs w:val="21"/>
              </w:rPr>
            </w:pPr>
            <w:r w:rsidRPr="00DB30E1">
              <w:rPr>
                <w:rFonts w:hint="eastAsia"/>
                <w:szCs w:val="21"/>
              </w:rPr>
              <w:t>2.</w:t>
            </w:r>
            <w:r w:rsidRPr="00DB30E1">
              <w:rPr>
                <w:rFonts w:hint="eastAsia"/>
                <w:szCs w:val="21"/>
              </w:rPr>
              <w:t>当有效报价家数少于</w:t>
            </w:r>
            <w:r w:rsidRPr="00DB30E1">
              <w:rPr>
                <w:rFonts w:hint="eastAsia"/>
                <w:szCs w:val="21"/>
              </w:rPr>
              <w:t>5</w:t>
            </w:r>
            <w:r w:rsidRPr="00DB30E1">
              <w:rPr>
                <w:rFonts w:hint="eastAsia"/>
                <w:szCs w:val="21"/>
              </w:rPr>
              <w:t>家（含</w:t>
            </w:r>
            <w:r w:rsidRPr="00DB30E1">
              <w:rPr>
                <w:rFonts w:hint="eastAsia"/>
                <w:szCs w:val="21"/>
              </w:rPr>
              <w:t>5</w:t>
            </w:r>
            <w:r w:rsidRPr="00DB30E1">
              <w:rPr>
                <w:rFonts w:hint="eastAsia"/>
                <w:szCs w:val="21"/>
              </w:rPr>
              <w:t>家）时，计算所有报价的算术平均值</w:t>
            </w:r>
            <w:r w:rsidRPr="00DB30E1">
              <w:rPr>
                <w:rFonts w:hint="eastAsia"/>
                <w:szCs w:val="21"/>
              </w:rPr>
              <w:t>B</w:t>
            </w:r>
            <w:r w:rsidRPr="00DB30E1">
              <w:rPr>
                <w:rFonts w:hint="eastAsia"/>
                <w:szCs w:val="21"/>
              </w:rPr>
              <w:t>。</w:t>
            </w:r>
          </w:p>
          <w:p w:rsidR="00766E99" w:rsidRPr="00DB30E1" w:rsidRDefault="00766E99" w:rsidP="00DB30E1">
            <w:pPr>
              <w:widowControl/>
              <w:spacing w:line="400" w:lineRule="exact"/>
              <w:jc w:val="left"/>
              <w:rPr>
                <w:szCs w:val="21"/>
              </w:rPr>
            </w:pPr>
            <w:r w:rsidRPr="00DB30E1">
              <w:rPr>
                <w:rFonts w:hint="eastAsia"/>
                <w:szCs w:val="21"/>
              </w:rPr>
              <w:t>3.</w:t>
            </w:r>
            <w:r w:rsidRPr="00DB30E1">
              <w:rPr>
                <w:rFonts w:hint="eastAsia"/>
                <w:szCs w:val="21"/>
              </w:rPr>
              <w:t>评标基准价</w:t>
            </w:r>
            <w:r w:rsidRPr="00DB30E1">
              <w:rPr>
                <w:rFonts w:hint="eastAsia"/>
                <w:szCs w:val="21"/>
              </w:rPr>
              <w:t>=A</w:t>
            </w:r>
            <w:r w:rsidRPr="00DB30E1">
              <w:rPr>
                <w:rFonts w:hint="eastAsia"/>
                <w:szCs w:val="21"/>
              </w:rPr>
              <w:t>（</w:t>
            </w:r>
            <w:r w:rsidRPr="00DB30E1">
              <w:rPr>
                <w:rFonts w:hint="eastAsia"/>
                <w:szCs w:val="21"/>
              </w:rPr>
              <w:t>B</w:t>
            </w:r>
            <w:r w:rsidRPr="00DB30E1">
              <w:rPr>
                <w:rFonts w:hint="eastAsia"/>
                <w:szCs w:val="21"/>
              </w:rPr>
              <w:t>）</w:t>
            </w:r>
          </w:p>
          <w:p w:rsidR="00766E99" w:rsidRPr="00DB30E1" w:rsidRDefault="00766E99" w:rsidP="00DB30E1">
            <w:pPr>
              <w:widowControl/>
              <w:spacing w:line="400" w:lineRule="exact"/>
              <w:jc w:val="left"/>
              <w:rPr>
                <w:szCs w:val="21"/>
              </w:rPr>
            </w:pPr>
            <w:r w:rsidRPr="00DB30E1">
              <w:rPr>
                <w:rFonts w:hint="eastAsia"/>
                <w:szCs w:val="21"/>
              </w:rPr>
              <w:t>报价等于评标基准价的投标人价格分为满分，报价与评标基准价相比，每高</w:t>
            </w:r>
            <w:r w:rsidRPr="00DB30E1">
              <w:rPr>
                <w:rFonts w:hint="eastAsia"/>
                <w:szCs w:val="21"/>
              </w:rPr>
              <w:t>1%</w:t>
            </w:r>
            <w:r w:rsidRPr="00DB30E1">
              <w:rPr>
                <w:rFonts w:hint="eastAsia"/>
                <w:szCs w:val="21"/>
              </w:rPr>
              <w:t>扣</w:t>
            </w:r>
            <w:r w:rsidRPr="00DB30E1">
              <w:rPr>
                <w:rFonts w:hint="eastAsia"/>
                <w:szCs w:val="21"/>
              </w:rPr>
              <w:t>0.2</w:t>
            </w:r>
            <w:r w:rsidRPr="00DB30E1">
              <w:rPr>
                <w:rFonts w:hint="eastAsia"/>
                <w:szCs w:val="21"/>
              </w:rPr>
              <w:t>分，每低</w:t>
            </w:r>
            <w:r w:rsidRPr="00DB30E1">
              <w:rPr>
                <w:rFonts w:hint="eastAsia"/>
                <w:szCs w:val="21"/>
              </w:rPr>
              <w:t>1%</w:t>
            </w:r>
            <w:r w:rsidRPr="00DB30E1">
              <w:rPr>
                <w:rFonts w:hint="eastAsia"/>
                <w:szCs w:val="21"/>
              </w:rPr>
              <w:t>扣</w:t>
            </w:r>
            <w:r w:rsidRPr="00DB30E1">
              <w:rPr>
                <w:rFonts w:hint="eastAsia"/>
                <w:szCs w:val="21"/>
              </w:rPr>
              <w:t>0.1</w:t>
            </w:r>
            <w:r w:rsidRPr="00DB30E1">
              <w:rPr>
                <w:rFonts w:hint="eastAsia"/>
                <w:szCs w:val="21"/>
              </w:rPr>
              <w:t>分，最多扣</w:t>
            </w:r>
            <w:r w:rsidRPr="00DB30E1">
              <w:rPr>
                <w:rFonts w:hint="eastAsia"/>
                <w:szCs w:val="21"/>
              </w:rPr>
              <w:t>15</w:t>
            </w:r>
            <w:r w:rsidRPr="00DB30E1">
              <w:rPr>
                <w:rFonts w:hint="eastAsia"/>
                <w:szCs w:val="21"/>
              </w:rPr>
              <w:t>分。按照线性插入法计算，精确到</w:t>
            </w:r>
            <w:r w:rsidRPr="00DB30E1">
              <w:rPr>
                <w:rFonts w:hint="eastAsia"/>
                <w:szCs w:val="21"/>
              </w:rPr>
              <w:t>0.01</w:t>
            </w:r>
            <w:r w:rsidRPr="00DB30E1">
              <w:rPr>
                <w:rFonts w:hint="eastAsia"/>
                <w:szCs w:val="21"/>
              </w:rPr>
              <w:t>分。</w:t>
            </w:r>
          </w:p>
        </w:tc>
      </w:tr>
      <w:tr w:rsidR="00766E99" w:rsidTr="00DB30E1">
        <w:trPr>
          <w:trHeight w:val="836"/>
          <w:jc w:val="center"/>
        </w:trPr>
        <w:tc>
          <w:tcPr>
            <w:tcW w:w="628" w:type="dxa"/>
            <w:tcBorders>
              <w:top w:val="single" w:sz="4" w:space="0" w:color="000000"/>
              <w:left w:val="single" w:sz="4" w:space="0" w:color="000000"/>
              <w:bottom w:val="single" w:sz="4" w:space="0" w:color="000000"/>
              <w:right w:val="single" w:sz="4" w:space="0" w:color="000000"/>
            </w:tcBorders>
            <w:vAlign w:val="center"/>
          </w:tcPr>
          <w:p w:rsidR="00766E99" w:rsidRDefault="006B5A02" w:rsidP="006B5A02">
            <w:pPr>
              <w:pStyle w:val="ae"/>
              <w:jc w:val="center"/>
            </w:pPr>
            <w:r>
              <w:rPr>
                <w:rFonts w:hint="eastAsia"/>
              </w:rPr>
              <w:t>4</w:t>
            </w:r>
          </w:p>
        </w:tc>
        <w:tc>
          <w:tcPr>
            <w:tcW w:w="2361" w:type="dxa"/>
            <w:tcBorders>
              <w:top w:val="single" w:sz="4" w:space="0" w:color="000000"/>
              <w:left w:val="single" w:sz="4" w:space="0" w:color="000000"/>
              <w:bottom w:val="single" w:sz="4" w:space="0" w:color="000000"/>
              <w:right w:val="single" w:sz="4" w:space="0" w:color="000000"/>
            </w:tcBorders>
            <w:vAlign w:val="center"/>
          </w:tcPr>
          <w:p w:rsidR="00766E99" w:rsidRDefault="00766E99" w:rsidP="00DB30E1">
            <w:pPr>
              <w:pStyle w:val="ae"/>
              <w:spacing w:line="400" w:lineRule="exact"/>
              <w:jc w:val="center"/>
            </w:pPr>
            <w:r>
              <w:rPr>
                <w:rFonts w:ascii="宋体" w:hAnsi="宋体" w:hint="eastAsia"/>
                <w:szCs w:val="28"/>
              </w:rPr>
              <w:t>售后服务（</w:t>
            </w:r>
            <w:r w:rsidR="00DB30E1">
              <w:rPr>
                <w:rFonts w:ascii="宋体" w:hAnsi="宋体" w:hint="eastAsia"/>
                <w:szCs w:val="28"/>
              </w:rPr>
              <w:t>5</w:t>
            </w:r>
            <w:r w:rsidR="006B5A02">
              <w:rPr>
                <w:rFonts w:ascii="宋体" w:hAnsi="宋体" w:hint="eastAsia"/>
                <w:szCs w:val="28"/>
              </w:rPr>
              <w:t>分</w:t>
            </w:r>
            <w:r>
              <w:rPr>
                <w:rFonts w:ascii="宋体" w:hAnsi="宋体" w:hint="eastAsia"/>
                <w:szCs w:val="28"/>
              </w:rPr>
              <w:t>）</w:t>
            </w:r>
          </w:p>
        </w:tc>
        <w:tc>
          <w:tcPr>
            <w:tcW w:w="1843" w:type="dxa"/>
            <w:tcBorders>
              <w:top w:val="single" w:sz="4" w:space="0" w:color="000000"/>
              <w:left w:val="single" w:sz="4" w:space="0" w:color="000000"/>
              <w:bottom w:val="single" w:sz="4" w:space="0" w:color="000000"/>
              <w:right w:val="single" w:sz="4" w:space="0" w:color="000000"/>
            </w:tcBorders>
            <w:vAlign w:val="center"/>
          </w:tcPr>
          <w:p w:rsidR="00766E99" w:rsidRPr="00DB30E1" w:rsidRDefault="00766E99" w:rsidP="00DB30E1">
            <w:pPr>
              <w:pStyle w:val="ae"/>
              <w:spacing w:line="400" w:lineRule="exact"/>
              <w:rPr>
                <w:rFonts w:ascii="Times New Roman" w:hAnsi="Times New Roman" w:cs="Times New Roman"/>
                <w:szCs w:val="21"/>
              </w:rPr>
            </w:pPr>
            <w:r w:rsidRPr="00DB30E1">
              <w:rPr>
                <w:rFonts w:ascii="Times New Roman" w:hAnsi="Times New Roman" w:cs="Times New Roman" w:hint="eastAsia"/>
                <w:szCs w:val="21"/>
              </w:rPr>
              <w:t>售后服务（</w:t>
            </w:r>
            <w:r w:rsidR="00DB30E1">
              <w:rPr>
                <w:rFonts w:ascii="Times New Roman" w:hAnsi="Times New Roman" w:cs="Times New Roman" w:hint="eastAsia"/>
                <w:szCs w:val="21"/>
              </w:rPr>
              <w:t>5</w:t>
            </w:r>
            <w:r w:rsidRPr="00DB30E1">
              <w:rPr>
                <w:rFonts w:ascii="Times New Roman" w:hAnsi="Times New Roman" w:cs="Times New Roman" w:hint="eastAsia"/>
                <w:szCs w:val="21"/>
              </w:rPr>
              <w:t>分）</w:t>
            </w:r>
          </w:p>
        </w:tc>
        <w:tc>
          <w:tcPr>
            <w:tcW w:w="4529" w:type="dxa"/>
            <w:tcBorders>
              <w:top w:val="single" w:sz="4" w:space="0" w:color="000000"/>
              <w:left w:val="single" w:sz="4" w:space="0" w:color="000000"/>
              <w:bottom w:val="single" w:sz="4" w:space="0" w:color="000000"/>
              <w:right w:val="single" w:sz="4" w:space="0" w:color="000000"/>
            </w:tcBorders>
          </w:tcPr>
          <w:p w:rsidR="00766E99" w:rsidRPr="00DB30E1" w:rsidRDefault="006B5A02" w:rsidP="00DB30E1">
            <w:pPr>
              <w:pStyle w:val="ae"/>
              <w:spacing w:line="400" w:lineRule="exact"/>
              <w:rPr>
                <w:rFonts w:ascii="Times New Roman" w:hAnsi="Times New Roman" w:cs="Times New Roman"/>
                <w:szCs w:val="21"/>
              </w:rPr>
            </w:pPr>
            <w:r w:rsidRPr="00DB30E1">
              <w:rPr>
                <w:rFonts w:ascii="Times New Roman" w:hAnsi="Times New Roman" w:cs="Times New Roman" w:hint="eastAsia"/>
                <w:szCs w:val="21"/>
              </w:rPr>
              <w:t>根据技术服务和质保期的售后服务完整性和可行性进行评价</w:t>
            </w:r>
            <w:r w:rsidR="00DB30E1">
              <w:rPr>
                <w:rFonts w:ascii="Times New Roman" w:hAnsi="Times New Roman" w:cs="Times New Roman" w:hint="eastAsia"/>
                <w:szCs w:val="21"/>
              </w:rPr>
              <w:t>：</w:t>
            </w:r>
            <w:r w:rsidR="00766E99" w:rsidRPr="00DB30E1">
              <w:rPr>
                <w:rFonts w:ascii="Times New Roman" w:hAnsi="Times New Roman" w:cs="Times New Roman" w:hint="eastAsia"/>
                <w:szCs w:val="21"/>
              </w:rPr>
              <w:t>优</w:t>
            </w:r>
            <w:r w:rsidR="00DB30E1">
              <w:rPr>
                <w:rFonts w:ascii="Times New Roman" w:hAnsi="Times New Roman" w:cs="Times New Roman" w:hint="eastAsia"/>
                <w:szCs w:val="21"/>
              </w:rPr>
              <w:t>4</w:t>
            </w:r>
            <w:r w:rsidR="00766E99" w:rsidRPr="00DB30E1">
              <w:rPr>
                <w:rFonts w:ascii="Times New Roman" w:hAnsi="Times New Roman" w:cs="Times New Roman"/>
                <w:szCs w:val="21"/>
              </w:rPr>
              <w:t>-</w:t>
            </w:r>
            <w:r w:rsidR="00DB30E1">
              <w:rPr>
                <w:rFonts w:ascii="Times New Roman" w:hAnsi="Times New Roman" w:cs="Times New Roman" w:hint="eastAsia"/>
                <w:szCs w:val="21"/>
              </w:rPr>
              <w:t>5</w:t>
            </w:r>
            <w:r w:rsidR="00766E99" w:rsidRPr="00DB30E1">
              <w:rPr>
                <w:rFonts w:ascii="Times New Roman" w:hAnsi="Times New Roman" w:cs="Times New Roman" w:hint="eastAsia"/>
                <w:szCs w:val="21"/>
              </w:rPr>
              <w:t>分，良</w:t>
            </w:r>
            <w:r w:rsidR="00DB30E1">
              <w:rPr>
                <w:rFonts w:ascii="Times New Roman" w:hAnsi="Times New Roman" w:cs="Times New Roman" w:hint="eastAsia"/>
                <w:szCs w:val="21"/>
              </w:rPr>
              <w:t>2</w:t>
            </w:r>
            <w:r w:rsidR="00766E99" w:rsidRPr="00DB30E1">
              <w:rPr>
                <w:rFonts w:ascii="Times New Roman" w:hAnsi="Times New Roman" w:cs="Times New Roman"/>
                <w:szCs w:val="21"/>
              </w:rPr>
              <w:t>-</w:t>
            </w:r>
            <w:r w:rsidR="00DB30E1">
              <w:rPr>
                <w:rFonts w:ascii="Times New Roman" w:hAnsi="Times New Roman" w:cs="Times New Roman" w:hint="eastAsia"/>
                <w:szCs w:val="21"/>
              </w:rPr>
              <w:t>3</w:t>
            </w:r>
            <w:r w:rsidR="00766E99" w:rsidRPr="00DB30E1">
              <w:rPr>
                <w:rFonts w:ascii="Times New Roman" w:hAnsi="Times New Roman" w:cs="Times New Roman" w:hint="eastAsia"/>
                <w:szCs w:val="21"/>
              </w:rPr>
              <w:t>分，一般</w:t>
            </w:r>
            <w:r w:rsidR="00766E99" w:rsidRPr="00DB30E1">
              <w:rPr>
                <w:rFonts w:ascii="Times New Roman" w:hAnsi="Times New Roman" w:cs="Times New Roman" w:hint="eastAsia"/>
                <w:szCs w:val="21"/>
              </w:rPr>
              <w:t>1</w:t>
            </w:r>
            <w:r w:rsidR="00766E99" w:rsidRPr="00DB30E1">
              <w:rPr>
                <w:rFonts w:ascii="Times New Roman" w:hAnsi="Times New Roman" w:cs="Times New Roman" w:hint="eastAsia"/>
                <w:szCs w:val="21"/>
              </w:rPr>
              <w:t>分</w:t>
            </w:r>
          </w:p>
        </w:tc>
      </w:tr>
      <w:tr w:rsidR="00766E99" w:rsidTr="006B5A02">
        <w:trPr>
          <w:jc w:val="center"/>
        </w:trPr>
        <w:tc>
          <w:tcPr>
            <w:tcW w:w="628" w:type="dxa"/>
            <w:tcBorders>
              <w:top w:val="single" w:sz="4" w:space="0" w:color="000000"/>
              <w:left w:val="single" w:sz="4" w:space="0" w:color="000000"/>
              <w:bottom w:val="single" w:sz="4" w:space="0" w:color="000000"/>
              <w:right w:val="single" w:sz="4" w:space="0" w:color="000000"/>
            </w:tcBorders>
            <w:vAlign w:val="center"/>
          </w:tcPr>
          <w:p w:rsidR="00766E99" w:rsidRDefault="00766E99" w:rsidP="006B5A02">
            <w:pPr>
              <w:pStyle w:val="ae"/>
              <w:jc w:val="center"/>
              <w:rPr>
                <w:rFonts w:ascii="宋体" w:hAnsi="宋体"/>
                <w:szCs w:val="28"/>
              </w:rPr>
            </w:pPr>
          </w:p>
        </w:tc>
        <w:tc>
          <w:tcPr>
            <w:tcW w:w="2361" w:type="dxa"/>
            <w:tcBorders>
              <w:top w:val="single" w:sz="4" w:space="0" w:color="000000"/>
              <w:left w:val="single" w:sz="4" w:space="0" w:color="000000"/>
              <w:bottom w:val="single" w:sz="4" w:space="0" w:color="000000"/>
              <w:right w:val="single" w:sz="4" w:space="0" w:color="000000"/>
            </w:tcBorders>
            <w:vAlign w:val="center"/>
          </w:tcPr>
          <w:p w:rsidR="00766E99" w:rsidRDefault="00766E99" w:rsidP="00DB30E1">
            <w:pPr>
              <w:pStyle w:val="ae"/>
              <w:spacing w:line="400" w:lineRule="exact"/>
              <w:jc w:val="center"/>
              <w:rPr>
                <w:rFonts w:ascii="宋体" w:hAnsi="宋体"/>
                <w:szCs w:val="28"/>
              </w:rPr>
            </w:pPr>
            <w:r>
              <w:t>总分</w:t>
            </w:r>
          </w:p>
          <w:p w:rsidR="00766E99" w:rsidRDefault="00766E99" w:rsidP="00DB30E1">
            <w:pPr>
              <w:pStyle w:val="ae"/>
              <w:spacing w:line="400" w:lineRule="exact"/>
              <w:jc w:val="center"/>
              <w:rPr>
                <w:rFonts w:ascii="宋体" w:hAnsi="宋体"/>
                <w:szCs w:val="28"/>
              </w:rPr>
            </w:pPr>
            <w:r>
              <w:t>评分标准</w:t>
            </w:r>
          </w:p>
        </w:tc>
        <w:tc>
          <w:tcPr>
            <w:tcW w:w="1843" w:type="dxa"/>
            <w:tcBorders>
              <w:top w:val="single" w:sz="4" w:space="0" w:color="000000"/>
              <w:left w:val="single" w:sz="4" w:space="0" w:color="000000"/>
              <w:bottom w:val="single" w:sz="4" w:space="0" w:color="000000"/>
              <w:right w:val="single" w:sz="4" w:space="0" w:color="000000"/>
            </w:tcBorders>
          </w:tcPr>
          <w:p w:rsidR="00766E99" w:rsidRDefault="00766E99" w:rsidP="00DB30E1">
            <w:pPr>
              <w:pStyle w:val="ae"/>
              <w:spacing w:line="400" w:lineRule="exact"/>
              <w:rPr>
                <w:i/>
              </w:rPr>
            </w:pPr>
            <w:r>
              <w:rPr>
                <w:i/>
              </w:rPr>
              <w:t>/</w:t>
            </w:r>
          </w:p>
        </w:tc>
        <w:tc>
          <w:tcPr>
            <w:tcW w:w="4529" w:type="dxa"/>
            <w:tcBorders>
              <w:top w:val="single" w:sz="4" w:space="0" w:color="000000"/>
              <w:left w:val="single" w:sz="4" w:space="0" w:color="000000"/>
              <w:bottom w:val="single" w:sz="4" w:space="0" w:color="000000"/>
              <w:right w:val="single" w:sz="4" w:space="0" w:color="000000"/>
            </w:tcBorders>
          </w:tcPr>
          <w:p w:rsidR="00766E99" w:rsidRDefault="00766E99" w:rsidP="00DB30E1">
            <w:pPr>
              <w:pStyle w:val="ae"/>
              <w:spacing w:line="400" w:lineRule="exact"/>
              <w:jc w:val="center"/>
              <w:rPr>
                <w:i/>
              </w:rPr>
            </w:pPr>
            <w:r>
              <w:rPr>
                <w:i/>
              </w:rPr>
              <w:t>100</w:t>
            </w:r>
            <w:r>
              <w:rPr>
                <w:i/>
              </w:rPr>
              <w:t>分</w:t>
            </w:r>
          </w:p>
        </w:tc>
      </w:tr>
    </w:tbl>
    <w:p w:rsidR="00766E99" w:rsidRDefault="00766E99" w:rsidP="00694245">
      <w:pPr>
        <w:spacing w:line="400" w:lineRule="exact"/>
        <w:rPr>
          <w:sz w:val="24"/>
        </w:rPr>
      </w:pPr>
    </w:p>
    <w:p w:rsidR="00766E99" w:rsidRDefault="00766E99">
      <w:pPr>
        <w:spacing w:line="400" w:lineRule="exact"/>
        <w:ind w:firstLine="480"/>
        <w:rPr>
          <w:sz w:val="24"/>
        </w:rPr>
      </w:pPr>
    </w:p>
    <w:p w:rsidR="00766E99" w:rsidRDefault="00766E99" w:rsidP="00694245">
      <w:pPr>
        <w:spacing w:line="400" w:lineRule="exact"/>
        <w:rPr>
          <w:sz w:val="24"/>
        </w:rPr>
      </w:pPr>
    </w:p>
    <w:p w:rsidR="00843B9F" w:rsidRDefault="00D60778">
      <w:pPr>
        <w:pStyle w:val="2"/>
        <w:spacing w:before="0" w:after="0" w:line="400" w:lineRule="exact"/>
        <w:rPr>
          <w:rFonts w:ascii="宋体" w:eastAsia="宋体" w:hAnsi="宋体"/>
          <w:sz w:val="24"/>
          <w:szCs w:val="24"/>
        </w:rPr>
      </w:pPr>
      <w:bookmarkStart w:id="24" w:name="_Toc217446057"/>
      <w:bookmarkStart w:id="25" w:name="_Toc183682369"/>
      <w:bookmarkStart w:id="26" w:name="_Toc183582232"/>
      <w:bookmarkStart w:id="27" w:name="_Toc209847065"/>
      <w:bookmarkStart w:id="28" w:name="_Toc101338358"/>
      <w:bookmarkStart w:id="29" w:name="_Toc101250640"/>
      <w:bookmarkStart w:id="30" w:name="_Toc101174146"/>
      <w:bookmarkStart w:id="31" w:name="_Toc430773924"/>
      <w:bookmarkEnd w:id="24"/>
      <w:bookmarkEnd w:id="25"/>
      <w:bookmarkEnd w:id="26"/>
      <w:bookmarkEnd w:id="27"/>
      <w:bookmarkEnd w:id="28"/>
      <w:bookmarkEnd w:id="29"/>
      <w:bookmarkEnd w:id="30"/>
      <w:bookmarkEnd w:id="31"/>
      <w:r>
        <w:rPr>
          <w:rFonts w:ascii="宋体" w:eastAsia="宋体" w:hAnsi="宋体"/>
          <w:bCs w:val="0"/>
          <w:sz w:val="24"/>
          <w:szCs w:val="24"/>
        </w:rPr>
        <w:t>5</w:t>
      </w:r>
      <w:r>
        <w:rPr>
          <w:rFonts w:ascii="宋体" w:eastAsia="宋体" w:hAnsi="宋体"/>
          <w:sz w:val="24"/>
          <w:szCs w:val="24"/>
        </w:rPr>
        <w:t>.</w:t>
      </w:r>
      <w:r>
        <w:rPr>
          <w:rFonts w:ascii="宋体" w:eastAsia="宋体" w:hAnsi="宋体"/>
          <w:bCs w:val="0"/>
          <w:sz w:val="24"/>
          <w:szCs w:val="24"/>
        </w:rPr>
        <w:t>推荐成交供应商</w:t>
      </w:r>
    </w:p>
    <w:p w:rsidR="00843B9F" w:rsidRDefault="00D60778">
      <w:pPr>
        <w:pStyle w:val="2"/>
        <w:spacing w:before="0" w:after="0" w:line="400" w:lineRule="exact"/>
        <w:ind w:firstLine="480"/>
        <w:rPr>
          <w:rFonts w:ascii="宋体" w:eastAsia="宋体" w:hAnsi="宋体"/>
          <w:b w:val="0"/>
          <w:color w:val="0066FF"/>
          <w:sz w:val="24"/>
        </w:rPr>
      </w:pPr>
      <w:r>
        <w:rPr>
          <w:rFonts w:ascii="宋体" w:eastAsia="宋体" w:hAnsi="宋体"/>
          <w:b w:val="0"/>
          <w:bCs w:val="0"/>
          <w:kern w:val="0"/>
          <w:sz w:val="24"/>
          <w:szCs w:val="20"/>
        </w:rPr>
        <w:t>询价评审小组按照评标报价由低到高的顺序推荐排序1-3名的供应商为成交候选人。</w:t>
      </w:r>
      <w:r>
        <w:rPr>
          <w:rFonts w:ascii="宋体" w:eastAsia="宋体" w:hAnsi="宋体"/>
          <w:color w:val="0066FF"/>
          <w:sz w:val="24"/>
          <w:szCs w:val="24"/>
        </w:rPr>
        <w:t>（最低评标价法适用）</w:t>
      </w:r>
    </w:p>
    <w:p w:rsidR="00843B9F" w:rsidRDefault="00D60778">
      <w:pPr>
        <w:pStyle w:val="2"/>
        <w:tabs>
          <w:tab w:val="left" w:pos="562"/>
        </w:tabs>
        <w:spacing w:before="0" w:after="0" w:line="400" w:lineRule="exact"/>
        <w:ind w:firstLine="480"/>
        <w:rPr>
          <w:rFonts w:ascii="宋体" w:eastAsia="宋体" w:hAnsi="宋体"/>
          <w:color w:val="0066FF"/>
          <w:sz w:val="24"/>
          <w:szCs w:val="24"/>
        </w:rPr>
      </w:pPr>
      <w:r>
        <w:rPr>
          <w:rFonts w:ascii="宋体" w:eastAsia="宋体" w:hAnsi="宋体"/>
          <w:b w:val="0"/>
          <w:bCs w:val="0"/>
          <w:kern w:val="0"/>
          <w:sz w:val="24"/>
          <w:szCs w:val="20"/>
        </w:rPr>
        <w:t>询价评审小组按照综合评分由高到低的顺序推荐排序1-3名的供应商为成交候选人。</w:t>
      </w:r>
      <w:r>
        <w:rPr>
          <w:rFonts w:ascii="宋体" w:eastAsia="宋体" w:hAnsi="宋体"/>
          <w:color w:val="0066FF"/>
          <w:sz w:val="24"/>
          <w:szCs w:val="24"/>
        </w:rPr>
        <w:t>（综合评分法适用）</w:t>
      </w:r>
    </w:p>
    <w:p w:rsidR="00843B9F" w:rsidRDefault="00843B9F">
      <w:pPr>
        <w:rPr>
          <w:rFonts w:ascii="宋体" w:hAnsi="宋体"/>
          <w:szCs w:val="28"/>
        </w:rPr>
      </w:pPr>
    </w:p>
    <w:p w:rsidR="00843B9F" w:rsidRDefault="00D60778">
      <w:pPr>
        <w:pStyle w:val="2"/>
        <w:tabs>
          <w:tab w:val="left" w:pos="562"/>
        </w:tabs>
        <w:spacing w:before="0" w:after="0" w:line="400" w:lineRule="exact"/>
        <w:rPr>
          <w:rFonts w:ascii="宋体" w:eastAsia="宋体" w:hAnsi="宋体"/>
          <w:b w:val="0"/>
          <w:bCs w:val="0"/>
          <w:kern w:val="0"/>
          <w:sz w:val="24"/>
          <w:szCs w:val="20"/>
        </w:rPr>
      </w:pPr>
      <w:r>
        <w:rPr>
          <w:rFonts w:ascii="宋体" w:eastAsia="宋体" w:hAnsi="宋体"/>
          <w:sz w:val="24"/>
          <w:szCs w:val="24"/>
        </w:rPr>
        <w:t>6</w:t>
      </w:r>
      <w:bookmarkStart w:id="32" w:name="_Toc217446061"/>
      <w:r>
        <w:rPr>
          <w:rFonts w:ascii="宋体" w:eastAsia="宋体" w:hAnsi="宋体"/>
          <w:sz w:val="24"/>
          <w:szCs w:val="24"/>
        </w:rPr>
        <w:t>.采购结果确定</w:t>
      </w:r>
    </w:p>
    <w:p w:rsidR="00843B9F" w:rsidRDefault="00D60778">
      <w:pPr>
        <w:spacing w:line="400" w:lineRule="exact"/>
        <w:ind w:firstLine="480"/>
        <w:rPr>
          <w:rFonts w:ascii="宋体" w:hAnsi="宋体"/>
          <w:sz w:val="24"/>
        </w:rPr>
      </w:pPr>
      <w:r>
        <w:rPr>
          <w:rFonts w:ascii="宋体" w:hAnsi="宋体"/>
          <w:sz w:val="24"/>
        </w:rPr>
        <w:t>6.1 原则</w:t>
      </w:r>
      <w:bookmarkEnd w:id="32"/>
      <w:r>
        <w:rPr>
          <w:rFonts w:ascii="宋体" w:hAnsi="宋体"/>
          <w:sz w:val="24"/>
        </w:rPr>
        <w:t>：</w:t>
      </w:r>
      <w:bookmarkStart w:id="33" w:name="_Toc217446062"/>
      <w:r>
        <w:rPr>
          <w:rFonts w:ascii="宋体" w:hAnsi="宋体"/>
          <w:sz w:val="24"/>
        </w:rPr>
        <w:t>采购人根据询价评审小组提出的书面评审报告和推荐的成交候选人确定成交供应商。</w:t>
      </w:r>
    </w:p>
    <w:p w:rsidR="00843B9F" w:rsidRDefault="00D60778">
      <w:pPr>
        <w:spacing w:line="400" w:lineRule="exact"/>
        <w:ind w:firstLine="480"/>
        <w:rPr>
          <w:rFonts w:ascii="宋体" w:hAnsi="宋体"/>
          <w:sz w:val="24"/>
        </w:rPr>
      </w:pPr>
      <w:r>
        <w:rPr>
          <w:rFonts w:ascii="宋体" w:hAnsi="宋体"/>
          <w:sz w:val="24"/>
        </w:rPr>
        <w:t>6.2 确定程序</w:t>
      </w:r>
      <w:bookmarkEnd w:id="33"/>
    </w:p>
    <w:p w:rsidR="00843B9F" w:rsidRDefault="00D60778">
      <w:pPr>
        <w:spacing w:line="400" w:lineRule="exact"/>
        <w:ind w:firstLine="480"/>
        <w:rPr>
          <w:rFonts w:ascii="宋体" w:hAnsi="宋体"/>
          <w:sz w:val="24"/>
        </w:rPr>
      </w:pPr>
      <w:r>
        <w:rPr>
          <w:rFonts w:ascii="宋体" w:hAnsi="宋体"/>
          <w:sz w:val="24"/>
        </w:rPr>
        <w:t>6.2.1 评审完成后，询价评审小组向采购人提交成交候选人名单，并按照综合得分高低标明排列顺序。综合得分相同的，按响应报价由低到高顺序排列。得分且响应报价相同的，按技术指标优劣顺序排列。</w:t>
      </w:r>
    </w:p>
    <w:p w:rsidR="00843B9F" w:rsidRDefault="00D60778">
      <w:pPr>
        <w:spacing w:line="400" w:lineRule="exact"/>
        <w:ind w:firstLine="480"/>
        <w:rPr>
          <w:rFonts w:ascii="宋体" w:hAnsi="宋体"/>
          <w:sz w:val="24"/>
        </w:rPr>
      </w:pPr>
      <w:r>
        <w:rPr>
          <w:rFonts w:ascii="宋体" w:hAnsi="宋体"/>
          <w:sz w:val="24"/>
        </w:rPr>
        <w:t xml:space="preserve">6.2.2 </w:t>
      </w:r>
      <w:r>
        <w:rPr>
          <w:rFonts w:ascii="宋体" w:hAnsi="宋体"/>
          <w:b/>
          <w:color w:val="FF0000"/>
          <w:sz w:val="24"/>
        </w:rPr>
        <w:t>采购人</w:t>
      </w:r>
      <w:r>
        <w:rPr>
          <w:rFonts w:ascii="宋体" w:hAnsi="宋体"/>
          <w:sz w:val="24"/>
        </w:rPr>
        <w:t>自评审结束之日起3个工作日内，在原发布询价采购文件的媒介上公示。</w:t>
      </w:r>
    </w:p>
    <w:p w:rsidR="00843B9F" w:rsidRDefault="00D60778">
      <w:pPr>
        <w:pStyle w:val="ae"/>
        <w:spacing w:after="0" w:line="400" w:lineRule="exact"/>
        <w:rPr>
          <w:rFonts w:ascii="宋体" w:hAnsi="宋体"/>
          <w:sz w:val="24"/>
        </w:rPr>
      </w:pPr>
      <w:r>
        <w:rPr>
          <w:rFonts w:ascii="宋体" w:hAnsi="宋体"/>
          <w:sz w:val="24"/>
        </w:rPr>
        <w:t xml:space="preserve"> 6.2.3公示期不少于3日，公示期内无异议或投诉，公示期结束后，</w:t>
      </w:r>
      <w:r>
        <w:rPr>
          <w:rFonts w:ascii="宋体" w:hAnsi="宋体"/>
          <w:b/>
          <w:color w:val="FF0000"/>
          <w:sz w:val="24"/>
        </w:rPr>
        <w:t>采购人</w:t>
      </w:r>
      <w:r>
        <w:rPr>
          <w:rFonts w:ascii="宋体" w:hAnsi="宋体"/>
          <w:sz w:val="24"/>
        </w:rPr>
        <w:t>构招向成交供应商发出供应商确认通知单。</w:t>
      </w:r>
    </w:p>
    <w:p w:rsidR="00843B9F" w:rsidRDefault="00D60778">
      <w:pPr>
        <w:pStyle w:val="ae"/>
        <w:spacing w:after="0" w:line="400" w:lineRule="exact"/>
        <w:rPr>
          <w:rFonts w:ascii="宋体" w:hAnsi="宋体"/>
          <w:sz w:val="24"/>
        </w:rPr>
      </w:pPr>
      <w:r>
        <w:rPr>
          <w:rFonts w:ascii="宋体" w:hAnsi="宋体"/>
          <w:sz w:val="24"/>
        </w:rPr>
        <w:t xml:space="preserve">     成交人因不可抗力或自身原因无法履约合同的，可以确定后一顺序中标候选人为中标人，依次类推，也可重新询价。</w:t>
      </w:r>
    </w:p>
    <w:p w:rsidR="00843B9F" w:rsidRDefault="00D60778">
      <w:pPr>
        <w:spacing w:line="400" w:lineRule="exact"/>
        <w:rPr>
          <w:rFonts w:ascii="宋体" w:hAnsi="宋体"/>
          <w:sz w:val="24"/>
        </w:rPr>
      </w:pPr>
      <w:r>
        <w:rPr>
          <w:rFonts w:ascii="宋体" w:hAnsi="宋体"/>
          <w:sz w:val="24"/>
        </w:rPr>
        <w:t>6.2.4 采购单位不解释成交或未成交原因，不退回响应文件和其他响应资料。</w:t>
      </w:r>
    </w:p>
    <w:p w:rsidR="00843B9F" w:rsidRDefault="00843B9F">
      <w:pPr>
        <w:pStyle w:val="ae"/>
        <w:spacing w:after="0" w:line="400" w:lineRule="exact"/>
        <w:rPr>
          <w:rFonts w:ascii="宋体" w:hAnsi="宋体"/>
        </w:rPr>
      </w:pPr>
    </w:p>
    <w:p w:rsidR="00843B9F" w:rsidRDefault="00D60778">
      <w:pPr>
        <w:pStyle w:val="2"/>
        <w:spacing w:before="0" w:after="0" w:line="400" w:lineRule="exact"/>
        <w:ind w:firstLine="472"/>
        <w:rPr>
          <w:rFonts w:ascii="宋体" w:eastAsia="宋体" w:hAnsi="宋体"/>
          <w:sz w:val="24"/>
          <w:szCs w:val="24"/>
        </w:rPr>
      </w:pPr>
      <w:r>
        <w:rPr>
          <w:rFonts w:ascii="宋体" w:eastAsia="宋体" w:hAnsi="宋体"/>
          <w:sz w:val="24"/>
          <w:szCs w:val="24"/>
        </w:rPr>
        <w:t>7.</w:t>
      </w:r>
      <w:r>
        <w:rPr>
          <w:rFonts w:ascii="宋体" w:hAnsi="宋体"/>
          <w:b w:val="0"/>
          <w:bCs w:val="0"/>
          <w:sz w:val="24"/>
        </w:rPr>
        <w:t>询价评审小组成员</w:t>
      </w:r>
      <w:r>
        <w:rPr>
          <w:rFonts w:ascii="宋体" w:eastAsia="宋体" w:hAnsi="宋体"/>
          <w:sz w:val="24"/>
          <w:szCs w:val="24"/>
        </w:rPr>
        <w:t>在采购活动中承担以下义务：</w:t>
      </w:r>
    </w:p>
    <w:p w:rsidR="00843B9F" w:rsidRDefault="00D60778">
      <w:pPr>
        <w:widowControl/>
        <w:spacing w:line="400" w:lineRule="exact"/>
        <w:ind w:right="53" w:firstLine="480"/>
        <w:textAlignment w:val="bottom"/>
        <w:rPr>
          <w:rFonts w:ascii="宋体" w:hAnsi="宋体"/>
          <w:sz w:val="24"/>
        </w:rPr>
      </w:pPr>
      <w:r>
        <w:rPr>
          <w:rFonts w:ascii="宋体" w:hAnsi="宋体"/>
          <w:sz w:val="24"/>
        </w:rPr>
        <w:t>7.1 遵纪守法，客观、公正、廉洁地履行职责。</w:t>
      </w:r>
    </w:p>
    <w:p w:rsidR="00843B9F" w:rsidRDefault="00D60778">
      <w:pPr>
        <w:widowControl/>
        <w:spacing w:line="400" w:lineRule="exact"/>
        <w:ind w:right="53" w:firstLine="480"/>
        <w:textAlignment w:val="bottom"/>
        <w:rPr>
          <w:rFonts w:ascii="宋体" w:hAnsi="宋体"/>
          <w:sz w:val="24"/>
        </w:rPr>
      </w:pPr>
      <w:r>
        <w:rPr>
          <w:rFonts w:ascii="宋体" w:hAnsi="宋体"/>
          <w:sz w:val="24"/>
        </w:rPr>
        <w:t>7.2 按照采购文件的规定要求对供应商的资格条件和供应商提供的产品价格、技术、服务等方面严格进行评判，提供科学合理、公平公正的评审意见，参与起草评审报告，并予签字确认。</w:t>
      </w:r>
    </w:p>
    <w:p w:rsidR="00843B9F" w:rsidRDefault="00D60778">
      <w:pPr>
        <w:widowControl/>
        <w:spacing w:line="400" w:lineRule="exact"/>
        <w:ind w:right="53" w:firstLine="480"/>
        <w:textAlignment w:val="bottom"/>
        <w:rPr>
          <w:rFonts w:ascii="宋体" w:hAnsi="宋体"/>
          <w:sz w:val="24"/>
        </w:rPr>
      </w:pPr>
      <w:r>
        <w:rPr>
          <w:rFonts w:ascii="宋体" w:hAnsi="宋体"/>
          <w:sz w:val="24"/>
        </w:rPr>
        <w:t>7.3 保守秘密。不得透露采购文件咨询情况，不得泄漏供应商的响应文件及知悉的商业秘密，不得向供应商透露评审情况。</w:t>
      </w:r>
    </w:p>
    <w:p w:rsidR="00843B9F" w:rsidRDefault="00843B9F">
      <w:pPr>
        <w:widowControl/>
        <w:spacing w:line="400" w:lineRule="exact"/>
        <w:ind w:right="53" w:firstLine="480"/>
        <w:textAlignment w:val="bottom"/>
        <w:rPr>
          <w:rFonts w:ascii="宋体" w:hAnsi="宋体"/>
          <w:sz w:val="24"/>
        </w:rPr>
      </w:pPr>
    </w:p>
    <w:p w:rsidR="00843B9F" w:rsidRDefault="00D60778">
      <w:pPr>
        <w:pStyle w:val="2"/>
        <w:spacing w:before="0" w:after="0" w:line="400" w:lineRule="exact"/>
        <w:ind w:firstLine="482"/>
        <w:rPr>
          <w:rFonts w:ascii="宋体" w:eastAsia="宋体" w:hAnsi="宋体"/>
          <w:sz w:val="24"/>
          <w:szCs w:val="24"/>
        </w:rPr>
      </w:pPr>
      <w:r>
        <w:rPr>
          <w:rFonts w:ascii="宋体" w:eastAsia="宋体" w:hAnsi="宋体"/>
          <w:sz w:val="24"/>
          <w:szCs w:val="24"/>
        </w:rPr>
        <w:t>8.重新采购或终止采购</w:t>
      </w:r>
    </w:p>
    <w:p w:rsidR="00843B9F" w:rsidRDefault="00D60778">
      <w:pPr>
        <w:widowControl/>
        <w:spacing w:line="400" w:lineRule="exact"/>
        <w:ind w:right="53" w:firstLine="480"/>
        <w:textAlignment w:val="bottom"/>
        <w:rPr>
          <w:rFonts w:ascii="宋体" w:hAnsi="宋体"/>
          <w:sz w:val="24"/>
        </w:rPr>
      </w:pPr>
      <w:r>
        <w:rPr>
          <w:rFonts w:ascii="宋体" w:hAnsi="宋体"/>
          <w:sz w:val="24"/>
        </w:rPr>
        <w:t>本次采购活动中，出现下列情形之一的，予以重新采购或终止采购：</w:t>
      </w:r>
    </w:p>
    <w:p w:rsidR="00843B9F" w:rsidRDefault="00D60778">
      <w:pPr>
        <w:widowControl/>
        <w:spacing w:line="400" w:lineRule="exact"/>
        <w:ind w:right="53" w:firstLine="480"/>
        <w:textAlignment w:val="bottom"/>
        <w:rPr>
          <w:rFonts w:ascii="宋体" w:hAnsi="宋体"/>
          <w:sz w:val="24"/>
        </w:rPr>
      </w:pPr>
      <w:r>
        <w:rPr>
          <w:rFonts w:ascii="宋体" w:hAnsi="宋体"/>
          <w:sz w:val="24"/>
        </w:rPr>
        <w:t>（1）所有报价都不符合询价文件要求，并被全部否决的；</w:t>
      </w:r>
    </w:p>
    <w:p w:rsidR="00843B9F" w:rsidRDefault="00D60778">
      <w:pPr>
        <w:widowControl/>
        <w:spacing w:line="400" w:lineRule="exact"/>
        <w:ind w:right="53" w:firstLine="480"/>
        <w:textAlignment w:val="bottom"/>
        <w:rPr>
          <w:rFonts w:ascii="宋体" w:hAnsi="宋体"/>
          <w:sz w:val="24"/>
        </w:rPr>
      </w:pPr>
      <w:r>
        <w:rPr>
          <w:rFonts w:ascii="宋体" w:hAnsi="宋体"/>
          <w:sz w:val="24"/>
        </w:rPr>
        <w:t>（2）出现影响采购公正的违法、违规行为的；</w:t>
      </w:r>
    </w:p>
    <w:p w:rsidR="00843B9F" w:rsidRDefault="00D60778">
      <w:pPr>
        <w:widowControl/>
        <w:spacing w:line="400" w:lineRule="exact"/>
        <w:ind w:right="53" w:firstLine="480"/>
        <w:textAlignment w:val="bottom"/>
        <w:rPr>
          <w:rFonts w:ascii="宋体" w:hAnsi="宋体"/>
          <w:sz w:val="24"/>
        </w:rPr>
      </w:pPr>
      <w:r>
        <w:rPr>
          <w:rFonts w:ascii="宋体" w:hAnsi="宋体"/>
          <w:sz w:val="24"/>
        </w:rPr>
        <w:t>（3）因重大变故，采购任务取消的；</w:t>
      </w:r>
    </w:p>
    <w:p w:rsidR="00843B9F" w:rsidRDefault="00D60778">
      <w:pPr>
        <w:widowControl/>
        <w:spacing w:line="400" w:lineRule="exact"/>
        <w:ind w:right="53" w:firstLine="480"/>
        <w:textAlignment w:val="bottom"/>
        <w:rPr>
          <w:rFonts w:ascii="宋体" w:hAnsi="宋体"/>
          <w:sz w:val="24"/>
        </w:rPr>
      </w:pPr>
      <w:r>
        <w:rPr>
          <w:rFonts w:ascii="宋体" w:hAnsi="宋体"/>
          <w:sz w:val="24"/>
        </w:rPr>
        <w:t>（4）首次询价采购，在规定的时间内，递交响应文件的供应商数量不足3家。</w:t>
      </w:r>
    </w:p>
    <w:p w:rsidR="00843B9F" w:rsidRDefault="00D60778">
      <w:pPr>
        <w:widowControl/>
        <w:spacing w:line="400" w:lineRule="exact"/>
        <w:ind w:right="51" w:firstLine="480"/>
        <w:textAlignment w:val="bottom"/>
        <w:rPr>
          <w:rFonts w:ascii="宋体" w:hAnsi="宋体"/>
          <w:sz w:val="24"/>
        </w:rPr>
      </w:pPr>
      <w:r>
        <w:rPr>
          <w:rFonts w:ascii="宋体" w:hAnsi="宋体"/>
          <w:sz w:val="24"/>
        </w:rPr>
        <w:lastRenderedPageBreak/>
        <w:t>重新采购或终止采购的，采购人在</w:t>
      </w:r>
      <w:r>
        <w:rPr>
          <w:rFonts w:ascii="宋体" w:hAnsi="宋体"/>
          <w:b/>
          <w:color w:val="FF0000"/>
          <w:sz w:val="24"/>
          <w:szCs w:val="28"/>
        </w:rPr>
        <w:t>成都光明光电股份有限公司官网（http://www.cdgmgd.com//）</w:t>
      </w:r>
      <w:r>
        <w:rPr>
          <w:rFonts w:ascii="宋体" w:hAnsi="宋体"/>
          <w:sz w:val="24"/>
        </w:rPr>
        <w:t>上公告详细理由。</w:t>
      </w:r>
    </w:p>
    <w:p w:rsidR="00843B9F" w:rsidRDefault="00843B9F">
      <w:pPr>
        <w:widowControl/>
        <w:spacing w:line="400" w:lineRule="exact"/>
        <w:ind w:right="53" w:firstLine="480"/>
        <w:textAlignment w:val="bottom"/>
        <w:rPr>
          <w:rFonts w:ascii="宋体" w:hAnsi="宋体"/>
          <w:sz w:val="24"/>
        </w:rPr>
      </w:pPr>
    </w:p>
    <w:p w:rsidR="00843B9F" w:rsidRDefault="00D60778">
      <w:pPr>
        <w:widowControl/>
        <w:spacing w:line="400" w:lineRule="exact"/>
        <w:ind w:right="53" w:firstLine="482"/>
        <w:textAlignment w:val="bottom"/>
        <w:rPr>
          <w:rFonts w:ascii="宋体" w:hAnsi="宋体"/>
          <w:b/>
          <w:bCs/>
          <w:sz w:val="24"/>
        </w:rPr>
      </w:pPr>
      <w:r>
        <w:rPr>
          <w:rFonts w:ascii="宋体" w:hAnsi="宋体"/>
          <w:b/>
          <w:bCs/>
          <w:sz w:val="24"/>
        </w:rPr>
        <w:t>9.有下列情形之一的，询价评审小组应当否决其报价：</w:t>
      </w:r>
    </w:p>
    <w:p w:rsidR="00843B9F" w:rsidRDefault="00D60778">
      <w:pPr>
        <w:widowControl/>
        <w:spacing w:line="400" w:lineRule="exact"/>
        <w:ind w:right="53" w:firstLine="480"/>
        <w:textAlignment w:val="bottom"/>
        <w:rPr>
          <w:rFonts w:ascii="宋体" w:hAnsi="宋体"/>
          <w:sz w:val="24"/>
        </w:rPr>
      </w:pPr>
      <w:r>
        <w:rPr>
          <w:rFonts w:ascii="宋体" w:hAnsi="宋体"/>
          <w:sz w:val="24"/>
        </w:rPr>
        <w:t>9.1响应文件未经供应商单位盖章和单位负责人签字；</w:t>
      </w:r>
    </w:p>
    <w:p w:rsidR="00843B9F" w:rsidRDefault="00D60778">
      <w:pPr>
        <w:widowControl/>
        <w:spacing w:line="400" w:lineRule="exact"/>
        <w:ind w:right="53" w:firstLine="480"/>
        <w:textAlignment w:val="bottom"/>
        <w:rPr>
          <w:rFonts w:ascii="宋体" w:hAnsi="宋体"/>
          <w:sz w:val="24"/>
        </w:rPr>
      </w:pPr>
      <w:r>
        <w:rPr>
          <w:rFonts w:ascii="宋体" w:hAnsi="宋体"/>
          <w:sz w:val="24"/>
        </w:rPr>
        <w:t>9.2询价联合体没有提交共同询价响应协议；</w:t>
      </w:r>
    </w:p>
    <w:p w:rsidR="00843B9F" w:rsidRDefault="00D60778">
      <w:pPr>
        <w:widowControl/>
        <w:spacing w:line="400" w:lineRule="exact"/>
        <w:ind w:right="53" w:firstLine="480"/>
        <w:textAlignment w:val="bottom"/>
        <w:rPr>
          <w:rFonts w:ascii="宋体" w:hAnsi="宋体"/>
          <w:sz w:val="24"/>
        </w:rPr>
      </w:pPr>
      <w:r>
        <w:rPr>
          <w:rFonts w:ascii="宋体" w:hAnsi="宋体"/>
          <w:sz w:val="24"/>
        </w:rPr>
        <w:t>9.3供应商不符合国家或者询价文件规定的资格条件；</w:t>
      </w:r>
    </w:p>
    <w:p w:rsidR="00843B9F" w:rsidRDefault="00D60778">
      <w:pPr>
        <w:widowControl/>
        <w:spacing w:line="400" w:lineRule="exact"/>
        <w:ind w:right="53" w:firstLine="480"/>
        <w:textAlignment w:val="bottom"/>
        <w:rPr>
          <w:rFonts w:ascii="宋体" w:hAnsi="宋体"/>
          <w:sz w:val="24"/>
        </w:rPr>
      </w:pPr>
      <w:r>
        <w:rPr>
          <w:rFonts w:ascii="宋体" w:hAnsi="宋体"/>
          <w:sz w:val="24"/>
        </w:rPr>
        <w:t>9.4同一供应商提交两个以上不同的响应文件或者响应报价，但询价文件要求提交备选报价的除外；</w:t>
      </w:r>
    </w:p>
    <w:p w:rsidR="00843B9F" w:rsidRDefault="00D60778">
      <w:pPr>
        <w:widowControl/>
        <w:spacing w:line="400" w:lineRule="exact"/>
        <w:ind w:right="53" w:firstLine="480"/>
        <w:textAlignment w:val="bottom"/>
        <w:rPr>
          <w:rFonts w:ascii="宋体" w:hAnsi="宋体"/>
          <w:sz w:val="24"/>
        </w:rPr>
      </w:pPr>
      <w:r>
        <w:rPr>
          <w:rFonts w:ascii="宋体" w:hAnsi="宋体"/>
          <w:sz w:val="24"/>
        </w:rPr>
        <w:t>9.5报价低于成本或者高于询价文件设定的最高限价；</w:t>
      </w:r>
    </w:p>
    <w:p w:rsidR="00843B9F" w:rsidRDefault="00D60778">
      <w:pPr>
        <w:widowControl/>
        <w:spacing w:line="400" w:lineRule="exact"/>
        <w:ind w:right="53" w:firstLine="480"/>
        <w:textAlignment w:val="bottom"/>
        <w:rPr>
          <w:rFonts w:ascii="宋体" w:hAnsi="宋体"/>
          <w:sz w:val="24"/>
        </w:rPr>
      </w:pPr>
      <w:r>
        <w:rPr>
          <w:rFonts w:ascii="宋体" w:hAnsi="宋体"/>
          <w:sz w:val="24"/>
        </w:rPr>
        <w:t>9.6响应文件没有对询价文件的实质性要求和条件作出响应；</w:t>
      </w:r>
    </w:p>
    <w:p w:rsidR="00843B9F" w:rsidRDefault="00D60778">
      <w:pPr>
        <w:widowControl/>
        <w:spacing w:line="400" w:lineRule="exact"/>
        <w:ind w:right="53" w:firstLine="480"/>
        <w:textAlignment w:val="bottom"/>
        <w:rPr>
          <w:rFonts w:ascii="宋体" w:hAnsi="宋体"/>
          <w:sz w:val="24"/>
        </w:rPr>
      </w:pPr>
      <w:r>
        <w:rPr>
          <w:rFonts w:ascii="宋体" w:hAnsi="宋体"/>
          <w:sz w:val="24"/>
        </w:rPr>
        <w:t>9.7供应商有串通报价、弄虚作假、行贿等违法行为。</w:t>
      </w:r>
      <w:r>
        <w:br w:type="page"/>
      </w:r>
    </w:p>
    <w:p w:rsidR="00843B9F" w:rsidRDefault="00843B9F">
      <w:pPr>
        <w:spacing w:line="360" w:lineRule="auto"/>
        <w:jc w:val="center"/>
        <w:rPr>
          <w:rFonts w:ascii="宋体" w:hAnsi="宋体"/>
          <w:szCs w:val="21"/>
        </w:rPr>
      </w:pPr>
    </w:p>
    <w:p w:rsidR="00843B9F" w:rsidRDefault="00D60778">
      <w:pPr>
        <w:pStyle w:val="21"/>
        <w:ind w:firstLine="482"/>
        <w:jc w:val="center"/>
        <w:rPr>
          <w:rFonts w:ascii="宋体" w:hAnsi="宋体"/>
          <w:b/>
          <w:sz w:val="36"/>
          <w:szCs w:val="36"/>
        </w:rPr>
      </w:pPr>
      <w:r>
        <w:rPr>
          <w:rFonts w:ascii="宋体" w:hAnsi="宋体"/>
          <w:b/>
          <w:sz w:val="36"/>
          <w:szCs w:val="36"/>
        </w:rPr>
        <w:t>第</w:t>
      </w:r>
      <w:r w:rsidR="00DD4805">
        <w:rPr>
          <w:rFonts w:ascii="宋体" w:hAnsi="宋体" w:hint="eastAsia"/>
          <w:b/>
          <w:sz w:val="36"/>
          <w:szCs w:val="36"/>
        </w:rPr>
        <w:t>六</w:t>
      </w:r>
      <w:r>
        <w:rPr>
          <w:rFonts w:ascii="宋体" w:hAnsi="宋体"/>
          <w:b/>
          <w:sz w:val="36"/>
          <w:szCs w:val="36"/>
        </w:rPr>
        <w:t>章  采购合同</w:t>
      </w:r>
      <w:bookmarkStart w:id="34" w:name="_Toc217446059"/>
      <w:bookmarkStart w:id="35" w:name="_Toc217446099"/>
      <w:bookmarkEnd w:id="34"/>
      <w:bookmarkEnd w:id="35"/>
    </w:p>
    <w:p w:rsidR="00843B9F" w:rsidRDefault="00D60778">
      <w:pPr>
        <w:spacing w:line="360" w:lineRule="auto"/>
        <w:rPr>
          <w:rFonts w:ascii="宋体" w:hAnsi="宋体" w:cs="宋体"/>
          <w:sz w:val="24"/>
        </w:rPr>
      </w:pPr>
      <w:r>
        <w:rPr>
          <w:rFonts w:ascii="宋体" w:hAnsi="宋体" w:cs="宋体"/>
          <w:sz w:val="24"/>
        </w:rPr>
        <w:t>发包方：（以下简称甲方）</w:t>
      </w:r>
    </w:p>
    <w:p w:rsidR="00843B9F" w:rsidRDefault="00D60778">
      <w:pPr>
        <w:spacing w:line="360" w:lineRule="auto"/>
        <w:rPr>
          <w:rFonts w:ascii="宋体" w:hAnsi="宋体" w:cs="宋体"/>
          <w:sz w:val="24"/>
        </w:rPr>
      </w:pPr>
      <w:r>
        <w:rPr>
          <w:rFonts w:ascii="宋体" w:hAnsi="宋体" w:cs="宋体"/>
          <w:sz w:val="24"/>
        </w:rPr>
        <w:t>承包方：（以下简称乙方）</w:t>
      </w:r>
    </w:p>
    <w:p w:rsidR="00843B9F" w:rsidRDefault="00D60778">
      <w:pPr>
        <w:spacing w:before="240" w:line="360" w:lineRule="auto"/>
        <w:ind w:firstLine="480"/>
        <w:rPr>
          <w:rFonts w:ascii="宋体" w:hAnsi="宋体" w:cs="宋体"/>
          <w:sz w:val="24"/>
        </w:rPr>
      </w:pPr>
      <w:r>
        <w:rPr>
          <w:rFonts w:ascii="宋体" w:hAnsi="宋体" w:cs="宋体"/>
          <w:sz w:val="24"/>
        </w:rPr>
        <w:t>依照《中华人民共和国</w:t>
      </w:r>
      <w:r w:rsidR="0004736F">
        <w:rPr>
          <w:rFonts w:ascii="宋体" w:hAnsi="宋体" w:cs="宋体" w:hint="eastAsia"/>
          <w:sz w:val="24"/>
        </w:rPr>
        <w:t>民法典</w:t>
      </w:r>
      <w:r>
        <w:rPr>
          <w:rFonts w:ascii="宋体" w:hAnsi="宋体" w:cs="宋体"/>
          <w:sz w:val="24"/>
        </w:rPr>
        <w:t>》及其他有关法律、行政法规，遵循平等、自愿、公平和诚实信用的原则，为明确甲方和乙方的义务、责任，经双方协商达成一致，于年月日签订本合同共同执行。</w:t>
      </w:r>
    </w:p>
    <w:p w:rsidR="00843B9F" w:rsidRDefault="00D60778">
      <w:pPr>
        <w:spacing w:line="360" w:lineRule="auto"/>
        <w:rPr>
          <w:rFonts w:ascii="宋体" w:hAnsi="宋体" w:cs="宋体"/>
          <w:sz w:val="24"/>
          <w:u w:val="single"/>
        </w:rPr>
      </w:pPr>
      <w:r>
        <w:rPr>
          <w:rFonts w:ascii="宋体" w:hAnsi="宋体" w:cs="宋体"/>
          <w:sz w:val="24"/>
        </w:rPr>
        <w:t xml:space="preserve">    第一条  工程名称：</w:t>
      </w:r>
      <w:r>
        <w:rPr>
          <w:rFonts w:ascii="宋体" w:hAnsi="宋体"/>
          <w:sz w:val="24"/>
          <w:u w:val="single"/>
        </w:rPr>
        <w:t xml:space="preserve">           。</w:t>
      </w:r>
    </w:p>
    <w:p w:rsidR="00843B9F" w:rsidRDefault="00D60778">
      <w:pPr>
        <w:spacing w:line="360" w:lineRule="auto"/>
        <w:rPr>
          <w:rFonts w:ascii="宋体" w:hAnsi="宋体" w:cs="宋体"/>
          <w:sz w:val="24"/>
          <w:u w:val="single"/>
        </w:rPr>
      </w:pPr>
      <w:r>
        <w:rPr>
          <w:rFonts w:ascii="宋体" w:hAnsi="宋体" w:cs="宋体"/>
          <w:sz w:val="24"/>
        </w:rPr>
        <w:t xml:space="preserve">    第二条  工程地点：</w:t>
      </w:r>
      <w:r>
        <w:rPr>
          <w:rFonts w:ascii="宋体" w:hAnsi="宋体"/>
          <w:sz w:val="24"/>
          <w:u w:val="single"/>
        </w:rPr>
        <w:t xml:space="preserve">           。</w:t>
      </w:r>
    </w:p>
    <w:p w:rsidR="00843B9F" w:rsidRDefault="00D60778">
      <w:pPr>
        <w:spacing w:line="360" w:lineRule="auto"/>
        <w:ind w:firstLine="480"/>
        <w:rPr>
          <w:rFonts w:ascii="宋体" w:hAnsi="宋体" w:cs="宋体"/>
          <w:sz w:val="24"/>
        </w:rPr>
      </w:pPr>
      <w:r>
        <w:rPr>
          <w:rFonts w:ascii="宋体" w:hAnsi="宋体" w:cs="宋体"/>
          <w:sz w:val="24"/>
        </w:rPr>
        <w:t>第三条  工程主要内容：</w:t>
      </w:r>
      <w:r>
        <w:rPr>
          <w:rFonts w:ascii="宋体" w:hAnsi="宋体"/>
          <w:sz w:val="24"/>
          <w:u w:val="single"/>
        </w:rPr>
        <w:t xml:space="preserve">           。</w:t>
      </w:r>
    </w:p>
    <w:p w:rsidR="00843B9F" w:rsidRDefault="00D60778">
      <w:pPr>
        <w:spacing w:line="360" w:lineRule="auto"/>
        <w:rPr>
          <w:rFonts w:ascii="宋体" w:hAnsi="宋体" w:cs="宋体"/>
          <w:sz w:val="24"/>
          <w:u w:val="single"/>
        </w:rPr>
      </w:pPr>
      <w:r>
        <w:rPr>
          <w:rFonts w:ascii="宋体" w:hAnsi="宋体" w:cs="宋体"/>
          <w:sz w:val="24"/>
        </w:rPr>
        <w:t xml:space="preserve">    第四条  承包方式</w:t>
      </w:r>
    </w:p>
    <w:p w:rsidR="00843B9F" w:rsidRDefault="00D60778">
      <w:pPr>
        <w:spacing w:line="360" w:lineRule="auto"/>
        <w:ind w:firstLine="480"/>
        <w:rPr>
          <w:rFonts w:ascii="宋体" w:hAnsi="宋体" w:cs="宋体"/>
          <w:sz w:val="24"/>
        </w:rPr>
      </w:pPr>
      <w:r>
        <w:rPr>
          <w:rFonts w:ascii="宋体" w:hAnsi="宋体"/>
          <w:sz w:val="24"/>
        </w:rPr>
        <w:t>乙方按</w:t>
      </w:r>
      <w:r w:rsidR="000E20C1">
        <w:rPr>
          <w:rFonts w:ascii="宋体" w:hAnsi="宋体" w:hint="eastAsia"/>
          <w:sz w:val="24"/>
        </w:rPr>
        <w:t>总价</w:t>
      </w:r>
      <w:r>
        <w:rPr>
          <w:rFonts w:ascii="宋体" w:hAnsi="宋体"/>
          <w:sz w:val="24"/>
        </w:rPr>
        <w:t>包干。</w:t>
      </w:r>
    </w:p>
    <w:p w:rsidR="00843B9F" w:rsidRDefault="00D60778">
      <w:pPr>
        <w:numPr>
          <w:ilvl w:val="0"/>
          <w:numId w:val="1"/>
        </w:numPr>
        <w:spacing w:line="360" w:lineRule="auto"/>
        <w:ind w:firstLine="480"/>
        <w:rPr>
          <w:rFonts w:ascii="宋体" w:hAnsi="宋体" w:cs="宋体"/>
          <w:sz w:val="24"/>
        </w:rPr>
      </w:pPr>
      <w:r>
        <w:rPr>
          <w:rFonts w:ascii="宋体" w:hAnsi="宋体" w:cs="宋体"/>
          <w:sz w:val="24"/>
        </w:rPr>
        <w:t xml:space="preserve"> 工期</w:t>
      </w:r>
    </w:p>
    <w:p w:rsidR="00843B9F" w:rsidRDefault="00D60778">
      <w:pPr>
        <w:spacing w:line="360" w:lineRule="auto"/>
        <w:ind w:firstLine="480"/>
        <w:rPr>
          <w:rFonts w:ascii="宋体" w:hAnsi="宋体" w:cs="宋体"/>
          <w:sz w:val="24"/>
        </w:rPr>
      </w:pPr>
      <w:r>
        <w:rPr>
          <w:rFonts w:ascii="宋体" w:hAnsi="宋体" w:cs="宋体"/>
          <w:sz w:val="24"/>
        </w:rPr>
        <w:t>日历天(自甲方书面通知开工之日起计算，至甲方验收合格之日止)。因不可抗力或者其他非乙方原因造成的工期延误，经甲方书面确认后工期顺延，但顺延期间甲方不对乙方作费用补偿。</w:t>
      </w:r>
    </w:p>
    <w:p w:rsidR="00843B9F" w:rsidRDefault="00D60778">
      <w:pPr>
        <w:spacing w:line="360" w:lineRule="auto"/>
        <w:jc w:val="left"/>
        <w:rPr>
          <w:rFonts w:ascii="宋体" w:hAnsi="宋体" w:cs="宋体"/>
          <w:sz w:val="24"/>
        </w:rPr>
      </w:pPr>
      <w:r>
        <w:rPr>
          <w:rFonts w:ascii="宋体" w:hAnsi="宋体" w:cs="宋体"/>
          <w:sz w:val="24"/>
        </w:rPr>
        <w:t xml:space="preserve">    第六条  合同价款</w:t>
      </w:r>
    </w:p>
    <w:p w:rsidR="00843B9F" w:rsidRDefault="00D60778">
      <w:pPr>
        <w:spacing w:line="360" w:lineRule="auto"/>
        <w:ind w:firstLine="480"/>
        <w:rPr>
          <w:rFonts w:ascii="宋体" w:hAnsi="宋体" w:cs="宋体"/>
          <w:sz w:val="24"/>
        </w:rPr>
      </w:pPr>
      <w:r>
        <w:rPr>
          <w:rFonts w:ascii="宋体" w:hAnsi="宋体" w:cs="宋体"/>
          <w:sz w:val="24"/>
        </w:rPr>
        <w:t>合同价款</w:t>
      </w:r>
      <w:r>
        <w:rPr>
          <w:rFonts w:ascii="宋体" w:hAnsi="宋体" w:cs="宋体"/>
          <w:sz w:val="24"/>
          <w:u w:val="single"/>
        </w:rPr>
        <w:t xml:space="preserve">¥         </w:t>
      </w:r>
      <w:r>
        <w:rPr>
          <w:rFonts w:ascii="宋体" w:hAnsi="宋体" w:cs="宋体"/>
          <w:sz w:val="24"/>
        </w:rPr>
        <w:t>元（其中暂列金¥   元），大写（人民币）：。明细详见附件《工程量清单报价表》。</w:t>
      </w:r>
    </w:p>
    <w:p w:rsidR="00843B9F" w:rsidRDefault="00D60778">
      <w:pPr>
        <w:spacing w:line="360" w:lineRule="auto"/>
        <w:ind w:firstLine="480"/>
        <w:rPr>
          <w:rFonts w:ascii="宋体" w:hAnsi="宋体" w:cs="宋体"/>
          <w:sz w:val="24"/>
        </w:rPr>
      </w:pPr>
      <w:r>
        <w:rPr>
          <w:rFonts w:ascii="宋体" w:hAnsi="宋体" w:cs="宋体"/>
          <w:sz w:val="24"/>
        </w:rPr>
        <w:t>合同价款包括并不限于：完成合同及工程量清单要求的所有工作内容的全部工程费、管理费、保险费、风险费、利润、税金及同其他单位配合、协同验收等所涉及的一切费用。</w:t>
      </w:r>
    </w:p>
    <w:p w:rsidR="00843B9F" w:rsidRDefault="00D60778">
      <w:pPr>
        <w:spacing w:line="360" w:lineRule="auto"/>
        <w:rPr>
          <w:rFonts w:ascii="宋体" w:hAnsi="宋体" w:cs="宋体"/>
          <w:sz w:val="24"/>
        </w:rPr>
      </w:pPr>
      <w:r>
        <w:rPr>
          <w:rFonts w:ascii="宋体" w:hAnsi="宋体" w:cs="宋体"/>
          <w:sz w:val="24"/>
        </w:rPr>
        <w:t xml:space="preserve">    第七条 付款方式</w:t>
      </w:r>
    </w:p>
    <w:p w:rsidR="00843B9F" w:rsidRDefault="00D60778">
      <w:pPr>
        <w:spacing w:line="360" w:lineRule="auto"/>
        <w:ind w:firstLine="480"/>
        <w:rPr>
          <w:rFonts w:ascii="宋体" w:hAnsi="宋体" w:cs="宋体"/>
          <w:sz w:val="24"/>
        </w:rPr>
      </w:pPr>
      <w:r>
        <w:rPr>
          <w:rFonts w:ascii="宋体" w:hAnsi="宋体" w:cs="宋体"/>
          <w:sz w:val="24"/>
        </w:rPr>
        <w:t>1、合同签订且乙方进场施工后 个工作日内，支付合同价款（不含暂列金）的  ；</w:t>
      </w:r>
      <w:r w:rsidR="0004736F">
        <w:rPr>
          <w:rFonts w:hint="eastAsia"/>
          <w:bCs/>
          <w:sz w:val="24"/>
        </w:rPr>
        <w:t>系统建成调试正常并</w:t>
      </w:r>
      <w:r w:rsidR="0004736F">
        <w:rPr>
          <w:bCs/>
          <w:sz w:val="24"/>
        </w:rPr>
        <w:t>能</w:t>
      </w:r>
      <w:r w:rsidR="0004736F">
        <w:rPr>
          <w:rFonts w:hint="eastAsia"/>
          <w:bCs/>
          <w:sz w:val="24"/>
        </w:rPr>
        <w:t>正常</w:t>
      </w:r>
      <w:r w:rsidR="0004736F">
        <w:rPr>
          <w:bCs/>
          <w:sz w:val="24"/>
        </w:rPr>
        <w:t>上传省平台</w:t>
      </w:r>
      <w:r w:rsidR="0004736F">
        <w:rPr>
          <w:rFonts w:hint="eastAsia"/>
          <w:bCs/>
          <w:sz w:val="24"/>
        </w:rPr>
        <w:t>后</w:t>
      </w:r>
      <w:r>
        <w:rPr>
          <w:rFonts w:ascii="宋体" w:hAnsi="宋体" w:cs="宋体"/>
          <w:sz w:val="24"/>
        </w:rPr>
        <w:t>支付至合同价款（不含暂列金）的 ；竣工验收合格</w:t>
      </w:r>
      <w:r w:rsidR="0004736F">
        <w:rPr>
          <w:rFonts w:ascii="宋体" w:hAnsi="宋体" w:cs="宋体" w:hint="eastAsia"/>
          <w:sz w:val="24"/>
        </w:rPr>
        <w:t>且</w:t>
      </w:r>
      <w:r w:rsidR="0004736F">
        <w:rPr>
          <w:rFonts w:hint="eastAsia"/>
          <w:bCs/>
          <w:sz w:val="24"/>
        </w:rPr>
        <w:t>取得</w:t>
      </w:r>
      <w:r w:rsidR="0004736F">
        <w:rPr>
          <w:bCs/>
          <w:sz w:val="24"/>
        </w:rPr>
        <w:t>省平台</w:t>
      </w:r>
      <w:r w:rsidR="0004736F">
        <w:rPr>
          <w:rFonts w:hint="eastAsia"/>
          <w:bCs/>
          <w:sz w:val="24"/>
        </w:rPr>
        <w:t>联网数据质量评价报告、</w:t>
      </w:r>
      <w:r w:rsidR="0004736F">
        <w:rPr>
          <w:bCs/>
          <w:sz w:val="24"/>
        </w:rPr>
        <w:t>交付竣工资料</w:t>
      </w:r>
      <w:r w:rsidR="0004736F">
        <w:rPr>
          <w:rFonts w:hint="eastAsia"/>
          <w:bCs/>
          <w:sz w:val="24"/>
        </w:rPr>
        <w:t>、审计</w:t>
      </w:r>
      <w:r w:rsidR="0004736F">
        <w:rPr>
          <w:bCs/>
          <w:sz w:val="24"/>
        </w:rPr>
        <w:t>结算后</w:t>
      </w:r>
      <w:r>
        <w:rPr>
          <w:rFonts w:ascii="宋体" w:hAnsi="宋体" w:cs="宋体"/>
          <w:sz w:val="24"/>
        </w:rPr>
        <w:t>且竣工资料提交完毕办理结算后支付至结算价的 ；剩余 作为质量保证金。当质保期满且无质量争议甲方向乙方无息支付质量保证金。</w:t>
      </w:r>
    </w:p>
    <w:p w:rsidR="00843B9F" w:rsidRDefault="00D60778">
      <w:pPr>
        <w:spacing w:line="360" w:lineRule="auto"/>
        <w:ind w:firstLine="480"/>
        <w:rPr>
          <w:rFonts w:ascii="宋体" w:hAnsi="宋体" w:cs="宋体"/>
          <w:sz w:val="24"/>
        </w:rPr>
      </w:pPr>
      <w:r>
        <w:rPr>
          <w:rFonts w:ascii="宋体" w:hAnsi="宋体" w:cs="宋体"/>
          <w:sz w:val="24"/>
        </w:rPr>
        <w:t>2、</w:t>
      </w:r>
      <w:r w:rsidR="0004736F">
        <w:rPr>
          <w:rFonts w:ascii="宋体" w:hAnsi="宋体" w:cs="宋体" w:hint="eastAsia"/>
          <w:sz w:val="24"/>
        </w:rPr>
        <w:t>除首付款外，</w:t>
      </w:r>
      <w:r>
        <w:rPr>
          <w:rFonts w:ascii="宋体" w:hAnsi="宋体" w:cs="宋体"/>
          <w:sz w:val="24"/>
        </w:rPr>
        <w:t>乙方每次申请付款前，应提供与付款金额相等的合法专用发票及付款申请书，</w:t>
      </w:r>
      <w:r w:rsidR="00212180">
        <w:rPr>
          <w:bCs/>
          <w:sz w:val="24"/>
        </w:rPr>
        <w:t>结算后付款需开全额增值税发票</w:t>
      </w:r>
      <w:r w:rsidR="00212180">
        <w:rPr>
          <w:rFonts w:hint="eastAsia"/>
          <w:bCs/>
          <w:sz w:val="24"/>
        </w:rPr>
        <w:t>，</w:t>
      </w:r>
      <w:r>
        <w:rPr>
          <w:rFonts w:ascii="宋体" w:hAnsi="宋体" w:cs="宋体"/>
          <w:sz w:val="24"/>
        </w:rPr>
        <w:t>否则甲方有权延迟支付并不承担违约责任。</w:t>
      </w:r>
    </w:p>
    <w:p w:rsidR="00843B9F" w:rsidRDefault="00D60778">
      <w:pPr>
        <w:spacing w:line="360" w:lineRule="auto"/>
        <w:ind w:firstLine="480"/>
        <w:rPr>
          <w:rFonts w:ascii="宋体" w:hAnsi="宋体" w:cs="宋体"/>
          <w:sz w:val="24"/>
        </w:rPr>
      </w:pPr>
      <w:r>
        <w:rPr>
          <w:rFonts w:ascii="宋体" w:hAnsi="宋体" w:cs="宋体"/>
          <w:sz w:val="24"/>
        </w:rPr>
        <w:lastRenderedPageBreak/>
        <w:t>第八条 工程结算计价依据</w:t>
      </w:r>
    </w:p>
    <w:p w:rsidR="00843B9F" w:rsidRDefault="00D60778">
      <w:pPr>
        <w:spacing w:line="360" w:lineRule="auto"/>
        <w:ind w:firstLine="480"/>
        <w:rPr>
          <w:rFonts w:ascii="宋体" w:hAnsi="宋体" w:cs="宋体"/>
          <w:sz w:val="24"/>
        </w:rPr>
      </w:pPr>
      <w:r>
        <w:rPr>
          <w:rFonts w:ascii="宋体" w:hAnsi="宋体" w:cs="宋体"/>
          <w:sz w:val="24"/>
        </w:rPr>
        <w:t>1、工程量清单、图纸、本合同；</w:t>
      </w:r>
    </w:p>
    <w:p w:rsidR="00843B9F" w:rsidRDefault="00D60778">
      <w:pPr>
        <w:spacing w:line="360" w:lineRule="auto"/>
        <w:ind w:firstLine="480"/>
        <w:rPr>
          <w:rFonts w:ascii="宋体" w:hAnsi="宋体" w:cs="宋体"/>
          <w:sz w:val="24"/>
        </w:rPr>
      </w:pPr>
      <w:r>
        <w:rPr>
          <w:rFonts w:ascii="宋体" w:hAnsi="宋体" w:cs="宋体"/>
          <w:sz w:val="24"/>
        </w:rPr>
        <w:t>2、合同中已有项目的数量计算，按《建设工程工程量清单计价规范》（GB50500-2013）及2015《四川省建设工程工程量清单计价定额》及相关配套文件执行；</w:t>
      </w:r>
    </w:p>
    <w:p w:rsidR="00843B9F" w:rsidRDefault="00D60778">
      <w:pPr>
        <w:spacing w:line="360" w:lineRule="auto"/>
        <w:ind w:firstLine="480"/>
        <w:rPr>
          <w:rFonts w:ascii="宋体" w:hAnsi="宋体" w:cs="宋体"/>
          <w:sz w:val="24"/>
        </w:rPr>
      </w:pPr>
      <w:r>
        <w:rPr>
          <w:rFonts w:ascii="宋体" w:hAnsi="宋体" w:cs="宋体"/>
          <w:sz w:val="24"/>
        </w:rPr>
        <w:t>3、因甲方要求增加的工作内容在合同工程量清单外的，计价方式依据《建设工程工程量清单计价规范》（GB50500-2013）</w:t>
      </w:r>
      <w:r>
        <w:rPr>
          <w:rFonts w:ascii="宋体" w:hAnsi="宋体" w:cs="宋体"/>
          <w:sz w:val="24"/>
          <w:u w:val="single"/>
        </w:rPr>
        <w:t>第9.3工程变更章节中第9.3.1条执行</w:t>
      </w:r>
      <w:r>
        <w:rPr>
          <w:rFonts w:ascii="宋体" w:hAnsi="宋体" w:cs="宋体"/>
          <w:sz w:val="24"/>
        </w:rPr>
        <w:t>。对于报价表及报价书中没有的或无类似项目按《建设工程工程量清单计价规范》（GB50500-2013）及2015《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843B9F" w:rsidRDefault="00D60778">
      <w:pPr>
        <w:spacing w:line="360" w:lineRule="auto"/>
        <w:ind w:firstLine="480"/>
        <w:rPr>
          <w:rFonts w:ascii="宋体" w:hAnsi="宋体" w:cs="宋体"/>
          <w:sz w:val="24"/>
        </w:rPr>
      </w:pPr>
      <w:r>
        <w:rPr>
          <w:rFonts w:ascii="宋体" w:hAnsi="宋体" w:cs="宋体"/>
          <w:sz w:val="24"/>
        </w:rPr>
        <w:t>4、措施费中安全文明施工费按国家或省级、行业建设主管部门的规定计价，其余措施费包干计价，结算时均不调整。</w:t>
      </w:r>
    </w:p>
    <w:p w:rsidR="00843B9F" w:rsidRDefault="00D60778">
      <w:pPr>
        <w:spacing w:line="360" w:lineRule="auto"/>
        <w:rPr>
          <w:rFonts w:ascii="宋体" w:hAnsi="宋体" w:cs="宋体"/>
          <w:sz w:val="24"/>
        </w:rPr>
      </w:pPr>
      <w:r>
        <w:rPr>
          <w:rFonts w:ascii="宋体" w:hAnsi="宋体" w:cs="宋体"/>
          <w:sz w:val="24"/>
        </w:rPr>
        <w:t xml:space="preserve">    第十条 工程竣工验收</w:t>
      </w:r>
    </w:p>
    <w:p w:rsidR="00843B9F" w:rsidRDefault="00D60778">
      <w:pPr>
        <w:spacing w:line="360" w:lineRule="auto"/>
        <w:ind w:firstLine="480"/>
        <w:rPr>
          <w:rFonts w:ascii="宋体" w:hAnsi="宋体" w:cs="宋体"/>
          <w:sz w:val="24"/>
        </w:rPr>
      </w:pPr>
      <w:r>
        <w:rPr>
          <w:rFonts w:ascii="宋体" w:hAnsi="宋体" w:cs="宋体"/>
          <w:sz w:val="24"/>
        </w:rPr>
        <w:t>1、工程竣工后，乙方应书面提出工程竣工验收申请，甲方应在接到验收申请和相关资料之日起3个工作日内组织有关部门人员进行验收，最终以国家现有的相关施工及验收规范、标准、规程和设计变更为依据。如因甲方原因不能按期验收，需提前通知乙方。</w:t>
      </w:r>
    </w:p>
    <w:p w:rsidR="00843B9F" w:rsidRDefault="00D60778">
      <w:pPr>
        <w:spacing w:line="360" w:lineRule="auto"/>
        <w:ind w:firstLine="480"/>
        <w:rPr>
          <w:rFonts w:ascii="宋体" w:hAnsi="宋体" w:cs="宋体"/>
          <w:sz w:val="24"/>
        </w:rPr>
      </w:pPr>
      <w:r>
        <w:rPr>
          <w:rFonts w:ascii="宋体" w:hAnsi="宋体" w:cs="宋体"/>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接予以扣除。</w:t>
      </w:r>
    </w:p>
    <w:p w:rsidR="00843B9F" w:rsidRDefault="00D60778">
      <w:pPr>
        <w:spacing w:line="360" w:lineRule="auto"/>
        <w:ind w:firstLine="480"/>
        <w:rPr>
          <w:rFonts w:ascii="宋体" w:hAnsi="宋体" w:cs="宋体"/>
          <w:sz w:val="24"/>
        </w:rPr>
      </w:pPr>
      <w:r>
        <w:rPr>
          <w:rFonts w:ascii="宋体" w:hAnsi="宋体" w:cs="宋体"/>
          <w:sz w:val="24"/>
        </w:rPr>
        <w:t>3、正式验收前3日，乙方应向甲方提交所有施工记录、竣工图纸、竣工报告等并办理移交手续。如所需资料不全，甲方有权拒绝验收，延期违约责任由乙方承担。</w:t>
      </w:r>
    </w:p>
    <w:p w:rsidR="00843B9F" w:rsidRDefault="00D60778">
      <w:pPr>
        <w:spacing w:line="360" w:lineRule="auto"/>
        <w:rPr>
          <w:rFonts w:ascii="宋体" w:hAnsi="宋体" w:cs="宋体"/>
          <w:sz w:val="24"/>
        </w:rPr>
      </w:pPr>
      <w:r>
        <w:rPr>
          <w:rFonts w:ascii="宋体" w:hAnsi="宋体" w:cs="宋体"/>
          <w:sz w:val="24"/>
        </w:rPr>
        <w:t xml:space="preserve">    第十一条  质量保修期及植物养护期</w:t>
      </w:r>
    </w:p>
    <w:p w:rsidR="00843B9F" w:rsidRDefault="00D60778">
      <w:pPr>
        <w:spacing w:line="360" w:lineRule="auto"/>
        <w:ind w:firstLine="480"/>
        <w:rPr>
          <w:rFonts w:ascii="宋体" w:hAnsi="宋体" w:cs="宋体"/>
          <w:sz w:val="24"/>
        </w:rPr>
      </w:pPr>
      <w:r>
        <w:rPr>
          <w:rFonts w:ascii="宋体" w:hAnsi="宋体" w:cs="宋体"/>
          <w:sz w:val="24"/>
        </w:rPr>
        <w:t>本工程质量保修期为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843B9F" w:rsidRDefault="00D60778">
      <w:pPr>
        <w:spacing w:line="360" w:lineRule="auto"/>
        <w:ind w:firstLine="480"/>
        <w:rPr>
          <w:rFonts w:ascii="宋体" w:hAnsi="宋体" w:cs="宋体"/>
          <w:sz w:val="24"/>
        </w:rPr>
      </w:pPr>
      <w:r>
        <w:rPr>
          <w:rFonts w:ascii="宋体" w:hAnsi="宋体" w:cs="宋体"/>
          <w:sz w:val="24"/>
        </w:rPr>
        <w:t>本工程植物在指定地点种植完成且完工验收合格之日起计一年养护期。养护期内一切养护所需物品均由乙方免费提供。养护期内乙方应保证植物长势良好、无病虫害；且应按照《城市绿地养护技术规范》（DB44/T268-2005））进行，做好养护措施，保证成活率达到</w:t>
      </w:r>
      <w:r>
        <w:rPr>
          <w:rFonts w:ascii="宋体" w:hAnsi="宋体" w:cs="宋体"/>
          <w:sz w:val="24"/>
        </w:rPr>
        <w:lastRenderedPageBreak/>
        <w:t>100%。如植物在养护期内死亡，乙方须在3日内免费更换（植物品种及规格须与本合同清单一致），该植物养护期从更换后重新计算。</w:t>
      </w:r>
    </w:p>
    <w:p w:rsidR="00843B9F" w:rsidRDefault="00D60778">
      <w:pPr>
        <w:spacing w:line="360" w:lineRule="auto"/>
        <w:rPr>
          <w:rFonts w:ascii="宋体" w:hAnsi="宋体" w:cs="宋体"/>
          <w:sz w:val="24"/>
        </w:rPr>
      </w:pPr>
      <w:r>
        <w:rPr>
          <w:rFonts w:ascii="宋体" w:hAnsi="宋体" w:cs="宋体"/>
          <w:sz w:val="24"/>
        </w:rPr>
        <w:t xml:space="preserve">    第十二条  双方职责</w:t>
      </w:r>
    </w:p>
    <w:p w:rsidR="00843B9F" w:rsidRDefault="00D60778">
      <w:pPr>
        <w:spacing w:line="360" w:lineRule="auto"/>
        <w:ind w:firstLine="480"/>
        <w:rPr>
          <w:rFonts w:ascii="宋体" w:hAnsi="宋体" w:cs="宋体"/>
          <w:sz w:val="24"/>
        </w:rPr>
      </w:pPr>
      <w:r>
        <w:rPr>
          <w:rFonts w:ascii="宋体" w:hAnsi="宋体" w:cs="宋体"/>
          <w:sz w:val="24"/>
        </w:rPr>
        <w:t>1、甲方责任</w:t>
      </w:r>
    </w:p>
    <w:p w:rsidR="00843B9F" w:rsidRDefault="00D60778">
      <w:pPr>
        <w:spacing w:line="360" w:lineRule="auto"/>
        <w:rPr>
          <w:rFonts w:ascii="宋体" w:hAnsi="宋体" w:cs="宋体"/>
          <w:sz w:val="24"/>
        </w:rPr>
      </w:pPr>
      <w:r>
        <w:rPr>
          <w:rFonts w:ascii="宋体" w:hAnsi="宋体" w:cs="宋体"/>
          <w:sz w:val="24"/>
        </w:rPr>
        <w:t xml:space="preserve">   （1）开工前</w:t>
      </w:r>
      <w:r>
        <w:rPr>
          <w:rFonts w:ascii="宋体" w:hAnsi="宋体" w:cs="宋体"/>
          <w:sz w:val="24"/>
          <w:u w:val="single"/>
        </w:rPr>
        <w:t>三</w:t>
      </w:r>
      <w:r>
        <w:rPr>
          <w:rFonts w:ascii="宋体" w:hAnsi="宋体" w:cs="宋体"/>
          <w:sz w:val="24"/>
        </w:rPr>
        <w:t>天，为乙方入场施工创造条件；</w:t>
      </w:r>
    </w:p>
    <w:p w:rsidR="00843B9F" w:rsidRDefault="00D60778">
      <w:pPr>
        <w:spacing w:line="360" w:lineRule="auto"/>
        <w:rPr>
          <w:rFonts w:ascii="宋体" w:hAnsi="宋体" w:cs="宋体"/>
          <w:sz w:val="24"/>
        </w:rPr>
      </w:pPr>
      <w:r>
        <w:rPr>
          <w:rFonts w:ascii="宋体" w:hAnsi="宋体" w:cs="宋体"/>
          <w:sz w:val="24"/>
        </w:rPr>
        <w:t xml:space="preserve">   （2）按合同规定向乙方拨付工程款；</w:t>
      </w:r>
    </w:p>
    <w:p w:rsidR="00843B9F" w:rsidRDefault="00D60778">
      <w:pPr>
        <w:spacing w:line="360" w:lineRule="auto"/>
        <w:rPr>
          <w:rFonts w:ascii="宋体" w:hAnsi="宋体" w:cs="宋体"/>
          <w:sz w:val="24"/>
        </w:rPr>
      </w:pPr>
      <w:r>
        <w:rPr>
          <w:rFonts w:ascii="宋体" w:hAnsi="宋体" w:cs="宋体"/>
          <w:sz w:val="24"/>
        </w:rPr>
        <w:t xml:space="preserve">   （3）审查乙方编制的施工安全技术组织措施、施工方案、进度计划，并监督实施；</w:t>
      </w:r>
    </w:p>
    <w:p w:rsidR="00843B9F" w:rsidRDefault="00D60778">
      <w:pPr>
        <w:spacing w:line="360" w:lineRule="auto"/>
        <w:rPr>
          <w:rFonts w:ascii="宋体" w:hAnsi="宋体" w:cs="宋体"/>
          <w:sz w:val="24"/>
        </w:rPr>
      </w:pPr>
      <w:r>
        <w:rPr>
          <w:rFonts w:ascii="宋体" w:hAnsi="宋体" w:cs="宋体"/>
          <w:sz w:val="24"/>
        </w:rPr>
        <w:t xml:space="preserve">   （4）负责与其他部门的施工协调工作。</w:t>
      </w:r>
    </w:p>
    <w:p w:rsidR="00843B9F" w:rsidRDefault="00D60778">
      <w:pPr>
        <w:spacing w:line="360" w:lineRule="auto"/>
        <w:ind w:firstLine="480"/>
        <w:rPr>
          <w:rFonts w:ascii="宋体" w:hAnsi="宋体" w:cs="宋体"/>
          <w:sz w:val="24"/>
        </w:rPr>
      </w:pPr>
      <w:r>
        <w:rPr>
          <w:rFonts w:ascii="宋体" w:hAnsi="宋体" w:cs="宋体"/>
          <w:sz w:val="24"/>
        </w:rPr>
        <w:t>2、乙方责任</w:t>
      </w:r>
    </w:p>
    <w:p w:rsidR="00843B9F" w:rsidRDefault="00D60778">
      <w:pPr>
        <w:spacing w:line="360" w:lineRule="auto"/>
        <w:rPr>
          <w:rFonts w:ascii="宋体" w:hAnsi="宋体" w:cs="宋体"/>
          <w:sz w:val="24"/>
        </w:rPr>
      </w:pPr>
      <w:r>
        <w:rPr>
          <w:rFonts w:ascii="宋体" w:hAnsi="宋体" w:cs="宋体"/>
          <w:sz w:val="24"/>
        </w:rPr>
        <w:t xml:space="preserve">   （1）接到进场通知后3天内，向甲方提交现场管理人员配置名单，应包括各个主要岗位的技术和管理人员名单及资格证等内容和总体进度计划；</w:t>
      </w:r>
    </w:p>
    <w:p w:rsidR="00843B9F" w:rsidRDefault="00D60778">
      <w:pPr>
        <w:spacing w:line="360" w:lineRule="auto"/>
        <w:rPr>
          <w:rFonts w:ascii="宋体" w:hAnsi="宋体" w:cs="宋体"/>
          <w:sz w:val="24"/>
        </w:rPr>
      </w:pPr>
      <w:r>
        <w:rPr>
          <w:rFonts w:ascii="宋体" w:hAnsi="宋体" w:cs="宋体"/>
          <w:sz w:val="24"/>
        </w:rPr>
        <w:t xml:space="preserve">   （2）负责编制施工安全技术组织措施、施工进度计划、报甲方审查完善后遵照执行； </w:t>
      </w:r>
    </w:p>
    <w:p w:rsidR="00843B9F" w:rsidRDefault="00D60778">
      <w:pPr>
        <w:spacing w:line="360" w:lineRule="auto"/>
        <w:rPr>
          <w:rFonts w:ascii="宋体" w:hAnsi="宋体" w:cs="宋体"/>
          <w:sz w:val="24"/>
        </w:rPr>
      </w:pPr>
      <w:r>
        <w:rPr>
          <w:rFonts w:ascii="宋体" w:hAnsi="宋体" w:cs="宋体"/>
          <w:sz w:val="24"/>
        </w:rPr>
        <w:t xml:space="preserve">   （3）严格按照工程量清单和标准、规范要求，精心组织工程备料和施工，在施工中认真组织自检、保质保量按期完成施工任务。做好各项质量检查记录，参加竣工验收，编制工程结算；</w:t>
      </w:r>
    </w:p>
    <w:p w:rsidR="00843B9F" w:rsidRDefault="00D60778">
      <w:pPr>
        <w:spacing w:line="360" w:lineRule="auto"/>
        <w:rPr>
          <w:rFonts w:ascii="宋体" w:hAnsi="宋体" w:cs="宋体"/>
          <w:sz w:val="24"/>
        </w:rPr>
      </w:pPr>
      <w:r>
        <w:rPr>
          <w:rFonts w:ascii="宋体" w:hAnsi="宋体" w:cs="宋体"/>
          <w:sz w:val="24"/>
        </w:rPr>
        <w:t xml:space="preserve">   （4）严格执行工程隐蔽验收程序，未经隐蔽验收或隐蔽验收不合格，私自将工程隐蔽部位覆盖的，甲方有权要求探测或揭开检查，由此增加的费用和工期由乙方承担；</w:t>
      </w:r>
    </w:p>
    <w:p w:rsidR="00843B9F" w:rsidRDefault="00D60778">
      <w:pPr>
        <w:spacing w:line="360" w:lineRule="auto"/>
        <w:rPr>
          <w:rFonts w:ascii="宋体" w:hAnsi="宋体" w:cs="宋体"/>
          <w:sz w:val="24"/>
        </w:rPr>
      </w:pPr>
      <w:r>
        <w:rPr>
          <w:rFonts w:ascii="宋体" w:hAnsi="宋体" w:cs="宋体"/>
          <w:sz w:val="24"/>
        </w:rPr>
        <w:t xml:space="preserve">   （5）严格执行施工规范，安全操作规程、防火安全规定、环境保护规定、不得扰民及污染环境；</w:t>
      </w:r>
    </w:p>
    <w:p w:rsidR="00843B9F" w:rsidRDefault="00D60778">
      <w:pPr>
        <w:spacing w:line="360" w:lineRule="auto"/>
        <w:rPr>
          <w:rFonts w:ascii="宋体" w:hAnsi="宋体" w:cs="宋体"/>
          <w:sz w:val="24"/>
        </w:rPr>
      </w:pPr>
      <w:r>
        <w:rPr>
          <w:rFonts w:ascii="宋体" w:hAnsi="宋体" w:cs="宋体"/>
          <w:sz w:val="24"/>
        </w:rPr>
        <w:t xml:space="preserve">   （6) 乙方应作好施工记录、隐蔽工程记录、汇集施工技术资料文件移交甲方；           </w:t>
      </w:r>
    </w:p>
    <w:p w:rsidR="00843B9F" w:rsidRDefault="00D60778">
      <w:pPr>
        <w:spacing w:line="360" w:lineRule="auto"/>
        <w:rPr>
          <w:rFonts w:ascii="宋体" w:hAnsi="宋体" w:cs="宋体"/>
          <w:sz w:val="24"/>
        </w:rPr>
      </w:pPr>
      <w:r>
        <w:rPr>
          <w:rFonts w:ascii="宋体" w:hAnsi="宋体" w:cs="宋体"/>
          <w:sz w:val="24"/>
        </w:rPr>
        <w:t xml:space="preserve">   （7）乙方负责竣工验收合格前工程保护工作、乙方保护期间发生损坏，乙方负责修复合格并承担全部费用，工期不予顺延；</w:t>
      </w:r>
    </w:p>
    <w:p w:rsidR="00843B9F" w:rsidRDefault="00D60778">
      <w:pPr>
        <w:spacing w:line="360" w:lineRule="auto"/>
        <w:rPr>
          <w:rFonts w:ascii="宋体" w:hAnsi="宋体" w:cs="宋体"/>
          <w:sz w:val="24"/>
        </w:rPr>
      </w:pPr>
      <w:r>
        <w:rPr>
          <w:rFonts w:ascii="宋体" w:hAnsi="宋体" w:cs="宋体"/>
          <w:sz w:val="24"/>
        </w:rPr>
        <w:t xml:space="preserve">   （8）工程实施过程中，非因甲方原因发生的一切安全事故（含人身、财产损害等），均由乙方承担相应责任和费用，并立即报告甲方和建设主管部门；</w:t>
      </w:r>
    </w:p>
    <w:p w:rsidR="00843B9F" w:rsidRDefault="00D60778">
      <w:pPr>
        <w:spacing w:line="360" w:lineRule="auto"/>
        <w:ind w:left="240" w:hanging="240"/>
        <w:rPr>
          <w:rFonts w:ascii="宋体" w:hAnsi="宋体" w:cs="宋体"/>
          <w:sz w:val="24"/>
        </w:rPr>
      </w:pPr>
      <w:r>
        <w:rPr>
          <w:rFonts w:ascii="宋体" w:hAnsi="宋体" w:cs="宋体"/>
          <w:sz w:val="24"/>
        </w:rPr>
        <w:t xml:space="preserve">   （9）需甲方确定品牌及型号的材料设备：按照工程量清单要求，且须甲方相关人员认可后方可入场；   </w:t>
      </w:r>
    </w:p>
    <w:p w:rsidR="00843B9F" w:rsidRDefault="00D60778">
      <w:pPr>
        <w:spacing w:line="360" w:lineRule="auto"/>
        <w:ind w:left="210" w:firstLine="120"/>
        <w:rPr>
          <w:rFonts w:ascii="宋体" w:hAnsi="宋体"/>
          <w:sz w:val="24"/>
        </w:rPr>
      </w:pPr>
      <w:r>
        <w:rPr>
          <w:rFonts w:ascii="宋体" w:hAnsi="宋体" w:cs="宋体"/>
          <w:sz w:val="24"/>
        </w:rPr>
        <w:t xml:space="preserve">（10）负责工程验收前的施工场地清理，并负责拆除临时设施。      </w:t>
      </w:r>
    </w:p>
    <w:p w:rsidR="00843B9F" w:rsidRDefault="00D60778">
      <w:pPr>
        <w:spacing w:line="360" w:lineRule="auto"/>
        <w:rPr>
          <w:rFonts w:ascii="宋体" w:hAnsi="宋体" w:cs="宋体"/>
          <w:sz w:val="24"/>
        </w:rPr>
      </w:pPr>
      <w:r>
        <w:rPr>
          <w:rFonts w:ascii="宋体" w:hAnsi="宋体" w:cs="宋体"/>
          <w:sz w:val="24"/>
        </w:rPr>
        <w:t xml:space="preserve">    第十三条 安全责任</w:t>
      </w:r>
    </w:p>
    <w:p w:rsidR="00843B9F" w:rsidRDefault="00D60778">
      <w:pPr>
        <w:spacing w:line="360" w:lineRule="auto"/>
        <w:ind w:firstLine="480"/>
        <w:rPr>
          <w:rFonts w:ascii="宋体" w:hAnsi="宋体" w:cs="宋体"/>
          <w:sz w:val="24"/>
        </w:rPr>
      </w:pPr>
      <w:r>
        <w:rPr>
          <w:rFonts w:ascii="宋体" w:hAnsi="宋体" w:cs="宋体"/>
          <w:sz w:val="24"/>
        </w:rPr>
        <w:t>1、乙方对本工程施工中的一切人员、设备安全负全面责任，因此产生的赔偿和纠纷由乙方承担和负责处理。</w:t>
      </w:r>
    </w:p>
    <w:p w:rsidR="00843B9F" w:rsidRDefault="00D60778">
      <w:pPr>
        <w:spacing w:line="360" w:lineRule="auto"/>
        <w:ind w:firstLine="480"/>
        <w:rPr>
          <w:rFonts w:ascii="宋体" w:hAnsi="宋体" w:cs="宋体"/>
          <w:sz w:val="24"/>
        </w:rPr>
      </w:pPr>
      <w:r>
        <w:rPr>
          <w:rFonts w:ascii="宋体" w:hAnsi="宋体" w:cs="宋体"/>
          <w:sz w:val="24"/>
        </w:rPr>
        <w:lastRenderedPageBreak/>
        <w:t>2、乙方应认真贯彻执行国家有关安全生产的方针、政策、法规以及甲方有关的安全管理规定，制定工程的安全施工、文明施工的措施并严格执行。</w:t>
      </w:r>
    </w:p>
    <w:p w:rsidR="00843B9F" w:rsidRDefault="00D60778">
      <w:pPr>
        <w:spacing w:line="360" w:lineRule="auto"/>
        <w:ind w:firstLine="480"/>
        <w:rPr>
          <w:rFonts w:ascii="宋体" w:hAnsi="宋体" w:cs="宋体"/>
          <w:sz w:val="24"/>
        </w:rPr>
      </w:pPr>
      <w:r>
        <w:rPr>
          <w:rFonts w:ascii="宋体" w:hAnsi="宋体" w:cs="宋体"/>
          <w:sz w:val="24"/>
        </w:rPr>
        <w:t>3、应严格按照国家安全标准制定施工安全操作规程，配备必要的保险、安全生产和劳动保护等措施，加强人员的安全教育及施工作业安全管理。</w:t>
      </w:r>
    </w:p>
    <w:p w:rsidR="00843B9F" w:rsidRDefault="00D60778">
      <w:pPr>
        <w:spacing w:line="360" w:lineRule="auto"/>
        <w:ind w:firstLine="480"/>
        <w:rPr>
          <w:rFonts w:ascii="宋体" w:hAnsi="宋体" w:cs="宋体"/>
          <w:sz w:val="24"/>
        </w:rPr>
      </w:pPr>
      <w:r>
        <w:rPr>
          <w:rFonts w:ascii="宋体" w:hAnsi="宋体" w:cs="宋体"/>
          <w:sz w:val="24"/>
        </w:rPr>
        <w:t>第十四条  违约责任</w:t>
      </w:r>
    </w:p>
    <w:p w:rsidR="00843B9F" w:rsidRDefault="00D60778">
      <w:pPr>
        <w:spacing w:line="360" w:lineRule="auto"/>
        <w:rPr>
          <w:rFonts w:ascii="宋体" w:hAnsi="宋体" w:cs="宋体"/>
          <w:sz w:val="24"/>
        </w:rPr>
      </w:pPr>
      <w:r>
        <w:rPr>
          <w:rFonts w:ascii="宋体" w:hAnsi="宋体" w:cs="宋体"/>
          <w:sz w:val="24"/>
        </w:rPr>
        <w:t xml:space="preserve">   1、若因乙方原因造成本工程验收经整改后仍不能通过的，甲方有权解除合同，乙方应承担由此造成的一切损失并向甲方支付合同结算金额的20%作为违约金。  </w:t>
      </w:r>
    </w:p>
    <w:p w:rsidR="00843B9F" w:rsidRDefault="00D60778">
      <w:pPr>
        <w:spacing w:line="360" w:lineRule="auto"/>
        <w:rPr>
          <w:rFonts w:ascii="宋体" w:hAnsi="宋体" w:cs="宋体"/>
          <w:sz w:val="24"/>
        </w:rPr>
      </w:pPr>
      <w:r>
        <w:rPr>
          <w:rFonts w:ascii="宋体" w:hAnsi="宋体" w:cs="宋体"/>
          <w:sz w:val="24"/>
        </w:rPr>
        <w:t xml:space="preserve">   2、乙方如未按经确认的工期计划中的要求，完成节点工期的，每发生一次支付甲方违约金1000-2000元/天。 </w:t>
      </w:r>
    </w:p>
    <w:p w:rsidR="00843B9F" w:rsidRDefault="00D60778">
      <w:pPr>
        <w:spacing w:line="360" w:lineRule="auto"/>
        <w:rPr>
          <w:rFonts w:ascii="宋体" w:hAnsi="宋体" w:cs="宋体"/>
          <w:sz w:val="24"/>
        </w:rPr>
      </w:pPr>
      <w:r>
        <w:rPr>
          <w:rFonts w:ascii="宋体" w:hAnsi="宋体" w:cs="宋体"/>
          <w:sz w:val="24"/>
        </w:rPr>
        <w:t xml:space="preserve">   3、因乙方原因不能按期完工，按1000元/天计取误期赔偿费，该费用列入竣工结算并在结算款中扣除。延期超过5天，甲方有权解除合同，乙方按照合同总金额的20%向甲方支付违约金，违约金数额不足以弥补甲方损失的，由乙方负责赔偿。</w:t>
      </w:r>
    </w:p>
    <w:p w:rsidR="00843B9F" w:rsidRDefault="00D60778">
      <w:pPr>
        <w:spacing w:line="360" w:lineRule="auto"/>
        <w:rPr>
          <w:rFonts w:ascii="宋体" w:hAnsi="宋体" w:cs="宋体"/>
          <w:sz w:val="24"/>
        </w:rPr>
      </w:pPr>
      <w:r>
        <w:rPr>
          <w:rFonts w:ascii="宋体" w:hAnsi="宋体" w:cs="宋体"/>
          <w:sz w:val="24"/>
        </w:rPr>
        <w:t xml:space="preserve">   4、合同履行期间，甲方因项目实际情况需要提前终止合同的，双方根据乙方对工程已完成的、经甲方认可的合格工作量进行结算。已经支付的费用，应多退少补。</w:t>
      </w:r>
    </w:p>
    <w:p w:rsidR="00843B9F" w:rsidRDefault="00D60778">
      <w:pPr>
        <w:spacing w:line="360" w:lineRule="auto"/>
        <w:rPr>
          <w:rFonts w:ascii="宋体" w:hAnsi="宋体" w:cs="宋体"/>
          <w:sz w:val="24"/>
        </w:rPr>
      </w:pPr>
      <w:r>
        <w:rPr>
          <w:rFonts w:ascii="宋体" w:hAnsi="宋体" w:cs="宋体"/>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rsidR="00843B9F" w:rsidRDefault="00D60778">
      <w:pPr>
        <w:spacing w:line="360" w:lineRule="auto"/>
        <w:rPr>
          <w:rFonts w:ascii="宋体" w:hAnsi="宋体" w:cs="宋体"/>
          <w:sz w:val="24"/>
        </w:rPr>
      </w:pPr>
      <w:r>
        <w:rPr>
          <w:rFonts w:ascii="宋体" w:hAnsi="宋体" w:cs="宋体"/>
          <w:sz w:val="24"/>
        </w:rPr>
        <w:t xml:space="preserve">   6、如发生恶意停工或恶意闹事，每发生一次向甲方支付违约金5000元。</w:t>
      </w:r>
    </w:p>
    <w:p w:rsidR="00843B9F" w:rsidRDefault="00D60778">
      <w:pPr>
        <w:spacing w:line="360" w:lineRule="auto"/>
        <w:rPr>
          <w:rFonts w:ascii="宋体" w:hAnsi="宋体" w:cs="宋体"/>
          <w:sz w:val="24"/>
        </w:rPr>
      </w:pPr>
      <w:r>
        <w:rPr>
          <w:rFonts w:ascii="宋体" w:hAnsi="宋体" w:cs="宋体"/>
          <w:sz w:val="24"/>
        </w:rPr>
        <w:t xml:space="preserve">   7、本合同所称之损失包括实际损失和合同履行后可以获得的利益、诉讼费以及合理的调查费、律师费、鉴定费、差旅费等相关费用。</w:t>
      </w:r>
    </w:p>
    <w:p w:rsidR="00843B9F" w:rsidRDefault="00D60778">
      <w:pPr>
        <w:spacing w:line="360" w:lineRule="auto"/>
        <w:rPr>
          <w:rFonts w:ascii="宋体" w:hAnsi="宋体" w:cs="宋体"/>
          <w:sz w:val="24"/>
        </w:rPr>
      </w:pPr>
      <w:r>
        <w:rPr>
          <w:rFonts w:ascii="宋体" w:hAnsi="宋体" w:cs="宋体"/>
          <w:sz w:val="24"/>
        </w:rPr>
        <w:t xml:space="preserve">   8、以上违约及其他违约，甲方可在应付款（“应付款的话包括进度款质保金等等”）或乙方履约保证金中直接扣除违约金并保留在社会新闻媒体发布其不良信息的权利。</w:t>
      </w:r>
    </w:p>
    <w:p w:rsidR="00843B9F" w:rsidRDefault="00D60778">
      <w:pPr>
        <w:spacing w:line="360" w:lineRule="auto"/>
        <w:rPr>
          <w:rFonts w:ascii="宋体" w:hAnsi="宋体" w:cs="宋体"/>
          <w:sz w:val="24"/>
        </w:rPr>
      </w:pPr>
      <w:r>
        <w:rPr>
          <w:rFonts w:ascii="宋体" w:hAnsi="宋体" w:cs="宋体"/>
          <w:sz w:val="24"/>
        </w:rPr>
        <w:t xml:space="preserve">    第十五条 终止条款 </w:t>
      </w:r>
    </w:p>
    <w:p w:rsidR="00843B9F" w:rsidRDefault="00D60778">
      <w:pPr>
        <w:spacing w:line="360" w:lineRule="auto"/>
        <w:rPr>
          <w:rFonts w:ascii="宋体" w:hAnsi="宋体" w:cs="宋体"/>
          <w:sz w:val="24"/>
        </w:rPr>
      </w:pPr>
      <w:r>
        <w:rPr>
          <w:rFonts w:ascii="宋体" w:hAnsi="宋体" w:cs="宋体"/>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843B9F" w:rsidRDefault="00D60778">
      <w:pPr>
        <w:spacing w:line="360" w:lineRule="auto"/>
        <w:rPr>
          <w:rFonts w:ascii="宋体" w:hAnsi="宋体" w:cs="宋体"/>
          <w:sz w:val="24"/>
        </w:rPr>
      </w:pPr>
      <w:r>
        <w:rPr>
          <w:rFonts w:ascii="宋体" w:hAnsi="宋体" w:cs="宋体"/>
          <w:sz w:val="24"/>
        </w:rPr>
        <w:t xml:space="preserve">    第十六条  争议解决的方式</w:t>
      </w:r>
    </w:p>
    <w:p w:rsidR="00843B9F" w:rsidRDefault="00D60778">
      <w:pPr>
        <w:spacing w:line="360" w:lineRule="auto"/>
        <w:ind w:firstLine="480"/>
        <w:rPr>
          <w:rFonts w:ascii="宋体" w:hAnsi="宋体" w:cs="宋体"/>
          <w:sz w:val="24"/>
        </w:rPr>
      </w:pPr>
      <w:r>
        <w:rPr>
          <w:rFonts w:ascii="宋体" w:hAnsi="宋体" w:cs="宋体"/>
          <w:sz w:val="24"/>
        </w:rPr>
        <w:t>甲乙双方因合同发生争议时，当事人双方应及时协商，协商不成的，可以向甲方所在地人民法院提请诉讼。</w:t>
      </w:r>
    </w:p>
    <w:p w:rsidR="00843B9F" w:rsidRDefault="00D60778">
      <w:pPr>
        <w:spacing w:line="360" w:lineRule="auto"/>
        <w:rPr>
          <w:rFonts w:ascii="宋体" w:hAnsi="宋体" w:cs="宋体"/>
          <w:sz w:val="24"/>
        </w:rPr>
      </w:pPr>
      <w:r>
        <w:rPr>
          <w:rFonts w:ascii="宋体" w:hAnsi="宋体" w:cs="宋体"/>
          <w:sz w:val="24"/>
        </w:rPr>
        <w:t xml:space="preserve">    第十七条  本合同自甲乙双方确认并盖章之日起生效，自双方履行完毕各自的义务后自</w:t>
      </w:r>
      <w:r>
        <w:rPr>
          <w:rFonts w:ascii="宋体" w:hAnsi="宋体" w:cs="宋体"/>
          <w:sz w:val="24"/>
        </w:rPr>
        <w:lastRenderedPageBreak/>
        <w:t>行终止。</w:t>
      </w:r>
    </w:p>
    <w:p w:rsidR="00843B9F" w:rsidRDefault="00D60778">
      <w:pPr>
        <w:spacing w:line="360" w:lineRule="auto"/>
        <w:rPr>
          <w:rFonts w:ascii="宋体" w:hAnsi="宋体" w:cs="宋体"/>
          <w:sz w:val="24"/>
        </w:rPr>
      </w:pPr>
      <w:r>
        <w:rPr>
          <w:rFonts w:ascii="宋体" w:hAnsi="宋体" w:cs="宋体"/>
          <w:sz w:val="24"/>
        </w:rPr>
        <w:t xml:space="preserve">    第十八条  本合同一式陆份，甲方四份，乙方贰份，具有同等法律效力。</w:t>
      </w:r>
    </w:p>
    <w:p w:rsidR="00843B9F" w:rsidRDefault="00D60778">
      <w:pPr>
        <w:spacing w:line="360" w:lineRule="auto"/>
        <w:rPr>
          <w:rFonts w:ascii="宋体" w:hAnsi="宋体" w:cs="宋体"/>
          <w:sz w:val="24"/>
        </w:rPr>
      </w:pPr>
      <w:r>
        <w:rPr>
          <w:rFonts w:ascii="宋体" w:hAnsi="宋体" w:cs="宋体"/>
          <w:sz w:val="24"/>
        </w:rPr>
        <w:t xml:space="preserve">    第十九条  本合同未尽事宜双方协商解决。</w:t>
      </w:r>
    </w:p>
    <w:p w:rsidR="00843B9F" w:rsidRDefault="00D60778">
      <w:pPr>
        <w:widowControl/>
        <w:spacing w:line="360" w:lineRule="auto"/>
        <w:jc w:val="left"/>
        <w:rPr>
          <w:rFonts w:ascii="宋体" w:hAnsi="宋体" w:cs="宋体"/>
          <w:sz w:val="24"/>
        </w:rPr>
      </w:pPr>
      <w:r>
        <w:rPr>
          <w:rFonts w:ascii="宋体" w:hAnsi="宋体" w:cs="宋体"/>
          <w:sz w:val="24"/>
        </w:rPr>
        <w:t xml:space="preserve">    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843B9F" w:rsidRDefault="00843B9F">
      <w:pPr>
        <w:pStyle w:val="ae"/>
        <w:spacing w:line="360" w:lineRule="auto"/>
        <w:rPr>
          <w:rFonts w:ascii="宋体" w:hAnsi="宋体" w:cs="宋体"/>
          <w:sz w:val="24"/>
        </w:rPr>
      </w:pPr>
    </w:p>
    <w:p w:rsidR="00843B9F" w:rsidRDefault="00D60778">
      <w:pPr>
        <w:spacing w:line="360" w:lineRule="auto"/>
        <w:rPr>
          <w:rFonts w:ascii="宋体" w:hAnsi="宋体" w:cs="宋体"/>
          <w:sz w:val="24"/>
        </w:rPr>
      </w:pPr>
      <w:r>
        <w:rPr>
          <w:rFonts w:ascii="宋体" w:hAnsi="宋体" w:cs="宋体"/>
          <w:sz w:val="24"/>
        </w:rPr>
        <w:t xml:space="preserve">（以下无正文）     </w:t>
      </w:r>
    </w:p>
    <w:p w:rsidR="00843B9F" w:rsidRDefault="00D60778">
      <w:pPr>
        <w:spacing w:line="360" w:lineRule="auto"/>
        <w:rPr>
          <w:rFonts w:ascii="宋体" w:hAnsi="宋体" w:cs="宋体"/>
          <w:sz w:val="24"/>
        </w:rPr>
      </w:pPr>
      <w:r>
        <w:rPr>
          <w:rFonts w:ascii="宋体" w:hAnsi="宋体" w:cs="宋体"/>
          <w:sz w:val="24"/>
        </w:rPr>
        <w:t>甲    方（盖章）：                         乙    方（盖章）</w:t>
      </w:r>
    </w:p>
    <w:p w:rsidR="00843B9F" w:rsidRDefault="00D60778">
      <w:pPr>
        <w:spacing w:line="360" w:lineRule="auto"/>
        <w:rPr>
          <w:rFonts w:ascii="宋体" w:hAnsi="宋体" w:cs="宋体"/>
          <w:sz w:val="24"/>
        </w:rPr>
      </w:pPr>
      <w:r>
        <w:rPr>
          <w:rFonts w:ascii="宋体" w:hAnsi="宋体" w:cs="宋体"/>
          <w:sz w:val="24"/>
        </w:rPr>
        <w:t>法定代表人：                              法定代表人</w:t>
      </w:r>
    </w:p>
    <w:p w:rsidR="00843B9F" w:rsidRDefault="00D60778">
      <w:pPr>
        <w:spacing w:line="360" w:lineRule="auto"/>
        <w:rPr>
          <w:rFonts w:ascii="宋体" w:hAnsi="宋体" w:cs="宋体"/>
          <w:sz w:val="24"/>
        </w:rPr>
      </w:pPr>
      <w:r>
        <w:rPr>
          <w:rFonts w:ascii="宋体" w:hAnsi="宋体" w:cs="宋体"/>
          <w:sz w:val="24"/>
        </w:rPr>
        <w:t>或授权代表（签字或盖章）：                 或授权代表（签字或盖章）：</w:t>
      </w:r>
    </w:p>
    <w:p w:rsidR="00843B9F" w:rsidRDefault="00D60778">
      <w:pPr>
        <w:spacing w:line="360" w:lineRule="auto"/>
        <w:rPr>
          <w:rFonts w:ascii="宋体" w:hAnsi="宋体" w:cs="宋体"/>
          <w:sz w:val="24"/>
        </w:rPr>
      </w:pPr>
      <w:r>
        <w:rPr>
          <w:rFonts w:ascii="宋体" w:hAnsi="宋体" w:cs="宋体"/>
          <w:sz w:val="24"/>
        </w:rPr>
        <w:t>地 址：                                   地   址：</w:t>
      </w:r>
    </w:p>
    <w:p w:rsidR="00843B9F" w:rsidRDefault="00D60778">
      <w:pPr>
        <w:spacing w:line="360" w:lineRule="auto"/>
        <w:rPr>
          <w:rFonts w:ascii="宋体" w:hAnsi="宋体" w:cs="宋体"/>
          <w:sz w:val="24"/>
        </w:rPr>
      </w:pPr>
      <w:r>
        <w:rPr>
          <w:rFonts w:ascii="宋体" w:hAnsi="宋体" w:cs="宋体"/>
          <w:sz w:val="24"/>
        </w:rPr>
        <w:t>电   话：                                 开户银行：</w:t>
      </w:r>
    </w:p>
    <w:p w:rsidR="00843B9F" w:rsidRDefault="00D60778">
      <w:pPr>
        <w:spacing w:line="360" w:lineRule="auto"/>
        <w:rPr>
          <w:rFonts w:ascii="宋体" w:hAnsi="宋体" w:cs="宋体"/>
          <w:sz w:val="24"/>
        </w:rPr>
      </w:pPr>
      <w:r>
        <w:rPr>
          <w:rFonts w:ascii="宋体" w:hAnsi="宋体" w:cs="宋体"/>
          <w:sz w:val="24"/>
        </w:rPr>
        <w:t xml:space="preserve">账   号：                                </w:t>
      </w:r>
    </w:p>
    <w:p w:rsidR="00843B9F" w:rsidRDefault="00D60778">
      <w:pPr>
        <w:spacing w:line="360" w:lineRule="auto"/>
        <w:jc w:val="center"/>
        <w:rPr>
          <w:rFonts w:ascii="宋体" w:hAnsi="宋体" w:cs="宋体"/>
          <w:sz w:val="24"/>
        </w:rPr>
      </w:pPr>
      <w:r>
        <w:rPr>
          <w:rFonts w:ascii="宋体" w:hAnsi="宋体" w:cs="宋体"/>
          <w:sz w:val="24"/>
        </w:rPr>
        <w:t xml:space="preserve">             电   话：</w:t>
      </w:r>
    </w:p>
    <w:p w:rsidR="00843B9F" w:rsidRDefault="00843B9F">
      <w:pPr>
        <w:jc w:val="center"/>
        <w:rPr>
          <w:sz w:val="32"/>
        </w:rPr>
      </w:pPr>
    </w:p>
    <w:p w:rsidR="00843B9F" w:rsidRDefault="00843B9F">
      <w:pPr>
        <w:rPr>
          <w:rFonts w:ascii="宋体" w:hAnsi="宋体"/>
          <w:szCs w:val="28"/>
        </w:rPr>
      </w:pPr>
    </w:p>
    <w:sectPr w:rsidR="00843B9F" w:rsidSect="00DA6F8F">
      <w:headerReference w:type="default" r:id="rId10"/>
      <w:footerReference w:type="default" r:id="rId11"/>
      <w:pgSz w:w="13224" w:h="16838"/>
      <w:pgMar w:top="1440" w:right="1800" w:bottom="1440" w:left="1800" w:header="851" w:footer="992" w:gutter="0"/>
      <w:cols w:space="720"/>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1E20" w:rsidRDefault="00A71E20">
      <w:r>
        <w:separator/>
      </w:r>
    </w:p>
  </w:endnote>
  <w:endnote w:type="continuationSeparator" w:id="0">
    <w:p w:rsidR="00A71E20" w:rsidRDefault="00A71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Liberation Sans">
    <w:altName w:val="宋体"/>
    <w:charset w:val="86"/>
    <w:family w:val="swiss"/>
    <w:pitch w:val="default"/>
    <w:sig w:usb0="00000000" w:usb1="00000000" w:usb2="00000000" w:usb3="00000000" w:csb0="00040001" w:csb1="00000000"/>
  </w:font>
  <w:font w:name="微软雅黑">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2689" w:rsidRDefault="00D208DC">
    <w:pPr>
      <w:pStyle w:val="af4"/>
      <w:ind w:right="360" w:firstLine="360"/>
    </w:pPr>
    <w:r>
      <w:rPr>
        <w:noProof/>
      </w:rPr>
      <mc:AlternateContent>
        <mc:Choice Requires="wps">
          <w:drawing>
            <wp:anchor distT="0" distB="0" distL="0" distR="0" simplePos="0" relativeHeight="25" behindDoc="0" locked="0" layoutInCell="1" allowOverlap="1">
              <wp:simplePos x="0" y="0"/>
              <wp:positionH relativeFrom="margin">
                <wp:align>outside</wp:align>
              </wp:positionH>
              <wp:positionV relativeFrom="paragraph">
                <wp:posOffset>635</wp:posOffset>
              </wp:positionV>
              <wp:extent cx="178435" cy="624840"/>
              <wp:effectExtent l="0" t="0" r="0" b="0"/>
              <wp:wrapSquare wrapText="largest"/>
              <wp:docPr id="1" name="框架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435" cy="624840"/>
                      </a:xfrm>
                      <a:prstGeom prst="rect">
                        <a:avLst/>
                      </a:prstGeom>
                      <a:solidFill>
                        <a:srgbClr val="FFFFFF">
                          <a:alpha val="0"/>
                        </a:srgbClr>
                      </a:solidFill>
                    </wps:spPr>
                    <wps:txbx>
                      <w:txbxContent>
                        <w:p w:rsidR="000A2689" w:rsidRDefault="005E0E19">
                          <w:pPr>
                            <w:pStyle w:val="af4"/>
                            <w:jc w:val="center"/>
                            <w:rPr>
                              <w:rFonts w:ascii="宋体" w:hAnsi="宋体"/>
                              <w:sz w:val="28"/>
                              <w:szCs w:val="28"/>
                            </w:rPr>
                          </w:pPr>
                          <w:r>
                            <w:rPr>
                              <w:rStyle w:val="a5"/>
                              <w:rFonts w:ascii="宋体" w:hAnsi="宋体"/>
                              <w:sz w:val="28"/>
                              <w:szCs w:val="28"/>
                            </w:rPr>
                            <w:fldChar w:fldCharType="begin"/>
                          </w:r>
                          <w:r w:rsidR="000A2689">
                            <w:rPr>
                              <w:rStyle w:val="a5"/>
                              <w:rFonts w:ascii="宋体" w:hAnsi="宋体"/>
                              <w:sz w:val="28"/>
                              <w:szCs w:val="28"/>
                            </w:rPr>
                            <w:instrText>PAGE</w:instrText>
                          </w:r>
                          <w:r>
                            <w:rPr>
                              <w:rStyle w:val="a5"/>
                              <w:rFonts w:ascii="宋体" w:hAnsi="宋体"/>
                              <w:sz w:val="28"/>
                              <w:szCs w:val="28"/>
                            </w:rPr>
                            <w:fldChar w:fldCharType="separate"/>
                          </w:r>
                          <w:r w:rsidR="00D208DC">
                            <w:rPr>
                              <w:rStyle w:val="a5"/>
                              <w:rFonts w:ascii="宋体" w:hAnsi="宋体"/>
                              <w:noProof/>
                              <w:sz w:val="28"/>
                              <w:szCs w:val="28"/>
                            </w:rPr>
                            <w:t>4</w:t>
                          </w:r>
                          <w:r>
                            <w:rPr>
                              <w:rStyle w:val="a5"/>
                              <w:rFonts w:ascii="宋体" w:hAnsi="宋体"/>
                              <w:sz w:val="28"/>
                              <w:szCs w:val="28"/>
                            </w:rPr>
                            <w:fldChar w:fldCharType="end"/>
                          </w:r>
                        </w:p>
                        <w:p w:rsidR="000A2689" w:rsidRDefault="000A2689">
                          <w:pPr>
                            <w:pStyle w:val="af4"/>
                            <w:rPr>
                              <w:rStyle w:val="a5"/>
                            </w:rPr>
                          </w:pPr>
                        </w:p>
                        <w:p w:rsidR="000A2689" w:rsidRDefault="000A2689">
                          <w:pPr>
                            <w:pStyle w:val="af4"/>
                            <w:rPr>
                              <w:rStyle w:val="a5"/>
                            </w:rPr>
                          </w:pPr>
                        </w:p>
                        <w:p w:rsidR="000A2689" w:rsidRDefault="000A2689">
                          <w:pPr>
                            <w:pStyle w:val="af4"/>
                            <w:rPr>
                              <w:rStyle w:val="a5"/>
                            </w:rPr>
                          </w:pP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框架1" o:spid="_x0000_s1026" type="#_x0000_t202" style="position:absolute;left:0;text-align:left;margin-left:-37.15pt;margin-top:.05pt;width:14.05pt;height:49.2pt;z-index:25;visibility:visible;mso-wrap-style:square;mso-width-percent:0;mso-height-percent:0;mso-wrap-distance-left:0;mso-wrap-distance-top:0;mso-wrap-distance-right:0;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Hq+ywEAAH8DAAAOAAAAZHJzL2Uyb0RvYy54bWysU1GO0zAQ/UfiDpb/adpSlipqugJWRUgr&#10;QFo4gOM4jYXtsTzeJr0Ax0DiEhxpz8HYadrV7h8iH844fvM8781kcz1Yww4qoAZX8cVszplyEhrt&#10;9hX//m33as0ZRuEaYcCpih8V8uvtyxeb3pdqCR2YRgVGJA7L3le8i9GXRYGyU1bgDLxydNhCsCLS&#10;NuyLJoie2K0plvP5VdFDaHwAqRDp6814yLeZv22VjF/aFlVkpuJUW8xryGud1mK7EeU+CN9peSpD&#10;/EMVVmhHl56pbkQU7D7oZ1RWywAIbZxJsAW0rZYqayA1i/kTNXed8CprIXPQn23C/0crPx++BqYb&#10;6h1nTlhq0cPvnw+//iySNb3HkhB3njBxeA9DgiWZ6G9B/kCCFI8wYwISOmGGNtj0JpGMEsn949lx&#10;NUQmE9vb9er1G84kHV0tV+tV7khxSfYB40cFlqWg4oEamgsQh1uM6XpRTpBcFxjd7LQxeRP29QcT&#10;2EFQ83f5GXON78T4dboOR2jmwwtHFjfqSTLjUA8nV2pojmSK+eSoGWmwpiBMQT0FwskOaOTGwtG/&#10;u4+w07n4RDoynYykLucaThOZxujxPqMu/832LwAAAP//AwBQSwMEFAAGAAgAAAAhACzRQpjYAAAA&#10;AwEAAA8AAABkcnMvZG93bnJldi54bWxMj0FPwzAMhe9I/IfISFwQS5jEVErTCZCKdt3GD8gar+3W&#10;OFWdbd2/xzvByXp+1nufi+UUenXGkbtIFl5mBhRSHX1HjYWfbfWcgeLkyLs+Elq4IsOyvL8rXO7j&#10;hdZ43qRGSQhx7iy0KQ251ly3GBzP4oAk3j6OwSWRY6P96C4SHno9N2ahg+tIGlo34FeL9XFzChbC&#10;wnQrPhizrlZ8/az2gZ/St7WPD9PHO6iEU/o7hhu+oEMpTLt4Is+qtyCPpNtWiTfPZO4svGWvoMtC&#10;/2cvfwEAAP//AwBQSwECLQAUAAYACAAAACEAtoM4kv4AAADhAQAAEwAAAAAAAAAAAAAAAAAAAAAA&#10;W0NvbnRlbnRfVHlwZXNdLnhtbFBLAQItABQABgAIAAAAIQA4/SH/1gAAAJQBAAALAAAAAAAAAAAA&#10;AAAAAC8BAABfcmVscy8ucmVsc1BLAQItABQABgAIAAAAIQAq1Hq+ywEAAH8DAAAOAAAAAAAAAAAA&#10;AAAAAC4CAABkcnMvZTJvRG9jLnhtbFBLAQItABQABgAIAAAAIQAs0UKY2AAAAAMBAAAPAAAAAAAA&#10;AAAAAAAAACUEAABkcnMvZG93bnJldi54bWxQSwUGAAAAAAQABADzAAAAKgUAAAAA&#10;" stroked="f">
              <v:fill opacity="0"/>
              <v:path arrowok="t"/>
              <v:textbox style="mso-fit-shape-to-text:t" inset="0,0,0,0">
                <w:txbxContent>
                  <w:p w:rsidR="000A2689" w:rsidRDefault="005E0E19">
                    <w:pPr>
                      <w:pStyle w:val="af4"/>
                      <w:jc w:val="center"/>
                      <w:rPr>
                        <w:rFonts w:ascii="宋体" w:hAnsi="宋体"/>
                        <w:sz w:val="28"/>
                        <w:szCs w:val="28"/>
                      </w:rPr>
                    </w:pPr>
                    <w:r>
                      <w:rPr>
                        <w:rStyle w:val="a5"/>
                        <w:rFonts w:ascii="宋体" w:hAnsi="宋体"/>
                        <w:sz w:val="28"/>
                        <w:szCs w:val="28"/>
                      </w:rPr>
                      <w:fldChar w:fldCharType="begin"/>
                    </w:r>
                    <w:r w:rsidR="000A2689">
                      <w:rPr>
                        <w:rStyle w:val="a5"/>
                        <w:rFonts w:ascii="宋体" w:hAnsi="宋体"/>
                        <w:sz w:val="28"/>
                        <w:szCs w:val="28"/>
                      </w:rPr>
                      <w:instrText>PAGE</w:instrText>
                    </w:r>
                    <w:r>
                      <w:rPr>
                        <w:rStyle w:val="a5"/>
                        <w:rFonts w:ascii="宋体" w:hAnsi="宋体"/>
                        <w:sz w:val="28"/>
                        <w:szCs w:val="28"/>
                      </w:rPr>
                      <w:fldChar w:fldCharType="separate"/>
                    </w:r>
                    <w:r w:rsidR="00D208DC">
                      <w:rPr>
                        <w:rStyle w:val="a5"/>
                        <w:rFonts w:ascii="宋体" w:hAnsi="宋体"/>
                        <w:noProof/>
                        <w:sz w:val="28"/>
                        <w:szCs w:val="28"/>
                      </w:rPr>
                      <w:t>4</w:t>
                    </w:r>
                    <w:r>
                      <w:rPr>
                        <w:rStyle w:val="a5"/>
                        <w:rFonts w:ascii="宋体" w:hAnsi="宋体"/>
                        <w:sz w:val="28"/>
                        <w:szCs w:val="28"/>
                      </w:rPr>
                      <w:fldChar w:fldCharType="end"/>
                    </w:r>
                  </w:p>
                  <w:p w:rsidR="000A2689" w:rsidRDefault="000A2689">
                    <w:pPr>
                      <w:pStyle w:val="af4"/>
                      <w:rPr>
                        <w:rStyle w:val="a5"/>
                      </w:rPr>
                    </w:pPr>
                  </w:p>
                  <w:p w:rsidR="000A2689" w:rsidRDefault="000A2689">
                    <w:pPr>
                      <w:pStyle w:val="af4"/>
                      <w:rPr>
                        <w:rStyle w:val="a5"/>
                      </w:rPr>
                    </w:pPr>
                  </w:p>
                  <w:p w:rsidR="000A2689" w:rsidRDefault="000A2689">
                    <w:pPr>
                      <w:pStyle w:val="af4"/>
                      <w:rPr>
                        <w:rStyle w:val="a5"/>
                      </w:rPr>
                    </w:pPr>
                  </w:p>
                </w:txbxContent>
              </v:textbox>
              <w10:wrap type="square" side="largest"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2689" w:rsidRDefault="005E0E19">
    <w:pPr>
      <w:pStyle w:val="af4"/>
      <w:jc w:val="center"/>
      <w:rPr>
        <w:rFonts w:ascii="宋体" w:hAnsi="宋体"/>
        <w:sz w:val="28"/>
        <w:szCs w:val="28"/>
      </w:rPr>
    </w:pPr>
    <w:r>
      <w:rPr>
        <w:rFonts w:ascii="宋体" w:hAnsi="宋体"/>
        <w:sz w:val="28"/>
        <w:szCs w:val="28"/>
      </w:rPr>
      <w:fldChar w:fldCharType="begin"/>
    </w:r>
    <w:r w:rsidR="000A2689">
      <w:rPr>
        <w:rFonts w:ascii="宋体" w:hAnsi="宋体"/>
        <w:sz w:val="28"/>
        <w:szCs w:val="28"/>
      </w:rPr>
      <w:instrText>PAGE</w:instrText>
    </w:r>
    <w:r>
      <w:rPr>
        <w:rFonts w:ascii="宋体" w:hAnsi="宋体"/>
        <w:sz w:val="28"/>
        <w:szCs w:val="28"/>
      </w:rPr>
      <w:fldChar w:fldCharType="separate"/>
    </w:r>
    <w:r w:rsidR="00D208DC">
      <w:rPr>
        <w:rFonts w:ascii="宋体" w:hAnsi="宋体"/>
        <w:noProof/>
        <w:sz w:val="28"/>
        <w:szCs w:val="28"/>
      </w:rPr>
      <w:t>38</w:t>
    </w:r>
    <w:r>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1E20" w:rsidRDefault="00A71E20">
      <w:r>
        <w:separator/>
      </w:r>
    </w:p>
  </w:footnote>
  <w:footnote w:type="continuationSeparator" w:id="0">
    <w:p w:rsidR="00A71E20" w:rsidRDefault="00A71E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2689" w:rsidRDefault="000A2689">
    <w:pPr>
      <w:pStyle w:val="a3"/>
      <w:pBdr>
        <w:bottom w:val="nil"/>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2689" w:rsidRDefault="000A268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81449"/>
    <w:multiLevelType w:val="hybridMultilevel"/>
    <w:tmpl w:val="DF5443CE"/>
    <w:lvl w:ilvl="0" w:tplc="04090001">
      <w:start w:val="1"/>
      <w:numFmt w:val="bullet"/>
      <w:lvlText w:val=""/>
      <w:lvlJc w:val="left"/>
      <w:pPr>
        <w:ind w:left="420" w:hanging="420"/>
      </w:pPr>
      <w:rPr>
        <w:rFonts w:ascii="Wingdings" w:hAnsi="Wingdings" w:hint="default"/>
      </w:rPr>
    </w:lvl>
    <w:lvl w:ilvl="1" w:tplc="04090003">
      <w:start w:val="1"/>
      <w:numFmt w:val="bullet"/>
      <w:pStyle w:val="211211"/>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67F4449"/>
    <w:multiLevelType w:val="hybridMultilevel"/>
    <w:tmpl w:val="F572A640"/>
    <w:lvl w:ilvl="0" w:tplc="9AFC5FC8">
      <w:start w:val="2"/>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22DC01C6"/>
    <w:multiLevelType w:val="multilevel"/>
    <w:tmpl w:val="93A0093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nsid w:val="2B5C87C1"/>
    <w:multiLevelType w:val="singleLevel"/>
    <w:tmpl w:val="2B5C87C1"/>
    <w:lvl w:ilvl="0">
      <w:start w:val="1"/>
      <w:numFmt w:val="decimal"/>
      <w:suff w:val="nothing"/>
      <w:lvlText w:val="（%1）"/>
      <w:lvlJc w:val="left"/>
    </w:lvl>
  </w:abstractNum>
  <w:abstractNum w:abstractNumId="4">
    <w:nsid w:val="58C96C4F"/>
    <w:multiLevelType w:val="hybridMultilevel"/>
    <w:tmpl w:val="57C0D0D8"/>
    <w:lvl w:ilvl="0" w:tplc="018C9136">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69AA6ED6"/>
    <w:multiLevelType w:val="hybridMultilevel"/>
    <w:tmpl w:val="96C0C5D0"/>
    <w:lvl w:ilvl="0" w:tplc="72A83528">
      <w:start w:val="1"/>
      <w:numFmt w:val="decimalEnclosedCircle"/>
      <w:lvlText w:val="%1"/>
      <w:lvlJc w:val="left"/>
      <w:pPr>
        <w:ind w:left="360" w:hanging="360"/>
      </w:pPr>
      <w:rPr>
        <w:rFonts w:asciiTheme="minorEastAsia" w:eastAsiaTheme="minorEastAsia" w:hAnsiTheme="minorEastAsia"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F6248E7"/>
    <w:multiLevelType w:val="hybridMultilevel"/>
    <w:tmpl w:val="ACE0BB92"/>
    <w:lvl w:ilvl="0" w:tplc="DE0CFFE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795F7EE8"/>
    <w:multiLevelType w:val="multilevel"/>
    <w:tmpl w:val="AEFA5460"/>
    <w:lvl w:ilvl="0">
      <w:start w:val="5"/>
      <w:numFmt w:val="taiwaneseCountingThousand"/>
      <w:suff w:val="space"/>
      <w:lvlText w:val="第%1条"/>
      <w:lvlJc w:val="left"/>
      <w:pPr>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7"/>
  </w:num>
  <w:num w:numId="2">
    <w:abstractNumId w:val="2"/>
  </w:num>
  <w:num w:numId="3">
    <w:abstractNumId w:val="4"/>
  </w:num>
  <w:num w:numId="4">
    <w:abstractNumId w:val="6"/>
  </w:num>
  <w:num w:numId="5">
    <w:abstractNumId w:val="0"/>
  </w:num>
  <w:num w:numId="6">
    <w:abstractNumId w:val="5"/>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bordersDoNotSurroundHeader/>
  <w:bordersDoNotSurroundFooter/>
  <w:activeWritingStyle w:appName="MSWord" w:lang="en-US" w:vendorID="64" w:dllVersion="131078" w:nlCheck="1" w:checkStyle="0"/>
  <w:activeWritingStyle w:appName="MSWord" w:lang="zh-CN" w:vendorID="64" w:dllVersion="131077" w:nlCheck="1" w:checkStyle="1"/>
  <w:defaultTabStop w:val="420"/>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B9F"/>
    <w:rsid w:val="000077CC"/>
    <w:rsid w:val="0001293E"/>
    <w:rsid w:val="00032EFF"/>
    <w:rsid w:val="00033F6B"/>
    <w:rsid w:val="00034D77"/>
    <w:rsid w:val="0004736F"/>
    <w:rsid w:val="00050CA2"/>
    <w:rsid w:val="00061828"/>
    <w:rsid w:val="00066126"/>
    <w:rsid w:val="0006682C"/>
    <w:rsid w:val="000710A3"/>
    <w:rsid w:val="00084F62"/>
    <w:rsid w:val="00087B50"/>
    <w:rsid w:val="000A2689"/>
    <w:rsid w:val="000A369C"/>
    <w:rsid w:val="000B06C2"/>
    <w:rsid w:val="000C3246"/>
    <w:rsid w:val="000E20C1"/>
    <w:rsid w:val="000F0C4C"/>
    <w:rsid w:val="0010536E"/>
    <w:rsid w:val="00136B43"/>
    <w:rsid w:val="00136BE7"/>
    <w:rsid w:val="00152396"/>
    <w:rsid w:val="00152D3B"/>
    <w:rsid w:val="00173202"/>
    <w:rsid w:val="0018297D"/>
    <w:rsid w:val="001937B9"/>
    <w:rsid w:val="0019738A"/>
    <w:rsid w:val="001A09AE"/>
    <w:rsid w:val="001A3CBD"/>
    <w:rsid w:val="001B4C3B"/>
    <w:rsid w:val="001B6A1B"/>
    <w:rsid w:val="001D17BF"/>
    <w:rsid w:val="001F7668"/>
    <w:rsid w:val="00210786"/>
    <w:rsid w:val="00211B72"/>
    <w:rsid w:val="00212180"/>
    <w:rsid w:val="00243615"/>
    <w:rsid w:val="00253CF1"/>
    <w:rsid w:val="002724FC"/>
    <w:rsid w:val="002730C9"/>
    <w:rsid w:val="002937EE"/>
    <w:rsid w:val="002C4AE5"/>
    <w:rsid w:val="002C5C4C"/>
    <w:rsid w:val="00303FEB"/>
    <w:rsid w:val="0030473B"/>
    <w:rsid w:val="003118E4"/>
    <w:rsid w:val="00312C99"/>
    <w:rsid w:val="00320592"/>
    <w:rsid w:val="00321467"/>
    <w:rsid w:val="0032556B"/>
    <w:rsid w:val="00327B4E"/>
    <w:rsid w:val="0034317C"/>
    <w:rsid w:val="00343642"/>
    <w:rsid w:val="00343A42"/>
    <w:rsid w:val="00351D5C"/>
    <w:rsid w:val="00360B7F"/>
    <w:rsid w:val="00363832"/>
    <w:rsid w:val="00371664"/>
    <w:rsid w:val="00371C32"/>
    <w:rsid w:val="00373FEB"/>
    <w:rsid w:val="00374749"/>
    <w:rsid w:val="00381E54"/>
    <w:rsid w:val="00383BF1"/>
    <w:rsid w:val="00386B07"/>
    <w:rsid w:val="00387B9B"/>
    <w:rsid w:val="003958E8"/>
    <w:rsid w:val="003A5BF3"/>
    <w:rsid w:val="003A626C"/>
    <w:rsid w:val="003B34FA"/>
    <w:rsid w:val="003C10AE"/>
    <w:rsid w:val="003C4FF0"/>
    <w:rsid w:val="003C5901"/>
    <w:rsid w:val="003F3107"/>
    <w:rsid w:val="004043A1"/>
    <w:rsid w:val="00404A00"/>
    <w:rsid w:val="004136D8"/>
    <w:rsid w:val="00415BA8"/>
    <w:rsid w:val="00415BFF"/>
    <w:rsid w:val="00417108"/>
    <w:rsid w:val="00421E0D"/>
    <w:rsid w:val="00432A93"/>
    <w:rsid w:val="00442014"/>
    <w:rsid w:val="00463BCE"/>
    <w:rsid w:val="004646DC"/>
    <w:rsid w:val="00465DB5"/>
    <w:rsid w:val="004733E1"/>
    <w:rsid w:val="0047428D"/>
    <w:rsid w:val="004775F4"/>
    <w:rsid w:val="00484378"/>
    <w:rsid w:val="00485150"/>
    <w:rsid w:val="00494128"/>
    <w:rsid w:val="004B2D6C"/>
    <w:rsid w:val="004B6A11"/>
    <w:rsid w:val="004C79E8"/>
    <w:rsid w:val="004D0AF8"/>
    <w:rsid w:val="004D2572"/>
    <w:rsid w:val="004D40F1"/>
    <w:rsid w:val="004D7099"/>
    <w:rsid w:val="00515F66"/>
    <w:rsid w:val="00523EBF"/>
    <w:rsid w:val="00536E70"/>
    <w:rsid w:val="00542496"/>
    <w:rsid w:val="0055362D"/>
    <w:rsid w:val="00562168"/>
    <w:rsid w:val="00564899"/>
    <w:rsid w:val="00590338"/>
    <w:rsid w:val="00590BC9"/>
    <w:rsid w:val="00597698"/>
    <w:rsid w:val="005A165B"/>
    <w:rsid w:val="005A17D2"/>
    <w:rsid w:val="005A20C3"/>
    <w:rsid w:val="005A2834"/>
    <w:rsid w:val="005A6C11"/>
    <w:rsid w:val="005B3703"/>
    <w:rsid w:val="005C1469"/>
    <w:rsid w:val="005E0E19"/>
    <w:rsid w:val="005E37F9"/>
    <w:rsid w:val="005F3227"/>
    <w:rsid w:val="005F5EE3"/>
    <w:rsid w:val="005F7018"/>
    <w:rsid w:val="0061230C"/>
    <w:rsid w:val="00614964"/>
    <w:rsid w:val="00617FC4"/>
    <w:rsid w:val="0063023C"/>
    <w:rsid w:val="00636AA8"/>
    <w:rsid w:val="00636CCB"/>
    <w:rsid w:val="00640EDB"/>
    <w:rsid w:val="00666D85"/>
    <w:rsid w:val="00671197"/>
    <w:rsid w:val="0067129F"/>
    <w:rsid w:val="006817E1"/>
    <w:rsid w:val="00682B35"/>
    <w:rsid w:val="00684BB1"/>
    <w:rsid w:val="00686574"/>
    <w:rsid w:val="0068674A"/>
    <w:rsid w:val="00694245"/>
    <w:rsid w:val="006A1543"/>
    <w:rsid w:val="006B5A02"/>
    <w:rsid w:val="006C368D"/>
    <w:rsid w:val="006C5DEB"/>
    <w:rsid w:val="006C6926"/>
    <w:rsid w:val="006E4D22"/>
    <w:rsid w:val="006E70FD"/>
    <w:rsid w:val="006F6449"/>
    <w:rsid w:val="006F6E10"/>
    <w:rsid w:val="00700938"/>
    <w:rsid w:val="00712C11"/>
    <w:rsid w:val="007368BC"/>
    <w:rsid w:val="0075080C"/>
    <w:rsid w:val="00752CB0"/>
    <w:rsid w:val="00766E99"/>
    <w:rsid w:val="007713BA"/>
    <w:rsid w:val="00771E12"/>
    <w:rsid w:val="00780E83"/>
    <w:rsid w:val="00784C9D"/>
    <w:rsid w:val="007C2F96"/>
    <w:rsid w:val="007C3BC7"/>
    <w:rsid w:val="007D2328"/>
    <w:rsid w:val="007E5B44"/>
    <w:rsid w:val="007E77C8"/>
    <w:rsid w:val="007F0F43"/>
    <w:rsid w:val="0080390A"/>
    <w:rsid w:val="008224B8"/>
    <w:rsid w:val="00823D2D"/>
    <w:rsid w:val="00843011"/>
    <w:rsid w:val="00843B9F"/>
    <w:rsid w:val="0086549B"/>
    <w:rsid w:val="008751C1"/>
    <w:rsid w:val="00882478"/>
    <w:rsid w:val="00894DB4"/>
    <w:rsid w:val="008A1EEA"/>
    <w:rsid w:val="008B1DC3"/>
    <w:rsid w:val="008D2C84"/>
    <w:rsid w:val="008E6C45"/>
    <w:rsid w:val="008F74F5"/>
    <w:rsid w:val="00911A10"/>
    <w:rsid w:val="00912E2A"/>
    <w:rsid w:val="00912FC7"/>
    <w:rsid w:val="00931284"/>
    <w:rsid w:val="00935EA8"/>
    <w:rsid w:val="009366CA"/>
    <w:rsid w:val="009420B5"/>
    <w:rsid w:val="00944AAF"/>
    <w:rsid w:val="00955280"/>
    <w:rsid w:val="00971A06"/>
    <w:rsid w:val="00973D60"/>
    <w:rsid w:val="00974591"/>
    <w:rsid w:val="00975B5A"/>
    <w:rsid w:val="009815AC"/>
    <w:rsid w:val="00990960"/>
    <w:rsid w:val="009A3587"/>
    <w:rsid w:val="009B770F"/>
    <w:rsid w:val="009C2C2E"/>
    <w:rsid w:val="009C6348"/>
    <w:rsid w:val="009E6A89"/>
    <w:rsid w:val="00A37AFE"/>
    <w:rsid w:val="00A50C20"/>
    <w:rsid w:val="00A5102B"/>
    <w:rsid w:val="00A53708"/>
    <w:rsid w:val="00A71E20"/>
    <w:rsid w:val="00A736B4"/>
    <w:rsid w:val="00A74D78"/>
    <w:rsid w:val="00A81C5F"/>
    <w:rsid w:val="00A8622E"/>
    <w:rsid w:val="00AB6433"/>
    <w:rsid w:val="00AC09AB"/>
    <w:rsid w:val="00AC78F2"/>
    <w:rsid w:val="00AD4560"/>
    <w:rsid w:val="00AD7465"/>
    <w:rsid w:val="00AD7710"/>
    <w:rsid w:val="00AE265F"/>
    <w:rsid w:val="00B077C4"/>
    <w:rsid w:val="00B2130C"/>
    <w:rsid w:val="00B248F3"/>
    <w:rsid w:val="00B254A4"/>
    <w:rsid w:val="00B441D5"/>
    <w:rsid w:val="00B45FD0"/>
    <w:rsid w:val="00B560FF"/>
    <w:rsid w:val="00B72CD1"/>
    <w:rsid w:val="00B81CFC"/>
    <w:rsid w:val="00B82E90"/>
    <w:rsid w:val="00B84250"/>
    <w:rsid w:val="00BA10BA"/>
    <w:rsid w:val="00BB2EDC"/>
    <w:rsid w:val="00BB50AB"/>
    <w:rsid w:val="00BC0C53"/>
    <w:rsid w:val="00BC32FD"/>
    <w:rsid w:val="00BE0218"/>
    <w:rsid w:val="00BF68B5"/>
    <w:rsid w:val="00C17310"/>
    <w:rsid w:val="00C32750"/>
    <w:rsid w:val="00C3539D"/>
    <w:rsid w:val="00C432C9"/>
    <w:rsid w:val="00C4358A"/>
    <w:rsid w:val="00C47C95"/>
    <w:rsid w:val="00C5173D"/>
    <w:rsid w:val="00C51932"/>
    <w:rsid w:val="00C53FEE"/>
    <w:rsid w:val="00C611D5"/>
    <w:rsid w:val="00C7492E"/>
    <w:rsid w:val="00C764E0"/>
    <w:rsid w:val="00C85171"/>
    <w:rsid w:val="00C900FE"/>
    <w:rsid w:val="00CC1D65"/>
    <w:rsid w:val="00CD0F07"/>
    <w:rsid w:val="00CE19EC"/>
    <w:rsid w:val="00D03600"/>
    <w:rsid w:val="00D208DC"/>
    <w:rsid w:val="00D23687"/>
    <w:rsid w:val="00D2401B"/>
    <w:rsid w:val="00D5164B"/>
    <w:rsid w:val="00D559DD"/>
    <w:rsid w:val="00D60778"/>
    <w:rsid w:val="00D6246D"/>
    <w:rsid w:val="00D636F8"/>
    <w:rsid w:val="00D8053A"/>
    <w:rsid w:val="00D81331"/>
    <w:rsid w:val="00D84D91"/>
    <w:rsid w:val="00D87615"/>
    <w:rsid w:val="00D96460"/>
    <w:rsid w:val="00DA58EE"/>
    <w:rsid w:val="00DA6F8F"/>
    <w:rsid w:val="00DB1E5D"/>
    <w:rsid w:val="00DB26CA"/>
    <w:rsid w:val="00DB30E1"/>
    <w:rsid w:val="00DC04D8"/>
    <w:rsid w:val="00DC510E"/>
    <w:rsid w:val="00DC6A2D"/>
    <w:rsid w:val="00DD4805"/>
    <w:rsid w:val="00DE7C9C"/>
    <w:rsid w:val="00DF0A53"/>
    <w:rsid w:val="00DF222B"/>
    <w:rsid w:val="00DF77B2"/>
    <w:rsid w:val="00E07B3A"/>
    <w:rsid w:val="00E07E54"/>
    <w:rsid w:val="00E10B8B"/>
    <w:rsid w:val="00E228D4"/>
    <w:rsid w:val="00E2520E"/>
    <w:rsid w:val="00E35BE2"/>
    <w:rsid w:val="00E40D72"/>
    <w:rsid w:val="00E4266C"/>
    <w:rsid w:val="00E43CC9"/>
    <w:rsid w:val="00E5062B"/>
    <w:rsid w:val="00E52F38"/>
    <w:rsid w:val="00E70C72"/>
    <w:rsid w:val="00E73004"/>
    <w:rsid w:val="00E82A6D"/>
    <w:rsid w:val="00E856BE"/>
    <w:rsid w:val="00E875DB"/>
    <w:rsid w:val="00E8789C"/>
    <w:rsid w:val="00E90864"/>
    <w:rsid w:val="00E97C3C"/>
    <w:rsid w:val="00EE16A9"/>
    <w:rsid w:val="00EE3C6E"/>
    <w:rsid w:val="00EE7371"/>
    <w:rsid w:val="00EF37FA"/>
    <w:rsid w:val="00F02BF0"/>
    <w:rsid w:val="00F1553F"/>
    <w:rsid w:val="00F35976"/>
    <w:rsid w:val="00F36BFC"/>
    <w:rsid w:val="00F40400"/>
    <w:rsid w:val="00F4475E"/>
    <w:rsid w:val="00F54216"/>
    <w:rsid w:val="00F60C8B"/>
    <w:rsid w:val="00F627CC"/>
    <w:rsid w:val="00F859D4"/>
    <w:rsid w:val="00F942CD"/>
    <w:rsid w:val="00FA6962"/>
    <w:rsid w:val="00FB2DCF"/>
    <w:rsid w:val="00FB4A83"/>
    <w:rsid w:val="00FC3165"/>
    <w:rsid w:val="00FD062E"/>
    <w:rsid w:val="00FD4886"/>
    <w:rsid w:val="00FE6596"/>
    <w:rsid w:val="00FF0CBD"/>
    <w:rsid w:val="00FF22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hAnsi="Times New Roman" w:cs="Times New Roman"/>
      <w:szCs w:val="24"/>
    </w:rPr>
  </w:style>
  <w:style w:type="paragraph" w:styleId="1">
    <w:name w:val="heading 1"/>
    <w:basedOn w:val="a"/>
    <w:next w:val="a"/>
    <w:link w:val="1Char"/>
    <w:qFormat/>
    <w:rsid w:val="00EF0A1E"/>
    <w:pPr>
      <w:keepNext/>
      <w:keepLines/>
      <w:spacing w:before="340" w:after="330" w:line="578" w:lineRule="auto"/>
      <w:outlineLvl w:val="0"/>
    </w:pPr>
    <w:rPr>
      <w:b/>
      <w:bCs/>
      <w:sz w:val="44"/>
      <w:szCs w:val="44"/>
    </w:rPr>
  </w:style>
  <w:style w:type="paragraph" w:styleId="2">
    <w:name w:val="heading 2"/>
    <w:basedOn w:val="a"/>
    <w:next w:val="a"/>
    <w:link w:val="2Char"/>
    <w:uiPriority w:val="99"/>
    <w:qFormat/>
    <w:rsid w:val="00EF0A1E"/>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rsid w:val="00EF0A1E"/>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uiPriority w:val="99"/>
    <w:qFormat/>
    <w:rsid w:val="00EF0A1E"/>
    <w:rPr>
      <w:sz w:val="18"/>
      <w:szCs w:val="18"/>
    </w:rPr>
  </w:style>
  <w:style w:type="character" w:customStyle="1" w:styleId="Char0">
    <w:name w:val="正文缩进 Char"/>
    <w:basedOn w:val="a0"/>
    <w:link w:val="a4"/>
    <w:uiPriority w:val="99"/>
    <w:qFormat/>
    <w:rsid w:val="00EF0A1E"/>
    <w:rPr>
      <w:sz w:val="18"/>
      <w:szCs w:val="18"/>
    </w:rPr>
  </w:style>
  <w:style w:type="character" w:customStyle="1" w:styleId="1Char">
    <w:name w:val="标题 1 Char"/>
    <w:basedOn w:val="a0"/>
    <w:link w:val="1"/>
    <w:qFormat/>
    <w:rsid w:val="00EF0A1E"/>
    <w:rPr>
      <w:rFonts w:ascii="Times New Roman" w:eastAsia="宋体" w:hAnsi="Times New Roman" w:cs="Times New Roman"/>
      <w:b/>
      <w:bCs/>
      <w:kern w:val="2"/>
      <w:sz w:val="44"/>
      <w:szCs w:val="44"/>
    </w:rPr>
  </w:style>
  <w:style w:type="character" w:customStyle="1" w:styleId="2Char">
    <w:name w:val="标题 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qFormat/>
    <w:rsid w:val="00EF0A1E"/>
    <w:rPr>
      <w:rFonts w:ascii="Times New Roman" w:eastAsia="宋体" w:hAnsi="Times New Roman" w:cs="Times New Roman"/>
      <w:b/>
      <w:bCs/>
      <w:sz w:val="32"/>
      <w:szCs w:val="32"/>
    </w:rPr>
  </w:style>
  <w:style w:type="character" w:styleId="a5">
    <w:name w:val="page number"/>
    <w:basedOn w:val="a0"/>
    <w:qFormat/>
    <w:rsid w:val="00EF0A1E"/>
  </w:style>
  <w:style w:type="character" w:customStyle="1" w:styleId="Char1">
    <w:name w:val="正文文本缩进 Char"/>
    <w:basedOn w:val="a0"/>
    <w:link w:val="a6"/>
    <w:qFormat/>
    <w:rsid w:val="00EF0A1E"/>
    <w:rPr>
      <w:rFonts w:ascii="Times New Roman" w:eastAsia="宋体" w:hAnsi="Times New Roman" w:cs="Times New Roman"/>
      <w:sz w:val="32"/>
      <w:szCs w:val="20"/>
    </w:rPr>
  </w:style>
  <w:style w:type="character" w:customStyle="1" w:styleId="2Char0">
    <w:name w:val="正文文本缩进 2 Char"/>
    <w:basedOn w:val="a0"/>
    <w:qFormat/>
    <w:rsid w:val="00EF0A1E"/>
    <w:rPr>
      <w:rFonts w:ascii="Times New Roman" w:eastAsia="宋体" w:hAnsi="Times New Roman" w:cs="Times New Roman"/>
      <w:szCs w:val="24"/>
    </w:rPr>
  </w:style>
  <w:style w:type="character" w:customStyle="1" w:styleId="3Char0">
    <w:name w:val="正文文本缩进 3 Char"/>
    <w:basedOn w:val="a0"/>
    <w:qFormat/>
    <w:rsid w:val="00EF0A1E"/>
    <w:rPr>
      <w:rFonts w:ascii="Times New Roman" w:eastAsia="宋体" w:hAnsi="Times New Roman" w:cs="Times New Roman"/>
      <w:sz w:val="16"/>
      <w:szCs w:val="16"/>
    </w:rPr>
  </w:style>
  <w:style w:type="character" w:customStyle="1" w:styleId="a7">
    <w:name w:val="（符号）邀请函中一、"/>
    <w:qFormat/>
    <w:rsid w:val="00EF0A1E"/>
    <w:rPr>
      <w:rFonts w:ascii="黑体" w:eastAsia="黑体" w:hAnsi="黑体"/>
      <w:b/>
      <w:bCs/>
      <w:sz w:val="24"/>
    </w:rPr>
  </w:style>
  <w:style w:type="character" w:customStyle="1" w:styleId="Char2">
    <w:name w:val="批注框文本 Char"/>
    <w:basedOn w:val="a0"/>
    <w:link w:val="a8"/>
    <w:semiHidden/>
    <w:qFormat/>
    <w:rsid w:val="00EF0A1E"/>
    <w:rPr>
      <w:rFonts w:ascii="Times New Roman" w:eastAsia="宋体" w:hAnsi="Times New Roman" w:cs="Times New Roman"/>
      <w:sz w:val="18"/>
      <w:szCs w:val="18"/>
    </w:rPr>
  </w:style>
  <w:style w:type="character" w:customStyle="1" w:styleId="Internet">
    <w:name w:val="Internet 链接"/>
    <w:rsid w:val="00EF0A1E"/>
    <w:rPr>
      <w:color w:val="0000FF"/>
      <w:u w:val="single"/>
    </w:rPr>
  </w:style>
  <w:style w:type="character" w:customStyle="1" w:styleId="Char10">
    <w:name w:val="正文缩进 Char1"/>
    <w:qFormat/>
    <w:rsid w:val="00EF0A1E"/>
    <w:rPr>
      <w:rFonts w:ascii="Times New Roman" w:eastAsia="宋体" w:hAnsi="Times New Roman" w:cs="Times New Roman"/>
      <w:szCs w:val="24"/>
    </w:rPr>
  </w:style>
  <w:style w:type="character" w:customStyle="1" w:styleId="CharChar9">
    <w:name w:val="Char Char9"/>
    <w:qFormat/>
    <w:rsid w:val="00EF0A1E"/>
    <w:rPr>
      <w:kern w:val="2"/>
      <w:sz w:val="21"/>
    </w:rPr>
  </w:style>
  <w:style w:type="character" w:customStyle="1" w:styleId="Char3">
    <w:name w:val="批注文字 Char"/>
    <w:link w:val="a9"/>
    <w:qFormat/>
    <w:rsid w:val="00EF0A1E"/>
    <w:rPr>
      <w:sz w:val="18"/>
    </w:rPr>
  </w:style>
  <w:style w:type="character" w:customStyle="1" w:styleId="Char11">
    <w:name w:val="批注文字 Char1"/>
    <w:basedOn w:val="a0"/>
    <w:qFormat/>
    <w:rsid w:val="00EF0A1E"/>
    <w:rPr>
      <w:rFonts w:ascii="Times New Roman" w:eastAsia="宋体" w:hAnsi="Times New Roman" w:cs="Times New Roman"/>
      <w:szCs w:val="24"/>
    </w:rPr>
  </w:style>
  <w:style w:type="character" w:customStyle="1" w:styleId="Char4">
    <w:name w:val="纯文本 Char"/>
    <w:link w:val="aa"/>
    <w:unhideWhenUsed/>
    <w:qFormat/>
    <w:rsid w:val="00EF0A1E"/>
    <w:rPr>
      <w:rFonts w:ascii="宋体" w:eastAsia="宋体" w:hAnsi="宋体"/>
    </w:rPr>
  </w:style>
  <w:style w:type="character" w:customStyle="1" w:styleId="Char12">
    <w:name w:val="纯文本 Char1"/>
    <w:basedOn w:val="a0"/>
    <w:uiPriority w:val="99"/>
    <w:semiHidden/>
    <w:qFormat/>
    <w:rsid w:val="00EF0A1E"/>
    <w:rPr>
      <w:rFonts w:ascii="宋体" w:eastAsia="宋体" w:hAnsi="宋体" w:cs="Courier New"/>
      <w:szCs w:val="21"/>
    </w:rPr>
  </w:style>
  <w:style w:type="character" w:customStyle="1" w:styleId="GW-Char">
    <w:name w:val="GW-正文 Char"/>
    <w:qFormat/>
    <w:rsid w:val="00EF0A1E"/>
    <w:rPr>
      <w:rFonts w:ascii="Times New Roman" w:eastAsia="仿宋_GB2312" w:hAnsi="Times New Roman" w:cs="Times New Roman"/>
      <w:sz w:val="24"/>
      <w:szCs w:val="24"/>
    </w:rPr>
  </w:style>
  <w:style w:type="character" w:customStyle="1" w:styleId="Char5">
    <w:name w:val="列出段落 Char"/>
    <w:link w:val="ab"/>
    <w:qFormat/>
    <w:rsid w:val="00EF0A1E"/>
    <w:rPr>
      <w:rFonts w:ascii="Times New Roman" w:eastAsia="宋体" w:hAnsi="Times New Roman" w:cs="Times New Roman"/>
      <w:szCs w:val="24"/>
    </w:rPr>
  </w:style>
  <w:style w:type="character" w:styleId="ac">
    <w:name w:val="annotation reference"/>
    <w:uiPriority w:val="99"/>
    <w:qFormat/>
    <w:rsid w:val="00EF0A1E"/>
    <w:rPr>
      <w:sz w:val="21"/>
      <w:szCs w:val="21"/>
    </w:rPr>
  </w:style>
  <w:style w:type="character" w:customStyle="1" w:styleId="Char6">
    <w:name w:val="批注主题 Char"/>
    <w:basedOn w:val="Char11"/>
    <w:link w:val="ad"/>
    <w:qFormat/>
    <w:rsid w:val="00EF0A1E"/>
    <w:rPr>
      <w:rFonts w:ascii="Times New Roman" w:eastAsia="宋体" w:hAnsi="Times New Roman" w:cs="Times New Roman"/>
      <w:b/>
      <w:bCs/>
      <w:szCs w:val="24"/>
    </w:rPr>
  </w:style>
  <w:style w:type="character" w:customStyle="1" w:styleId="10">
    <w:name w:val="明显强调1"/>
    <w:qFormat/>
    <w:rsid w:val="00EF0A1E"/>
    <w:rPr>
      <w:b/>
      <w:i/>
      <w:color w:val="4F81BD"/>
    </w:rPr>
  </w:style>
  <w:style w:type="character" w:customStyle="1" w:styleId="Char7">
    <w:name w:val="正文文本 Char"/>
    <w:link w:val="ae"/>
    <w:uiPriority w:val="99"/>
    <w:qFormat/>
    <w:locked/>
    <w:rsid w:val="00EF0A1E"/>
    <w:rPr>
      <w:szCs w:val="24"/>
    </w:rPr>
  </w:style>
  <w:style w:type="character" w:customStyle="1" w:styleId="Char13">
    <w:name w:val="正文文本 Char1"/>
    <w:basedOn w:val="a0"/>
    <w:qFormat/>
    <w:rsid w:val="00EF0A1E"/>
    <w:rPr>
      <w:rFonts w:ascii="Times New Roman" w:eastAsia="宋体" w:hAnsi="Times New Roman" w:cs="Times New Roman"/>
      <w:szCs w:val="24"/>
    </w:rPr>
  </w:style>
  <w:style w:type="paragraph" w:customStyle="1" w:styleId="af">
    <w:name w:val="标题样式"/>
    <w:basedOn w:val="a"/>
    <w:next w:val="ae"/>
    <w:qFormat/>
    <w:rsid w:val="00DA6F8F"/>
    <w:pPr>
      <w:keepNext/>
      <w:spacing w:before="240" w:after="120"/>
    </w:pPr>
    <w:rPr>
      <w:rFonts w:ascii="Liberation Sans" w:eastAsia="微软雅黑" w:hAnsi="Liberation Sans" w:cs="Mangal"/>
      <w:sz w:val="28"/>
      <w:szCs w:val="28"/>
    </w:rPr>
  </w:style>
  <w:style w:type="paragraph" w:styleId="ae">
    <w:name w:val="Body Text"/>
    <w:basedOn w:val="a"/>
    <w:link w:val="Char7"/>
    <w:uiPriority w:val="99"/>
    <w:qFormat/>
    <w:rsid w:val="00EF0A1E"/>
    <w:pPr>
      <w:spacing w:after="120"/>
    </w:pPr>
    <w:rPr>
      <w:rFonts w:asciiTheme="minorHAnsi" w:hAnsiTheme="minorHAnsi" w:cstheme="minorBidi"/>
    </w:rPr>
  </w:style>
  <w:style w:type="paragraph" w:styleId="af0">
    <w:name w:val="List"/>
    <w:basedOn w:val="ae"/>
    <w:rsid w:val="00DA6F8F"/>
    <w:rPr>
      <w:rFonts w:cs="Mangal"/>
    </w:rPr>
  </w:style>
  <w:style w:type="paragraph" w:styleId="af1">
    <w:name w:val="caption"/>
    <w:basedOn w:val="a"/>
    <w:qFormat/>
    <w:rsid w:val="00DA6F8F"/>
    <w:pPr>
      <w:suppressLineNumbers/>
      <w:spacing w:before="120" w:after="120"/>
    </w:pPr>
    <w:rPr>
      <w:rFonts w:cs="Mangal"/>
      <w:i/>
      <w:iCs/>
      <w:sz w:val="24"/>
    </w:rPr>
  </w:style>
  <w:style w:type="paragraph" w:customStyle="1" w:styleId="af2">
    <w:name w:val="索引"/>
    <w:basedOn w:val="a"/>
    <w:qFormat/>
    <w:rsid w:val="00DA6F8F"/>
    <w:pPr>
      <w:suppressLineNumbers/>
    </w:pPr>
    <w:rPr>
      <w:rFonts w:cs="Mangal"/>
    </w:rPr>
  </w:style>
  <w:style w:type="paragraph" w:customStyle="1" w:styleId="af3">
    <w:name w:val="页眉与页脚"/>
    <w:basedOn w:val="a"/>
    <w:qFormat/>
    <w:rsid w:val="00DA6F8F"/>
  </w:style>
  <w:style w:type="paragraph" w:styleId="a3">
    <w:name w:val="header"/>
    <w:basedOn w:val="a"/>
    <w:link w:val="Char"/>
    <w:uiPriority w:val="99"/>
    <w:unhideWhenUsed/>
    <w:qFormat/>
    <w:rsid w:val="00EF0A1E"/>
    <w:pPr>
      <w:pBdr>
        <w:bottom w:val="single" w:sz="6" w:space="1" w:color="000000"/>
      </w:pBdr>
      <w:tabs>
        <w:tab w:val="center" w:pos="4153"/>
        <w:tab w:val="right" w:pos="8306"/>
      </w:tabs>
      <w:snapToGrid w:val="0"/>
      <w:jc w:val="center"/>
    </w:pPr>
    <w:rPr>
      <w:sz w:val="18"/>
      <w:szCs w:val="18"/>
    </w:rPr>
  </w:style>
  <w:style w:type="paragraph" w:styleId="af4">
    <w:name w:val="footer"/>
    <w:basedOn w:val="a"/>
    <w:uiPriority w:val="99"/>
    <w:unhideWhenUsed/>
    <w:rsid w:val="00EF0A1E"/>
    <w:pPr>
      <w:tabs>
        <w:tab w:val="center" w:pos="4153"/>
        <w:tab w:val="right" w:pos="8306"/>
      </w:tabs>
      <w:snapToGrid w:val="0"/>
      <w:jc w:val="left"/>
    </w:pPr>
    <w:rPr>
      <w:sz w:val="18"/>
      <w:szCs w:val="18"/>
    </w:rPr>
  </w:style>
  <w:style w:type="paragraph" w:styleId="a4">
    <w:name w:val="Normal Indent"/>
    <w:basedOn w:val="a"/>
    <w:link w:val="Char0"/>
    <w:qFormat/>
    <w:rsid w:val="00EF0A1E"/>
    <w:pPr>
      <w:ind w:firstLine="420"/>
    </w:pPr>
  </w:style>
  <w:style w:type="paragraph" w:styleId="a6">
    <w:name w:val="Body Text Indent"/>
    <w:basedOn w:val="a"/>
    <w:link w:val="Char1"/>
    <w:rsid w:val="00EF0A1E"/>
    <w:pPr>
      <w:ind w:firstLine="630"/>
    </w:pPr>
    <w:rPr>
      <w:sz w:val="32"/>
      <w:szCs w:val="20"/>
    </w:rPr>
  </w:style>
  <w:style w:type="paragraph" w:styleId="af5">
    <w:name w:val="Normal (Web)"/>
    <w:basedOn w:val="a"/>
    <w:uiPriority w:val="99"/>
    <w:qFormat/>
    <w:rsid w:val="00EF0A1E"/>
    <w:pPr>
      <w:widowControl/>
      <w:spacing w:beforeAutospacing="1" w:afterAutospacing="1"/>
      <w:jc w:val="left"/>
    </w:pPr>
    <w:rPr>
      <w:rFonts w:ascii="宋体" w:hAnsi="宋体"/>
      <w:kern w:val="0"/>
      <w:sz w:val="18"/>
      <w:szCs w:val="18"/>
    </w:rPr>
  </w:style>
  <w:style w:type="paragraph" w:customStyle="1" w:styleId="af6">
    <w:name w:val="正文首行缩进两字符"/>
    <w:basedOn w:val="a"/>
    <w:qFormat/>
    <w:rsid w:val="00EF0A1E"/>
    <w:pPr>
      <w:spacing w:line="360" w:lineRule="auto"/>
      <w:ind w:firstLine="200"/>
    </w:pPr>
  </w:style>
  <w:style w:type="paragraph" w:customStyle="1" w:styleId="11">
    <w:name w:val="正文1"/>
    <w:qFormat/>
    <w:rsid w:val="00EF0A1E"/>
    <w:pPr>
      <w:widowControl w:val="0"/>
      <w:spacing w:line="312" w:lineRule="atLeast"/>
      <w:jc w:val="both"/>
      <w:textAlignment w:val="baseline"/>
    </w:pPr>
    <w:rPr>
      <w:rFonts w:ascii="宋体" w:hAnsi="宋体" w:cs="Times New Roman"/>
      <w:kern w:val="0"/>
      <w:sz w:val="34"/>
      <w:szCs w:val="20"/>
    </w:rPr>
  </w:style>
  <w:style w:type="paragraph" w:styleId="20">
    <w:name w:val="Body Text Indent 2"/>
    <w:basedOn w:val="a"/>
    <w:qFormat/>
    <w:rsid w:val="00EF0A1E"/>
    <w:pPr>
      <w:spacing w:after="120" w:line="480" w:lineRule="auto"/>
      <w:ind w:left="420"/>
    </w:pPr>
  </w:style>
  <w:style w:type="paragraph" w:styleId="30">
    <w:name w:val="Body Text Indent 3"/>
    <w:basedOn w:val="a"/>
    <w:qFormat/>
    <w:rsid w:val="00EF0A1E"/>
    <w:pPr>
      <w:spacing w:after="120"/>
      <w:ind w:left="420"/>
    </w:pPr>
    <w:rPr>
      <w:sz w:val="16"/>
      <w:szCs w:val="16"/>
    </w:rPr>
  </w:style>
  <w:style w:type="paragraph" w:customStyle="1" w:styleId="af7">
    <w:name w:val="样式"/>
    <w:qFormat/>
    <w:rsid w:val="00EF0A1E"/>
    <w:pPr>
      <w:widowControl w:val="0"/>
    </w:pPr>
    <w:rPr>
      <w:rFonts w:ascii="宋体" w:hAnsi="宋体" w:cs="宋体"/>
      <w:kern w:val="0"/>
      <w:sz w:val="24"/>
      <w:szCs w:val="24"/>
    </w:rPr>
  </w:style>
  <w:style w:type="paragraph" w:customStyle="1" w:styleId="af8">
    <w:name w:val="表格"/>
    <w:basedOn w:val="a"/>
    <w:qFormat/>
    <w:rsid w:val="00EF0A1E"/>
    <w:pPr>
      <w:spacing w:line="400" w:lineRule="exact"/>
    </w:pPr>
    <w:rPr>
      <w:sz w:val="24"/>
    </w:rPr>
  </w:style>
  <w:style w:type="paragraph" w:customStyle="1" w:styleId="21">
    <w:name w:val="样式 首行缩进:  2 字符"/>
    <w:basedOn w:val="a"/>
    <w:qFormat/>
    <w:rsid w:val="00EF0A1E"/>
    <w:pPr>
      <w:spacing w:line="400" w:lineRule="exact"/>
      <w:ind w:firstLine="200"/>
    </w:pPr>
    <w:rPr>
      <w:rFonts w:cs="宋体"/>
      <w:sz w:val="24"/>
    </w:rPr>
  </w:style>
  <w:style w:type="paragraph" w:styleId="a8">
    <w:name w:val="Balloon Text"/>
    <w:basedOn w:val="a"/>
    <w:link w:val="Char2"/>
    <w:semiHidden/>
    <w:qFormat/>
    <w:rsid w:val="00EF0A1E"/>
    <w:rPr>
      <w:sz w:val="18"/>
      <w:szCs w:val="18"/>
    </w:rPr>
  </w:style>
  <w:style w:type="paragraph" w:styleId="a9">
    <w:name w:val="annotation text"/>
    <w:basedOn w:val="a"/>
    <w:link w:val="Char3"/>
    <w:qFormat/>
    <w:rsid w:val="00EF0A1E"/>
    <w:pPr>
      <w:jc w:val="left"/>
    </w:pPr>
    <w:rPr>
      <w:rFonts w:asciiTheme="minorHAnsi" w:hAnsiTheme="minorHAnsi" w:cstheme="minorBidi"/>
      <w:sz w:val="18"/>
      <w:szCs w:val="22"/>
    </w:rPr>
  </w:style>
  <w:style w:type="paragraph" w:styleId="aa">
    <w:name w:val="Plain Text"/>
    <w:basedOn w:val="a"/>
    <w:link w:val="Char4"/>
    <w:qFormat/>
    <w:rsid w:val="00EF0A1E"/>
    <w:rPr>
      <w:rFonts w:ascii="宋体" w:hAnsi="宋体" w:cstheme="minorBidi"/>
      <w:szCs w:val="22"/>
    </w:rPr>
  </w:style>
  <w:style w:type="paragraph" w:customStyle="1" w:styleId="GW-">
    <w:name w:val="GW-正文"/>
    <w:basedOn w:val="a"/>
    <w:qFormat/>
    <w:rsid w:val="00EF0A1E"/>
    <w:pPr>
      <w:spacing w:line="360" w:lineRule="auto"/>
      <w:ind w:firstLine="200"/>
    </w:pPr>
    <w:rPr>
      <w:rFonts w:eastAsia="仿宋_GB2312"/>
      <w:sz w:val="24"/>
    </w:rPr>
  </w:style>
  <w:style w:type="paragraph" w:styleId="ab">
    <w:name w:val="List Paragraph"/>
    <w:basedOn w:val="a"/>
    <w:link w:val="Char5"/>
    <w:qFormat/>
    <w:rsid w:val="00EF0A1E"/>
    <w:pPr>
      <w:ind w:firstLine="420"/>
    </w:pPr>
  </w:style>
  <w:style w:type="paragraph" w:styleId="ad">
    <w:name w:val="annotation subject"/>
    <w:basedOn w:val="a9"/>
    <w:next w:val="a9"/>
    <w:link w:val="Char6"/>
    <w:qFormat/>
    <w:rsid w:val="00EF0A1E"/>
    <w:rPr>
      <w:b/>
      <w:bCs/>
      <w:sz w:val="21"/>
      <w:szCs w:val="24"/>
    </w:rPr>
  </w:style>
  <w:style w:type="paragraph" w:customStyle="1" w:styleId="CharCharCharCharCharCharCharCharCharCharCharCharCharChar1CharCharCharChar">
    <w:name w:val="Char Char Char Char Char Char Char Char Char Char Char Char Char Char1 Char Char Char Char"/>
    <w:basedOn w:val="a"/>
    <w:qFormat/>
    <w:rsid w:val="00EF0A1E"/>
    <w:rPr>
      <w:szCs w:val="21"/>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paragraph" w:customStyle="1" w:styleId="22">
    <w:name w:val="正文2"/>
    <w:qFormat/>
    <w:rsid w:val="00EF0A1E"/>
    <w:pPr>
      <w:widowControl w:val="0"/>
      <w:spacing w:line="312" w:lineRule="atLeast"/>
      <w:jc w:val="both"/>
      <w:textAlignment w:val="baseline"/>
    </w:pPr>
    <w:rPr>
      <w:rFonts w:ascii="宋体" w:hAnsi="宋体" w:cs="Times New Roman"/>
      <w:kern w:val="0"/>
      <w:sz w:val="34"/>
      <w:szCs w:val="20"/>
    </w:rPr>
  </w:style>
  <w:style w:type="paragraph" w:customStyle="1" w:styleId="cjk">
    <w:name w:val="cjk"/>
    <w:basedOn w:val="a"/>
    <w:qFormat/>
    <w:rsid w:val="000B00E5"/>
    <w:pPr>
      <w:widowControl/>
      <w:spacing w:beforeAutospacing="1" w:after="119"/>
    </w:pPr>
    <w:rPr>
      <w:rFonts w:ascii="宋体" w:hAnsi="宋体" w:cs="宋体"/>
      <w:kern w:val="0"/>
      <w:sz w:val="20"/>
      <w:szCs w:val="20"/>
    </w:rPr>
  </w:style>
  <w:style w:type="paragraph" w:customStyle="1" w:styleId="af9">
    <w:name w:val="框架内容"/>
    <w:basedOn w:val="a"/>
    <w:qFormat/>
    <w:rsid w:val="00DA6F8F"/>
  </w:style>
  <w:style w:type="table" w:styleId="afa">
    <w:name w:val="Table Grid"/>
    <w:basedOn w:val="a1"/>
    <w:rsid w:val="00EF0A1E"/>
    <w:pPr>
      <w:jc w:val="both"/>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1211">
    <w:name w:val="样式 标题 2标题 1.1编号标题2 + 段前: 1 行 段后: 1 行"/>
    <w:basedOn w:val="2"/>
    <w:qFormat/>
    <w:rsid w:val="000C3246"/>
    <w:pPr>
      <w:keepNext w:val="0"/>
      <w:keepLines w:val="0"/>
      <w:numPr>
        <w:ilvl w:val="1"/>
        <w:numId w:val="5"/>
      </w:numPr>
      <w:spacing w:beforeLines="100" w:afterLines="100" w:line="360" w:lineRule="auto"/>
    </w:pPr>
    <w:rPr>
      <w:rFonts w:ascii="Times New Roman" w:hAnsi="Times New Roman" w:cs="宋体"/>
      <w:b w:val="0"/>
      <w:bCs w:val="0"/>
      <w:sz w:val="28"/>
      <w:szCs w:val="24"/>
    </w:rPr>
  </w:style>
  <w:style w:type="paragraph" w:customStyle="1" w:styleId="afb">
    <w:name w:val="二级条标题"/>
    <w:basedOn w:val="a"/>
    <w:next w:val="a"/>
    <w:qFormat/>
    <w:rsid w:val="000C3246"/>
    <w:pPr>
      <w:widowControl/>
      <w:ind w:left="-420"/>
      <w:jc w:val="left"/>
      <w:outlineLvl w:val="3"/>
    </w:pPr>
    <w:rPr>
      <w:rFonts w:eastAsia="黑体"/>
      <w:kern w:val="0"/>
      <w:szCs w:val="20"/>
    </w:rPr>
  </w:style>
  <w:style w:type="paragraph" w:customStyle="1" w:styleId="afc">
    <w:name w:val="一级条标题"/>
    <w:basedOn w:val="a"/>
    <w:next w:val="a"/>
    <w:qFormat/>
    <w:rsid w:val="000C3246"/>
    <w:pPr>
      <w:widowControl/>
      <w:ind w:left="360"/>
      <w:outlineLvl w:val="2"/>
    </w:pPr>
    <w:rPr>
      <w:rFonts w:ascii="黑体" w:eastAsia="黑体"/>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hAnsi="Times New Roman" w:cs="Times New Roman"/>
      <w:szCs w:val="24"/>
    </w:rPr>
  </w:style>
  <w:style w:type="paragraph" w:styleId="1">
    <w:name w:val="heading 1"/>
    <w:basedOn w:val="a"/>
    <w:next w:val="a"/>
    <w:link w:val="1Char"/>
    <w:qFormat/>
    <w:rsid w:val="00EF0A1E"/>
    <w:pPr>
      <w:keepNext/>
      <w:keepLines/>
      <w:spacing w:before="340" w:after="330" w:line="578" w:lineRule="auto"/>
      <w:outlineLvl w:val="0"/>
    </w:pPr>
    <w:rPr>
      <w:b/>
      <w:bCs/>
      <w:sz w:val="44"/>
      <w:szCs w:val="44"/>
    </w:rPr>
  </w:style>
  <w:style w:type="paragraph" w:styleId="2">
    <w:name w:val="heading 2"/>
    <w:basedOn w:val="a"/>
    <w:next w:val="a"/>
    <w:link w:val="2Char"/>
    <w:uiPriority w:val="99"/>
    <w:qFormat/>
    <w:rsid w:val="00EF0A1E"/>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rsid w:val="00EF0A1E"/>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uiPriority w:val="99"/>
    <w:qFormat/>
    <w:rsid w:val="00EF0A1E"/>
    <w:rPr>
      <w:sz w:val="18"/>
      <w:szCs w:val="18"/>
    </w:rPr>
  </w:style>
  <w:style w:type="character" w:customStyle="1" w:styleId="Char0">
    <w:name w:val="正文缩进 Char"/>
    <w:basedOn w:val="a0"/>
    <w:link w:val="a4"/>
    <w:uiPriority w:val="99"/>
    <w:qFormat/>
    <w:rsid w:val="00EF0A1E"/>
    <w:rPr>
      <w:sz w:val="18"/>
      <w:szCs w:val="18"/>
    </w:rPr>
  </w:style>
  <w:style w:type="character" w:customStyle="1" w:styleId="1Char">
    <w:name w:val="标题 1 Char"/>
    <w:basedOn w:val="a0"/>
    <w:link w:val="1"/>
    <w:qFormat/>
    <w:rsid w:val="00EF0A1E"/>
    <w:rPr>
      <w:rFonts w:ascii="Times New Roman" w:eastAsia="宋体" w:hAnsi="Times New Roman" w:cs="Times New Roman"/>
      <w:b/>
      <w:bCs/>
      <w:kern w:val="2"/>
      <w:sz w:val="44"/>
      <w:szCs w:val="44"/>
    </w:rPr>
  </w:style>
  <w:style w:type="character" w:customStyle="1" w:styleId="2Char">
    <w:name w:val="标题 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qFormat/>
    <w:rsid w:val="00EF0A1E"/>
    <w:rPr>
      <w:rFonts w:ascii="Times New Roman" w:eastAsia="宋体" w:hAnsi="Times New Roman" w:cs="Times New Roman"/>
      <w:b/>
      <w:bCs/>
      <w:sz w:val="32"/>
      <w:szCs w:val="32"/>
    </w:rPr>
  </w:style>
  <w:style w:type="character" w:styleId="a5">
    <w:name w:val="page number"/>
    <w:basedOn w:val="a0"/>
    <w:qFormat/>
    <w:rsid w:val="00EF0A1E"/>
  </w:style>
  <w:style w:type="character" w:customStyle="1" w:styleId="Char1">
    <w:name w:val="正文文本缩进 Char"/>
    <w:basedOn w:val="a0"/>
    <w:link w:val="a6"/>
    <w:qFormat/>
    <w:rsid w:val="00EF0A1E"/>
    <w:rPr>
      <w:rFonts w:ascii="Times New Roman" w:eastAsia="宋体" w:hAnsi="Times New Roman" w:cs="Times New Roman"/>
      <w:sz w:val="32"/>
      <w:szCs w:val="20"/>
    </w:rPr>
  </w:style>
  <w:style w:type="character" w:customStyle="1" w:styleId="2Char0">
    <w:name w:val="正文文本缩进 2 Char"/>
    <w:basedOn w:val="a0"/>
    <w:qFormat/>
    <w:rsid w:val="00EF0A1E"/>
    <w:rPr>
      <w:rFonts w:ascii="Times New Roman" w:eastAsia="宋体" w:hAnsi="Times New Roman" w:cs="Times New Roman"/>
      <w:szCs w:val="24"/>
    </w:rPr>
  </w:style>
  <w:style w:type="character" w:customStyle="1" w:styleId="3Char0">
    <w:name w:val="正文文本缩进 3 Char"/>
    <w:basedOn w:val="a0"/>
    <w:qFormat/>
    <w:rsid w:val="00EF0A1E"/>
    <w:rPr>
      <w:rFonts w:ascii="Times New Roman" w:eastAsia="宋体" w:hAnsi="Times New Roman" w:cs="Times New Roman"/>
      <w:sz w:val="16"/>
      <w:szCs w:val="16"/>
    </w:rPr>
  </w:style>
  <w:style w:type="character" w:customStyle="1" w:styleId="a7">
    <w:name w:val="（符号）邀请函中一、"/>
    <w:qFormat/>
    <w:rsid w:val="00EF0A1E"/>
    <w:rPr>
      <w:rFonts w:ascii="黑体" w:eastAsia="黑体" w:hAnsi="黑体"/>
      <w:b/>
      <w:bCs/>
      <w:sz w:val="24"/>
    </w:rPr>
  </w:style>
  <w:style w:type="character" w:customStyle="1" w:styleId="Char2">
    <w:name w:val="批注框文本 Char"/>
    <w:basedOn w:val="a0"/>
    <w:link w:val="a8"/>
    <w:semiHidden/>
    <w:qFormat/>
    <w:rsid w:val="00EF0A1E"/>
    <w:rPr>
      <w:rFonts w:ascii="Times New Roman" w:eastAsia="宋体" w:hAnsi="Times New Roman" w:cs="Times New Roman"/>
      <w:sz w:val="18"/>
      <w:szCs w:val="18"/>
    </w:rPr>
  </w:style>
  <w:style w:type="character" w:customStyle="1" w:styleId="Internet">
    <w:name w:val="Internet 链接"/>
    <w:rsid w:val="00EF0A1E"/>
    <w:rPr>
      <w:color w:val="0000FF"/>
      <w:u w:val="single"/>
    </w:rPr>
  </w:style>
  <w:style w:type="character" w:customStyle="1" w:styleId="Char10">
    <w:name w:val="正文缩进 Char1"/>
    <w:qFormat/>
    <w:rsid w:val="00EF0A1E"/>
    <w:rPr>
      <w:rFonts w:ascii="Times New Roman" w:eastAsia="宋体" w:hAnsi="Times New Roman" w:cs="Times New Roman"/>
      <w:szCs w:val="24"/>
    </w:rPr>
  </w:style>
  <w:style w:type="character" w:customStyle="1" w:styleId="CharChar9">
    <w:name w:val="Char Char9"/>
    <w:qFormat/>
    <w:rsid w:val="00EF0A1E"/>
    <w:rPr>
      <w:kern w:val="2"/>
      <w:sz w:val="21"/>
    </w:rPr>
  </w:style>
  <w:style w:type="character" w:customStyle="1" w:styleId="Char3">
    <w:name w:val="批注文字 Char"/>
    <w:link w:val="a9"/>
    <w:qFormat/>
    <w:rsid w:val="00EF0A1E"/>
    <w:rPr>
      <w:sz w:val="18"/>
    </w:rPr>
  </w:style>
  <w:style w:type="character" w:customStyle="1" w:styleId="Char11">
    <w:name w:val="批注文字 Char1"/>
    <w:basedOn w:val="a0"/>
    <w:qFormat/>
    <w:rsid w:val="00EF0A1E"/>
    <w:rPr>
      <w:rFonts w:ascii="Times New Roman" w:eastAsia="宋体" w:hAnsi="Times New Roman" w:cs="Times New Roman"/>
      <w:szCs w:val="24"/>
    </w:rPr>
  </w:style>
  <w:style w:type="character" w:customStyle="1" w:styleId="Char4">
    <w:name w:val="纯文本 Char"/>
    <w:link w:val="aa"/>
    <w:unhideWhenUsed/>
    <w:qFormat/>
    <w:rsid w:val="00EF0A1E"/>
    <w:rPr>
      <w:rFonts w:ascii="宋体" w:eastAsia="宋体" w:hAnsi="宋体"/>
    </w:rPr>
  </w:style>
  <w:style w:type="character" w:customStyle="1" w:styleId="Char12">
    <w:name w:val="纯文本 Char1"/>
    <w:basedOn w:val="a0"/>
    <w:uiPriority w:val="99"/>
    <w:semiHidden/>
    <w:qFormat/>
    <w:rsid w:val="00EF0A1E"/>
    <w:rPr>
      <w:rFonts w:ascii="宋体" w:eastAsia="宋体" w:hAnsi="宋体" w:cs="Courier New"/>
      <w:szCs w:val="21"/>
    </w:rPr>
  </w:style>
  <w:style w:type="character" w:customStyle="1" w:styleId="GW-Char">
    <w:name w:val="GW-正文 Char"/>
    <w:qFormat/>
    <w:rsid w:val="00EF0A1E"/>
    <w:rPr>
      <w:rFonts w:ascii="Times New Roman" w:eastAsia="仿宋_GB2312" w:hAnsi="Times New Roman" w:cs="Times New Roman"/>
      <w:sz w:val="24"/>
      <w:szCs w:val="24"/>
    </w:rPr>
  </w:style>
  <w:style w:type="character" w:customStyle="1" w:styleId="Char5">
    <w:name w:val="列出段落 Char"/>
    <w:link w:val="ab"/>
    <w:qFormat/>
    <w:rsid w:val="00EF0A1E"/>
    <w:rPr>
      <w:rFonts w:ascii="Times New Roman" w:eastAsia="宋体" w:hAnsi="Times New Roman" w:cs="Times New Roman"/>
      <w:szCs w:val="24"/>
    </w:rPr>
  </w:style>
  <w:style w:type="character" w:styleId="ac">
    <w:name w:val="annotation reference"/>
    <w:uiPriority w:val="99"/>
    <w:qFormat/>
    <w:rsid w:val="00EF0A1E"/>
    <w:rPr>
      <w:sz w:val="21"/>
      <w:szCs w:val="21"/>
    </w:rPr>
  </w:style>
  <w:style w:type="character" w:customStyle="1" w:styleId="Char6">
    <w:name w:val="批注主题 Char"/>
    <w:basedOn w:val="Char11"/>
    <w:link w:val="ad"/>
    <w:qFormat/>
    <w:rsid w:val="00EF0A1E"/>
    <w:rPr>
      <w:rFonts w:ascii="Times New Roman" w:eastAsia="宋体" w:hAnsi="Times New Roman" w:cs="Times New Roman"/>
      <w:b/>
      <w:bCs/>
      <w:szCs w:val="24"/>
    </w:rPr>
  </w:style>
  <w:style w:type="character" w:customStyle="1" w:styleId="10">
    <w:name w:val="明显强调1"/>
    <w:qFormat/>
    <w:rsid w:val="00EF0A1E"/>
    <w:rPr>
      <w:b/>
      <w:i/>
      <w:color w:val="4F81BD"/>
    </w:rPr>
  </w:style>
  <w:style w:type="character" w:customStyle="1" w:styleId="Char7">
    <w:name w:val="正文文本 Char"/>
    <w:link w:val="ae"/>
    <w:uiPriority w:val="99"/>
    <w:qFormat/>
    <w:locked/>
    <w:rsid w:val="00EF0A1E"/>
    <w:rPr>
      <w:szCs w:val="24"/>
    </w:rPr>
  </w:style>
  <w:style w:type="character" w:customStyle="1" w:styleId="Char13">
    <w:name w:val="正文文本 Char1"/>
    <w:basedOn w:val="a0"/>
    <w:qFormat/>
    <w:rsid w:val="00EF0A1E"/>
    <w:rPr>
      <w:rFonts w:ascii="Times New Roman" w:eastAsia="宋体" w:hAnsi="Times New Roman" w:cs="Times New Roman"/>
      <w:szCs w:val="24"/>
    </w:rPr>
  </w:style>
  <w:style w:type="paragraph" w:customStyle="1" w:styleId="af">
    <w:name w:val="标题样式"/>
    <w:basedOn w:val="a"/>
    <w:next w:val="ae"/>
    <w:qFormat/>
    <w:rsid w:val="00DA6F8F"/>
    <w:pPr>
      <w:keepNext/>
      <w:spacing w:before="240" w:after="120"/>
    </w:pPr>
    <w:rPr>
      <w:rFonts w:ascii="Liberation Sans" w:eastAsia="微软雅黑" w:hAnsi="Liberation Sans" w:cs="Mangal"/>
      <w:sz w:val="28"/>
      <w:szCs w:val="28"/>
    </w:rPr>
  </w:style>
  <w:style w:type="paragraph" w:styleId="ae">
    <w:name w:val="Body Text"/>
    <w:basedOn w:val="a"/>
    <w:link w:val="Char7"/>
    <w:uiPriority w:val="99"/>
    <w:qFormat/>
    <w:rsid w:val="00EF0A1E"/>
    <w:pPr>
      <w:spacing w:after="120"/>
    </w:pPr>
    <w:rPr>
      <w:rFonts w:asciiTheme="minorHAnsi" w:hAnsiTheme="minorHAnsi" w:cstheme="minorBidi"/>
    </w:rPr>
  </w:style>
  <w:style w:type="paragraph" w:styleId="af0">
    <w:name w:val="List"/>
    <w:basedOn w:val="ae"/>
    <w:rsid w:val="00DA6F8F"/>
    <w:rPr>
      <w:rFonts w:cs="Mangal"/>
    </w:rPr>
  </w:style>
  <w:style w:type="paragraph" w:styleId="af1">
    <w:name w:val="caption"/>
    <w:basedOn w:val="a"/>
    <w:qFormat/>
    <w:rsid w:val="00DA6F8F"/>
    <w:pPr>
      <w:suppressLineNumbers/>
      <w:spacing w:before="120" w:after="120"/>
    </w:pPr>
    <w:rPr>
      <w:rFonts w:cs="Mangal"/>
      <w:i/>
      <w:iCs/>
      <w:sz w:val="24"/>
    </w:rPr>
  </w:style>
  <w:style w:type="paragraph" w:customStyle="1" w:styleId="af2">
    <w:name w:val="索引"/>
    <w:basedOn w:val="a"/>
    <w:qFormat/>
    <w:rsid w:val="00DA6F8F"/>
    <w:pPr>
      <w:suppressLineNumbers/>
    </w:pPr>
    <w:rPr>
      <w:rFonts w:cs="Mangal"/>
    </w:rPr>
  </w:style>
  <w:style w:type="paragraph" w:customStyle="1" w:styleId="af3">
    <w:name w:val="页眉与页脚"/>
    <w:basedOn w:val="a"/>
    <w:qFormat/>
    <w:rsid w:val="00DA6F8F"/>
  </w:style>
  <w:style w:type="paragraph" w:styleId="a3">
    <w:name w:val="header"/>
    <w:basedOn w:val="a"/>
    <w:link w:val="Char"/>
    <w:uiPriority w:val="99"/>
    <w:unhideWhenUsed/>
    <w:qFormat/>
    <w:rsid w:val="00EF0A1E"/>
    <w:pPr>
      <w:pBdr>
        <w:bottom w:val="single" w:sz="6" w:space="1" w:color="000000"/>
      </w:pBdr>
      <w:tabs>
        <w:tab w:val="center" w:pos="4153"/>
        <w:tab w:val="right" w:pos="8306"/>
      </w:tabs>
      <w:snapToGrid w:val="0"/>
      <w:jc w:val="center"/>
    </w:pPr>
    <w:rPr>
      <w:sz w:val="18"/>
      <w:szCs w:val="18"/>
    </w:rPr>
  </w:style>
  <w:style w:type="paragraph" w:styleId="af4">
    <w:name w:val="footer"/>
    <w:basedOn w:val="a"/>
    <w:uiPriority w:val="99"/>
    <w:unhideWhenUsed/>
    <w:rsid w:val="00EF0A1E"/>
    <w:pPr>
      <w:tabs>
        <w:tab w:val="center" w:pos="4153"/>
        <w:tab w:val="right" w:pos="8306"/>
      </w:tabs>
      <w:snapToGrid w:val="0"/>
      <w:jc w:val="left"/>
    </w:pPr>
    <w:rPr>
      <w:sz w:val="18"/>
      <w:szCs w:val="18"/>
    </w:rPr>
  </w:style>
  <w:style w:type="paragraph" w:styleId="a4">
    <w:name w:val="Normal Indent"/>
    <w:basedOn w:val="a"/>
    <w:link w:val="Char0"/>
    <w:qFormat/>
    <w:rsid w:val="00EF0A1E"/>
    <w:pPr>
      <w:ind w:firstLine="420"/>
    </w:pPr>
  </w:style>
  <w:style w:type="paragraph" w:styleId="a6">
    <w:name w:val="Body Text Indent"/>
    <w:basedOn w:val="a"/>
    <w:link w:val="Char1"/>
    <w:rsid w:val="00EF0A1E"/>
    <w:pPr>
      <w:ind w:firstLine="630"/>
    </w:pPr>
    <w:rPr>
      <w:sz w:val="32"/>
      <w:szCs w:val="20"/>
    </w:rPr>
  </w:style>
  <w:style w:type="paragraph" w:styleId="af5">
    <w:name w:val="Normal (Web)"/>
    <w:basedOn w:val="a"/>
    <w:uiPriority w:val="99"/>
    <w:qFormat/>
    <w:rsid w:val="00EF0A1E"/>
    <w:pPr>
      <w:widowControl/>
      <w:spacing w:beforeAutospacing="1" w:afterAutospacing="1"/>
      <w:jc w:val="left"/>
    </w:pPr>
    <w:rPr>
      <w:rFonts w:ascii="宋体" w:hAnsi="宋体"/>
      <w:kern w:val="0"/>
      <w:sz w:val="18"/>
      <w:szCs w:val="18"/>
    </w:rPr>
  </w:style>
  <w:style w:type="paragraph" w:customStyle="1" w:styleId="af6">
    <w:name w:val="正文首行缩进两字符"/>
    <w:basedOn w:val="a"/>
    <w:qFormat/>
    <w:rsid w:val="00EF0A1E"/>
    <w:pPr>
      <w:spacing w:line="360" w:lineRule="auto"/>
      <w:ind w:firstLine="200"/>
    </w:pPr>
  </w:style>
  <w:style w:type="paragraph" w:customStyle="1" w:styleId="11">
    <w:name w:val="正文1"/>
    <w:qFormat/>
    <w:rsid w:val="00EF0A1E"/>
    <w:pPr>
      <w:widowControl w:val="0"/>
      <w:spacing w:line="312" w:lineRule="atLeast"/>
      <w:jc w:val="both"/>
      <w:textAlignment w:val="baseline"/>
    </w:pPr>
    <w:rPr>
      <w:rFonts w:ascii="宋体" w:hAnsi="宋体" w:cs="Times New Roman"/>
      <w:kern w:val="0"/>
      <w:sz w:val="34"/>
      <w:szCs w:val="20"/>
    </w:rPr>
  </w:style>
  <w:style w:type="paragraph" w:styleId="20">
    <w:name w:val="Body Text Indent 2"/>
    <w:basedOn w:val="a"/>
    <w:qFormat/>
    <w:rsid w:val="00EF0A1E"/>
    <w:pPr>
      <w:spacing w:after="120" w:line="480" w:lineRule="auto"/>
      <w:ind w:left="420"/>
    </w:pPr>
  </w:style>
  <w:style w:type="paragraph" w:styleId="30">
    <w:name w:val="Body Text Indent 3"/>
    <w:basedOn w:val="a"/>
    <w:qFormat/>
    <w:rsid w:val="00EF0A1E"/>
    <w:pPr>
      <w:spacing w:after="120"/>
      <w:ind w:left="420"/>
    </w:pPr>
    <w:rPr>
      <w:sz w:val="16"/>
      <w:szCs w:val="16"/>
    </w:rPr>
  </w:style>
  <w:style w:type="paragraph" w:customStyle="1" w:styleId="af7">
    <w:name w:val="样式"/>
    <w:qFormat/>
    <w:rsid w:val="00EF0A1E"/>
    <w:pPr>
      <w:widowControl w:val="0"/>
    </w:pPr>
    <w:rPr>
      <w:rFonts w:ascii="宋体" w:hAnsi="宋体" w:cs="宋体"/>
      <w:kern w:val="0"/>
      <w:sz w:val="24"/>
      <w:szCs w:val="24"/>
    </w:rPr>
  </w:style>
  <w:style w:type="paragraph" w:customStyle="1" w:styleId="af8">
    <w:name w:val="表格"/>
    <w:basedOn w:val="a"/>
    <w:qFormat/>
    <w:rsid w:val="00EF0A1E"/>
    <w:pPr>
      <w:spacing w:line="400" w:lineRule="exact"/>
    </w:pPr>
    <w:rPr>
      <w:sz w:val="24"/>
    </w:rPr>
  </w:style>
  <w:style w:type="paragraph" w:customStyle="1" w:styleId="21">
    <w:name w:val="样式 首行缩进:  2 字符"/>
    <w:basedOn w:val="a"/>
    <w:qFormat/>
    <w:rsid w:val="00EF0A1E"/>
    <w:pPr>
      <w:spacing w:line="400" w:lineRule="exact"/>
      <w:ind w:firstLine="200"/>
    </w:pPr>
    <w:rPr>
      <w:rFonts w:cs="宋体"/>
      <w:sz w:val="24"/>
    </w:rPr>
  </w:style>
  <w:style w:type="paragraph" w:styleId="a8">
    <w:name w:val="Balloon Text"/>
    <w:basedOn w:val="a"/>
    <w:link w:val="Char2"/>
    <w:semiHidden/>
    <w:qFormat/>
    <w:rsid w:val="00EF0A1E"/>
    <w:rPr>
      <w:sz w:val="18"/>
      <w:szCs w:val="18"/>
    </w:rPr>
  </w:style>
  <w:style w:type="paragraph" w:styleId="a9">
    <w:name w:val="annotation text"/>
    <w:basedOn w:val="a"/>
    <w:link w:val="Char3"/>
    <w:qFormat/>
    <w:rsid w:val="00EF0A1E"/>
    <w:pPr>
      <w:jc w:val="left"/>
    </w:pPr>
    <w:rPr>
      <w:rFonts w:asciiTheme="minorHAnsi" w:hAnsiTheme="minorHAnsi" w:cstheme="minorBidi"/>
      <w:sz w:val="18"/>
      <w:szCs w:val="22"/>
    </w:rPr>
  </w:style>
  <w:style w:type="paragraph" w:styleId="aa">
    <w:name w:val="Plain Text"/>
    <w:basedOn w:val="a"/>
    <w:link w:val="Char4"/>
    <w:qFormat/>
    <w:rsid w:val="00EF0A1E"/>
    <w:rPr>
      <w:rFonts w:ascii="宋体" w:hAnsi="宋体" w:cstheme="minorBidi"/>
      <w:szCs w:val="22"/>
    </w:rPr>
  </w:style>
  <w:style w:type="paragraph" w:customStyle="1" w:styleId="GW-">
    <w:name w:val="GW-正文"/>
    <w:basedOn w:val="a"/>
    <w:qFormat/>
    <w:rsid w:val="00EF0A1E"/>
    <w:pPr>
      <w:spacing w:line="360" w:lineRule="auto"/>
      <w:ind w:firstLine="200"/>
    </w:pPr>
    <w:rPr>
      <w:rFonts w:eastAsia="仿宋_GB2312"/>
      <w:sz w:val="24"/>
    </w:rPr>
  </w:style>
  <w:style w:type="paragraph" w:styleId="ab">
    <w:name w:val="List Paragraph"/>
    <w:basedOn w:val="a"/>
    <w:link w:val="Char5"/>
    <w:qFormat/>
    <w:rsid w:val="00EF0A1E"/>
    <w:pPr>
      <w:ind w:firstLine="420"/>
    </w:pPr>
  </w:style>
  <w:style w:type="paragraph" w:styleId="ad">
    <w:name w:val="annotation subject"/>
    <w:basedOn w:val="a9"/>
    <w:next w:val="a9"/>
    <w:link w:val="Char6"/>
    <w:qFormat/>
    <w:rsid w:val="00EF0A1E"/>
    <w:rPr>
      <w:b/>
      <w:bCs/>
      <w:sz w:val="21"/>
      <w:szCs w:val="24"/>
    </w:rPr>
  </w:style>
  <w:style w:type="paragraph" w:customStyle="1" w:styleId="CharCharCharCharCharCharCharCharCharCharCharCharCharChar1CharCharCharChar">
    <w:name w:val="Char Char Char Char Char Char Char Char Char Char Char Char Char Char1 Char Char Char Char"/>
    <w:basedOn w:val="a"/>
    <w:qFormat/>
    <w:rsid w:val="00EF0A1E"/>
    <w:rPr>
      <w:szCs w:val="21"/>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paragraph" w:customStyle="1" w:styleId="22">
    <w:name w:val="正文2"/>
    <w:qFormat/>
    <w:rsid w:val="00EF0A1E"/>
    <w:pPr>
      <w:widowControl w:val="0"/>
      <w:spacing w:line="312" w:lineRule="atLeast"/>
      <w:jc w:val="both"/>
      <w:textAlignment w:val="baseline"/>
    </w:pPr>
    <w:rPr>
      <w:rFonts w:ascii="宋体" w:hAnsi="宋体" w:cs="Times New Roman"/>
      <w:kern w:val="0"/>
      <w:sz w:val="34"/>
      <w:szCs w:val="20"/>
    </w:rPr>
  </w:style>
  <w:style w:type="paragraph" w:customStyle="1" w:styleId="cjk">
    <w:name w:val="cjk"/>
    <w:basedOn w:val="a"/>
    <w:qFormat/>
    <w:rsid w:val="000B00E5"/>
    <w:pPr>
      <w:widowControl/>
      <w:spacing w:beforeAutospacing="1" w:after="119"/>
    </w:pPr>
    <w:rPr>
      <w:rFonts w:ascii="宋体" w:hAnsi="宋体" w:cs="宋体"/>
      <w:kern w:val="0"/>
      <w:sz w:val="20"/>
      <w:szCs w:val="20"/>
    </w:rPr>
  </w:style>
  <w:style w:type="paragraph" w:customStyle="1" w:styleId="af9">
    <w:name w:val="框架内容"/>
    <w:basedOn w:val="a"/>
    <w:qFormat/>
    <w:rsid w:val="00DA6F8F"/>
  </w:style>
  <w:style w:type="table" w:styleId="afa">
    <w:name w:val="Table Grid"/>
    <w:basedOn w:val="a1"/>
    <w:rsid w:val="00EF0A1E"/>
    <w:pPr>
      <w:jc w:val="both"/>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1211">
    <w:name w:val="样式 标题 2标题 1.1编号标题2 + 段前: 1 行 段后: 1 行"/>
    <w:basedOn w:val="2"/>
    <w:qFormat/>
    <w:rsid w:val="000C3246"/>
    <w:pPr>
      <w:keepNext w:val="0"/>
      <w:keepLines w:val="0"/>
      <w:numPr>
        <w:ilvl w:val="1"/>
        <w:numId w:val="5"/>
      </w:numPr>
      <w:spacing w:beforeLines="100" w:afterLines="100" w:line="360" w:lineRule="auto"/>
    </w:pPr>
    <w:rPr>
      <w:rFonts w:ascii="Times New Roman" w:hAnsi="Times New Roman" w:cs="宋体"/>
      <w:b w:val="0"/>
      <w:bCs w:val="0"/>
      <w:sz w:val="28"/>
      <w:szCs w:val="24"/>
    </w:rPr>
  </w:style>
  <w:style w:type="paragraph" w:customStyle="1" w:styleId="afb">
    <w:name w:val="二级条标题"/>
    <w:basedOn w:val="a"/>
    <w:next w:val="a"/>
    <w:qFormat/>
    <w:rsid w:val="000C3246"/>
    <w:pPr>
      <w:widowControl/>
      <w:ind w:left="-420"/>
      <w:jc w:val="left"/>
      <w:outlineLvl w:val="3"/>
    </w:pPr>
    <w:rPr>
      <w:rFonts w:eastAsia="黑体"/>
      <w:kern w:val="0"/>
      <w:szCs w:val="20"/>
    </w:rPr>
  </w:style>
  <w:style w:type="paragraph" w:customStyle="1" w:styleId="afc">
    <w:name w:val="一级条标题"/>
    <w:basedOn w:val="a"/>
    <w:next w:val="a"/>
    <w:qFormat/>
    <w:rsid w:val="000C3246"/>
    <w:pPr>
      <w:widowControl/>
      <w:ind w:left="360"/>
      <w:outlineLvl w:val="2"/>
    </w:pPr>
    <w:rPr>
      <w:rFonts w:ascii="黑体" w:eastAsia="黑体"/>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0177782">
      <w:bodyDiv w:val="1"/>
      <w:marLeft w:val="0"/>
      <w:marRight w:val="0"/>
      <w:marTop w:val="0"/>
      <w:marBottom w:val="0"/>
      <w:divBdr>
        <w:top w:val="none" w:sz="0" w:space="0" w:color="auto"/>
        <w:left w:val="none" w:sz="0" w:space="0" w:color="auto"/>
        <w:bottom w:val="none" w:sz="0" w:space="0" w:color="auto"/>
        <w:right w:val="none" w:sz="0" w:space="0" w:color="auto"/>
      </w:divBdr>
    </w:div>
    <w:div w:id="9106511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3336</Words>
  <Characters>19019</Characters>
  <Application>Microsoft Office Word</Application>
  <DocSecurity>0</DocSecurity>
  <Lines>158</Lines>
  <Paragraphs>44</Paragraphs>
  <ScaleCrop>false</ScaleCrop>
  <Company>Microsoft</Company>
  <LinksUpToDate>false</LinksUpToDate>
  <CharactersWithSpaces>22311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杨帅</cp:lastModifiedBy>
  <cp:revision>2</cp:revision>
  <dcterms:created xsi:type="dcterms:W3CDTF">2021-11-04T05:25:00Z</dcterms:created>
  <dcterms:modified xsi:type="dcterms:W3CDTF">2021-11-04T05:25:00Z</dcterms:modified>
  <dc:language>zh-CN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