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</w:p>
    <w:p>
      <w:pPr>
        <w:jc w:val="center"/>
        <w:rPr>
          <w:rFonts w:asciiTheme="majorEastAsia" w:hAnsiTheme="majorEastAsia" w:eastAsiaTheme="majorEastAsia"/>
          <w:b/>
          <w:sz w:val="72"/>
          <w:szCs w:val="72"/>
        </w:rPr>
      </w:pPr>
    </w:p>
    <w:p>
      <w:pPr>
        <w:jc w:val="center"/>
        <w:rPr>
          <w:rFonts w:asciiTheme="majorEastAsia" w:hAnsiTheme="majorEastAsia" w:eastAsiaTheme="majorEastAsia"/>
          <w:b/>
          <w:sz w:val="72"/>
          <w:szCs w:val="72"/>
        </w:rPr>
      </w:pPr>
    </w:p>
    <w:p>
      <w:pPr>
        <w:jc w:val="center"/>
        <w:rPr>
          <w:rFonts w:asciiTheme="majorEastAsia" w:hAnsiTheme="majorEastAsia" w:eastAsiaTheme="majorEastAsia"/>
          <w:b/>
          <w:sz w:val="72"/>
          <w:szCs w:val="72"/>
        </w:rPr>
      </w:pPr>
    </w:p>
    <w:p>
      <w:pPr>
        <w:jc w:val="center"/>
        <w:rPr>
          <w:rFonts w:asciiTheme="majorEastAsia" w:hAnsiTheme="majorEastAsia" w:eastAsiaTheme="majorEastAsia"/>
          <w:b/>
          <w:sz w:val="72"/>
          <w:szCs w:val="72"/>
        </w:rPr>
      </w:pPr>
      <w:r>
        <w:rPr>
          <w:rFonts w:hint="eastAsia" w:asciiTheme="majorEastAsia" w:hAnsiTheme="majorEastAsia" w:eastAsiaTheme="majorEastAsia"/>
          <w:b/>
          <w:sz w:val="72"/>
          <w:szCs w:val="72"/>
        </w:rPr>
        <w:t>询价采购文件</w:t>
      </w:r>
    </w:p>
    <w:p>
      <w:pPr>
        <w:jc w:val="center"/>
        <w:rPr>
          <w:rFonts w:asciiTheme="majorEastAsia" w:hAnsiTheme="majorEastAsia" w:eastAsiaTheme="majorEastAsia"/>
          <w:b/>
        </w:rPr>
      </w:pP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项目名称：食堂承包经营</w:t>
      </w:r>
    </w:p>
    <w:p/>
    <w:p/>
    <w:p>
      <w:r>
        <w:rPr>
          <w:rFonts w:hint="eastAsia"/>
        </w:rPr>
        <w:t xml:space="preserve"> </w:t>
      </w:r>
    </w:p>
    <w:p/>
    <w:p/>
    <w:p/>
    <w:p/>
    <w:p/>
    <w:p/>
    <w:p/>
    <w:p/>
    <w:p/>
    <w:p/>
    <w:p/>
    <w:p/>
    <w:p/>
    <w:p/>
    <w:p/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南阳光明光电</w:t>
      </w:r>
      <w:r>
        <w:rPr>
          <w:rFonts w:hint="eastAsia"/>
          <w:b/>
          <w:sz w:val="36"/>
          <w:szCs w:val="36"/>
        </w:rPr>
        <w:t>有限公司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二○二</w:t>
      </w:r>
      <w:r>
        <w:rPr>
          <w:rFonts w:hint="eastAsia"/>
          <w:b/>
          <w:sz w:val="36"/>
          <w:szCs w:val="36"/>
          <w:lang w:eastAsia="zh-CN"/>
        </w:rPr>
        <w:t>一</w:t>
      </w: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  <w:lang w:eastAsia="zh-CN"/>
        </w:rPr>
        <w:t>八</w:t>
      </w:r>
      <w:r>
        <w:rPr>
          <w:rFonts w:hint="eastAsia"/>
          <w:b/>
          <w:sz w:val="36"/>
          <w:szCs w:val="36"/>
        </w:rPr>
        <w:t>月</w:t>
      </w:r>
    </w:p>
    <w:p/>
    <w:p>
      <w:pPr>
        <w:rPr>
          <w:rFonts w:hint="eastAsia"/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br w:type="page"/>
      </w:r>
    </w:p>
    <w:p>
      <w:pPr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目录</w:t>
      </w:r>
    </w:p>
    <w:p/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</w:t>
      </w:r>
      <w:r>
        <w:rPr>
          <w:b/>
          <w:sz w:val="28"/>
          <w:szCs w:val="28"/>
        </w:rPr>
        <w:t>:</w:t>
      </w:r>
      <w:r>
        <w:rPr>
          <w:rFonts w:hint="eastAsia"/>
          <w:b/>
          <w:sz w:val="28"/>
          <w:szCs w:val="28"/>
        </w:rPr>
        <w:t>询价采购邀请函……………………………………………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一、项目名称及编号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二、项目简要说明</w:t>
      </w:r>
      <w:r>
        <w:rPr>
          <w:rFonts w:hint="eastAsia"/>
          <w:b/>
          <w:sz w:val="28"/>
          <w:szCs w:val="28"/>
        </w:rPr>
        <w:t>……………………………………………………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三、合格供应商资格要求</w:t>
      </w:r>
      <w:r>
        <w:rPr>
          <w:rFonts w:hint="eastAsia"/>
          <w:b/>
          <w:sz w:val="28"/>
          <w:szCs w:val="28"/>
        </w:rPr>
        <w:t>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四、询价采购公告</w:t>
      </w:r>
      <w:r>
        <w:rPr>
          <w:rFonts w:hint="eastAsia"/>
          <w:b/>
          <w:sz w:val="28"/>
          <w:szCs w:val="28"/>
        </w:rPr>
        <w:t>……………………………………………………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五、报价文件接收信息</w:t>
      </w:r>
      <w:r>
        <w:rPr>
          <w:rFonts w:hint="eastAsia"/>
          <w:b/>
          <w:sz w:val="28"/>
          <w:szCs w:val="28"/>
        </w:rPr>
        <w:t>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六、本次询价采购联系事项</w:t>
      </w:r>
      <w:r>
        <w:rPr>
          <w:rFonts w:hint="eastAsia"/>
          <w:b/>
          <w:sz w:val="28"/>
          <w:szCs w:val="28"/>
        </w:rPr>
        <w:t>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第二部分:供应商须知…………………………………………………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一、供应商须知</w:t>
      </w:r>
      <w:r>
        <w:rPr>
          <w:rFonts w:hint="eastAsia"/>
          <w:b/>
          <w:sz w:val="28"/>
          <w:szCs w:val="28"/>
        </w:rPr>
        <w:t>………………………………………………………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二、中标人承担责任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三、供应商报价规则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四、报价文件的要求</w:t>
      </w:r>
      <w:r>
        <w:rPr>
          <w:rFonts w:hint="eastAsia"/>
          <w:b/>
          <w:sz w:val="28"/>
          <w:szCs w:val="28"/>
        </w:rPr>
        <w:t>…………………………………………………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五、无效报价文件</w:t>
      </w:r>
      <w:r>
        <w:rPr>
          <w:rFonts w:hint="eastAsia"/>
          <w:b/>
          <w:sz w:val="28"/>
          <w:szCs w:val="28"/>
        </w:rPr>
        <w:t>……………………………………………………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六、报价文件的评审…………………………………………………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七、评审细则及标准…………………………………………………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第三部分:部分合同条款</w:t>
      </w:r>
    </w:p>
    <w:p>
      <w:pPr>
        <w:rPr>
          <w:rFonts w:asciiTheme="minorEastAsia" w:hAnsiTheme="minorEastAsia"/>
          <w:b/>
          <w:sz w:val="28"/>
          <w:szCs w:val="28"/>
        </w:rPr>
      </w:pPr>
    </w:p>
    <w:p>
      <w:pPr>
        <w:rPr>
          <w:rFonts w:asciiTheme="minorEastAsia" w:hAnsiTheme="minorEastAsia"/>
          <w:b/>
          <w:sz w:val="28"/>
          <w:szCs w:val="28"/>
        </w:rPr>
      </w:pPr>
    </w:p>
    <w:p>
      <w:pPr>
        <w:rPr>
          <w:rFonts w:asciiTheme="minorEastAsia" w:hAnsiTheme="minorEastAsia"/>
          <w:b/>
          <w:sz w:val="28"/>
          <w:szCs w:val="28"/>
        </w:rPr>
      </w:pPr>
    </w:p>
    <w:p>
      <w:pPr>
        <w:rPr>
          <w:rFonts w:asciiTheme="minorEastAsia" w:hAnsiTheme="minorEastAsia"/>
          <w:b/>
          <w:sz w:val="28"/>
          <w:szCs w:val="28"/>
        </w:rPr>
      </w:pP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第一部分询价采购邀请函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各供应商：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南阳光明光电有限公司</w:t>
      </w:r>
      <w:r>
        <w:rPr>
          <w:rFonts w:hint="eastAsia" w:asciiTheme="minorEastAsia" w:hAnsiTheme="minorEastAsia"/>
          <w:sz w:val="28"/>
          <w:szCs w:val="28"/>
        </w:rPr>
        <w:t>就公司食堂承包经营组织询价采购，欢迎合格供应商前来报价。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一、项目名称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食堂承包经营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二、项目简要说明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为搞好</w:t>
      </w:r>
      <w:r>
        <w:rPr>
          <w:rFonts w:hint="eastAsia" w:asciiTheme="minorEastAsia" w:hAnsiTheme="minorEastAsia"/>
          <w:sz w:val="28"/>
          <w:szCs w:val="28"/>
          <w:lang w:eastAsia="zh-CN"/>
        </w:rPr>
        <w:t>南阳光明光电有限公司</w:t>
      </w:r>
      <w:r>
        <w:rPr>
          <w:rFonts w:hint="eastAsia" w:asciiTheme="minorEastAsia" w:hAnsiTheme="minorEastAsia"/>
          <w:sz w:val="28"/>
          <w:szCs w:val="28"/>
        </w:rPr>
        <w:t>员工食堂的供餐服务，经公司研究决定，向社会招聘合法经营、资质信誉好、业绩优良的餐饮企业和个人经营户，经营员工食堂的餐饮工作。</w:t>
      </w:r>
      <w:r>
        <w:rPr>
          <w:rFonts w:hint="eastAsia" w:asciiTheme="minorEastAsia" w:hAnsiTheme="minorEastAsia"/>
          <w:sz w:val="28"/>
          <w:szCs w:val="28"/>
          <w:lang w:eastAsia="zh-CN"/>
        </w:rPr>
        <w:t>南阳光明光电有限公司</w:t>
      </w:r>
      <w:r>
        <w:rPr>
          <w:rFonts w:hint="eastAsia" w:asciiTheme="minorEastAsia" w:hAnsiTheme="minorEastAsia"/>
          <w:sz w:val="28"/>
          <w:szCs w:val="28"/>
        </w:rPr>
        <w:t>共有员工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17</w:t>
      </w:r>
      <w:r>
        <w:rPr>
          <w:rFonts w:hint="eastAsia" w:asciiTheme="minorEastAsia" w:hAnsiTheme="minorEastAsia"/>
          <w:sz w:val="28"/>
          <w:szCs w:val="28"/>
        </w:rPr>
        <w:t>0人。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</w:rPr>
        <w:t>供餐</w:t>
      </w:r>
      <w:r>
        <w:rPr>
          <w:rFonts w:asciiTheme="minorEastAsia" w:hAnsiTheme="minorEastAsia"/>
          <w:sz w:val="28"/>
          <w:szCs w:val="28"/>
        </w:rPr>
        <w:t>要求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265"/>
        <w:gridCol w:w="2537"/>
        <w:gridCol w:w="1293"/>
        <w:gridCol w:w="1000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9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就餐</w:t>
            </w:r>
            <w:r>
              <w:rPr>
                <w:rFonts w:asciiTheme="minorEastAsia" w:hAnsiTheme="minorEastAsia"/>
                <w:sz w:val="18"/>
                <w:szCs w:val="18"/>
              </w:rPr>
              <w:t>时间</w:t>
            </w:r>
          </w:p>
        </w:tc>
        <w:tc>
          <w:tcPr>
            <w:tcW w:w="25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品</w:t>
            </w:r>
            <w:r>
              <w:rPr>
                <w:rFonts w:asciiTheme="minorEastAsia" w:hAnsiTheme="minorEastAsia"/>
                <w:sz w:val="18"/>
                <w:szCs w:val="18"/>
              </w:rPr>
              <w:t>类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要求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就餐人数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9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午餐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11:30</w:t>
            </w:r>
            <w:r>
              <w:rPr>
                <w:rFonts w:asciiTheme="minorEastAsia" w:hAnsiTheme="minorEastAsia"/>
                <w:sz w:val="18"/>
                <w:szCs w:val="18"/>
              </w:rPr>
              <w:t>-13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二</w:t>
            </w:r>
            <w:r>
              <w:rPr>
                <w:rFonts w:asciiTheme="minorEastAsia" w:hAnsiTheme="minorEastAsia"/>
                <w:sz w:val="18"/>
                <w:szCs w:val="18"/>
              </w:rPr>
              <w:t>荤一素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（每人</w:t>
            </w:r>
            <w:r>
              <w:rPr>
                <w:rFonts w:asciiTheme="minorEastAsia" w:hAnsiTheme="minorEastAsia"/>
                <w:sz w:val="18"/>
                <w:szCs w:val="18"/>
              </w:rPr>
              <w:t>是一荤一素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肉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1.5两/</w:t>
            </w:r>
            <w:r>
              <w:rPr>
                <w:rFonts w:asciiTheme="minorEastAsia" w:hAnsiTheme="minorEastAsia"/>
                <w:sz w:val="18"/>
                <w:szCs w:val="18"/>
              </w:rPr>
              <w:t>人</w:t>
            </w:r>
          </w:p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油25</w:t>
            </w:r>
            <w:r>
              <w:rPr>
                <w:rFonts w:asciiTheme="minorEastAsia" w:hAnsiTheme="minorEastAsia"/>
                <w:sz w:val="18"/>
                <w:szCs w:val="18"/>
              </w:rPr>
              <w:t>g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/人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130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左右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  <w:highlight w:val="yellow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承包者报价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9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夜餐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23:00</w:t>
            </w:r>
            <w:r>
              <w:rPr>
                <w:rFonts w:asciiTheme="minorEastAsia" w:hAnsiTheme="minorEastAsia"/>
                <w:sz w:val="18"/>
                <w:szCs w:val="18"/>
              </w:rPr>
              <w:t>-24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一</w:t>
            </w:r>
            <w:r>
              <w:rPr>
                <w:rFonts w:asciiTheme="minorEastAsia" w:hAnsiTheme="minorEastAsia"/>
                <w:sz w:val="18"/>
                <w:szCs w:val="18"/>
              </w:rPr>
              <w:t>荤一素</w:t>
            </w:r>
          </w:p>
        </w:tc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20-</w:t>
            </w: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</w:rPr>
        <w:t>报价</w:t>
      </w:r>
      <w:r>
        <w:rPr>
          <w:rFonts w:asciiTheme="minorEastAsia" w:hAnsiTheme="minorEastAsia"/>
          <w:sz w:val="28"/>
          <w:szCs w:val="28"/>
        </w:rPr>
        <w:t>的</w:t>
      </w:r>
      <w:r>
        <w:rPr>
          <w:rFonts w:hint="eastAsia" w:asciiTheme="minorEastAsia" w:hAnsiTheme="minorEastAsia"/>
          <w:sz w:val="28"/>
          <w:szCs w:val="28"/>
        </w:rPr>
        <w:t>主要</w:t>
      </w:r>
      <w:r>
        <w:rPr>
          <w:rFonts w:asciiTheme="minorEastAsia" w:hAnsiTheme="minorEastAsia"/>
          <w:sz w:val="28"/>
          <w:szCs w:val="28"/>
        </w:rPr>
        <w:t>依据</w:t>
      </w:r>
    </w:p>
    <w:p>
      <w:pPr>
        <w:ind w:firstLine="280" w:firstLineChars="1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（1）副</w:t>
      </w:r>
      <w:r>
        <w:rPr>
          <w:rFonts w:asciiTheme="minorEastAsia" w:hAnsiTheme="minorEastAsia"/>
          <w:sz w:val="28"/>
          <w:szCs w:val="28"/>
        </w:rPr>
        <w:t>食材和调味品</w:t>
      </w:r>
      <w:r>
        <w:rPr>
          <w:rFonts w:hint="eastAsia" w:asciiTheme="minorEastAsia" w:hAnsiTheme="minorEastAsia"/>
          <w:sz w:val="28"/>
          <w:szCs w:val="28"/>
        </w:rPr>
        <w:t>在</w:t>
      </w:r>
      <w:r>
        <w:rPr>
          <w:rFonts w:asciiTheme="minorEastAsia" w:hAnsiTheme="minorEastAsia"/>
          <w:sz w:val="28"/>
          <w:szCs w:val="28"/>
        </w:rPr>
        <w:t>正规超市采购，并提供采购清单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ind w:firstLine="280" w:firstLineChars="1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（2）以下主要食材，招标方要求定点采购。大米价格控制在</w:t>
      </w:r>
      <w:r>
        <w:rPr>
          <w:rFonts w:asciiTheme="minorEastAsia" w:hAnsiTheme="minorEastAsia"/>
          <w:sz w:val="28"/>
          <w:szCs w:val="28"/>
        </w:rPr>
        <w:t>2.5</w:t>
      </w:r>
      <w:r>
        <w:rPr>
          <w:rFonts w:hint="eastAsia" w:asciiTheme="minorEastAsia" w:hAnsiTheme="minorEastAsia"/>
          <w:sz w:val="28"/>
          <w:szCs w:val="28"/>
        </w:rPr>
        <w:t>-</w:t>
      </w: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（元/斤），菜</w:t>
      </w:r>
      <w:r>
        <w:rPr>
          <w:rFonts w:asciiTheme="minorEastAsia" w:hAnsiTheme="minorEastAsia"/>
          <w:sz w:val="28"/>
          <w:szCs w:val="28"/>
        </w:rPr>
        <w:t>籽油</w:t>
      </w:r>
      <w:r>
        <w:rPr>
          <w:rFonts w:hint="eastAsia" w:asciiTheme="minorEastAsia" w:hAnsiTheme="minorEastAsia"/>
          <w:sz w:val="28"/>
          <w:szCs w:val="28"/>
        </w:rPr>
        <w:t>价格控制在8-</w:t>
      </w:r>
      <w:r>
        <w:rPr>
          <w:rFonts w:asciiTheme="minorEastAsia" w:hAnsiTheme="minorEastAsia"/>
          <w:sz w:val="28"/>
          <w:szCs w:val="28"/>
        </w:rPr>
        <w:t>10</w:t>
      </w:r>
      <w:r>
        <w:rPr>
          <w:rFonts w:hint="eastAsia" w:asciiTheme="minorEastAsia" w:hAnsiTheme="minorEastAsia"/>
          <w:sz w:val="28"/>
          <w:szCs w:val="28"/>
        </w:rPr>
        <w:t>（元/斤）。猪肉</w:t>
      </w:r>
      <w:r>
        <w:rPr>
          <w:rFonts w:asciiTheme="minorEastAsia" w:hAnsiTheme="minorEastAsia"/>
          <w:sz w:val="28"/>
          <w:szCs w:val="28"/>
        </w:rPr>
        <w:t>（无骨一级）</w:t>
      </w:r>
      <w:r>
        <w:rPr>
          <w:rFonts w:hint="eastAsia" w:asciiTheme="minorEastAsia" w:hAnsiTheme="minorEastAsia"/>
          <w:sz w:val="28"/>
          <w:szCs w:val="28"/>
        </w:rPr>
        <w:t>按照</w:t>
      </w:r>
      <w:r>
        <w:rPr>
          <w:rFonts w:asciiTheme="minorEastAsia" w:hAnsiTheme="minorEastAsia"/>
          <w:sz w:val="28"/>
          <w:szCs w:val="28"/>
        </w:rPr>
        <w:t>10</w:t>
      </w:r>
      <w:r>
        <w:rPr>
          <w:rFonts w:hint="eastAsia" w:asciiTheme="minorEastAsia" w:hAnsiTheme="minorEastAsia"/>
          <w:sz w:val="28"/>
          <w:szCs w:val="28"/>
        </w:rPr>
        <w:t>-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15</w:t>
      </w:r>
      <w:r>
        <w:rPr>
          <w:rFonts w:hint="eastAsia" w:asciiTheme="minorEastAsia" w:hAnsiTheme="minorEastAsia"/>
          <w:sz w:val="28"/>
          <w:szCs w:val="28"/>
        </w:rPr>
        <w:t>（元</w:t>
      </w:r>
      <w:r>
        <w:rPr>
          <w:rFonts w:asciiTheme="minorEastAsia" w:hAnsiTheme="minorEastAsia"/>
          <w:sz w:val="28"/>
          <w:szCs w:val="28"/>
        </w:rPr>
        <w:t>/斤</w:t>
      </w:r>
      <w:r>
        <w:rPr>
          <w:rFonts w:hint="eastAsia" w:asciiTheme="minorEastAsia" w:hAnsiTheme="minorEastAsia"/>
          <w:sz w:val="28"/>
          <w:szCs w:val="28"/>
        </w:rPr>
        <w:t>）第一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15</w:t>
      </w:r>
      <w:r>
        <w:rPr>
          <w:rFonts w:hint="eastAsia" w:asciiTheme="minorEastAsia" w:hAnsiTheme="minorEastAsia"/>
          <w:sz w:val="28"/>
          <w:szCs w:val="28"/>
        </w:rPr>
        <w:t>-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/>
          <w:sz w:val="28"/>
          <w:szCs w:val="28"/>
        </w:rPr>
        <w:t>（元</w:t>
      </w:r>
      <w:r>
        <w:rPr>
          <w:rFonts w:asciiTheme="minorEastAsia" w:hAnsiTheme="minorEastAsia"/>
          <w:sz w:val="28"/>
          <w:szCs w:val="28"/>
        </w:rPr>
        <w:t>/斤</w:t>
      </w:r>
      <w:r>
        <w:rPr>
          <w:rFonts w:hint="eastAsia" w:asciiTheme="minorEastAsia" w:hAnsiTheme="minorEastAsia"/>
          <w:sz w:val="28"/>
          <w:szCs w:val="28"/>
        </w:rPr>
        <w:t>）第二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,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/>
          <w:sz w:val="28"/>
          <w:szCs w:val="28"/>
        </w:rPr>
        <w:t>以上（元/斤）第三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分</w:t>
      </w:r>
      <w:r>
        <w:rPr>
          <w:rFonts w:hint="eastAsia" w:asciiTheme="minorEastAsia" w:hAnsiTheme="minorEastAsia"/>
          <w:sz w:val="28"/>
          <w:szCs w:val="28"/>
        </w:rPr>
        <w:t>三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.分别对应报价</w:t>
      </w:r>
      <w:r>
        <w:rPr>
          <w:rFonts w:asciiTheme="minorEastAsia" w:hAnsiTheme="minorEastAsia"/>
          <w:sz w:val="28"/>
          <w:szCs w:val="28"/>
        </w:rPr>
        <w:t>。</w:t>
      </w:r>
      <w:r>
        <w:rPr>
          <w:rFonts w:hint="eastAsia" w:asciiTheme="minorEastAsia" w:hAnsiTheme="minorEastAsia"/>
          <w:sz w:val="28"/>
          <w:szCs w:val="28"/>
        </w:rPr>
        <w:t xml:space="preserve"> 招标方</w:t>
      </w:r>
      <w:r>
        <w:rPr>
          <w:rFonts w:asciiTheme="minorEastAsia" w:hAnsiTheme="minorEastAsia"/>
          <w:sz w:val="28"/>
          <w:szCs w:val="28"/>
        </w:rPr>
        <w:t>实行</w:t>
      </w:r>
      <w:r>
        <w:rPr>
          <w:rFonts w:hint="eastAsia" w:asciiTheme="minorEastAsia" w:hAnsiTheme="minorEastAsia"/>
          <w:sz w:val="28"/>
          <w:szCs w:val="28"/>
        </w:rPr>
        <w:t>每</w:t>
      </w:r>
      <w:r>
        <w:rPr>
          <w:rFonts w:asciiTheme="minorEastAsia" w:hAnsiTheme="minorEastAsia"/>
          <w:sz w:val="28"/>
          <w:szCs w:val="28"/>
        </w:rPr>
        <w:t>档最高限价</w:t>
      </w:r>
      <w:r>
        <w:rPr>
          <w:rFonts w:hint="eastAsia" w:asciiTheme="minorEastAsia" w:hAnsiTheme="minorEastAsia"/>
          <w:sz w:val="28"/>
          <w:szCs w:val="28"/>
        </w:rPr>
        <w:t>的</w:t>
      </w:r>
      <w:r>
        <w:rPr>
          <w:rFonts w:asciiTheme="minorEastAsia" w:hAnsiTheme="minorEastAsia"/>
          <w:sz w:val="28"/>
          <w:szCs w:val="28"/>
        </w:rPr>
        <w:t>报价，</w:t>
      </w:r>
      <w:r>
        <w:rPr>
          <w:rFonts w:hint="eastAsia" w:asciiTheme="minorEastAsia" w:hAnsiTheme="minorEastAsia"/>
          <w:sz w:val="28"/>
          <w:szCs w:val="28"/>
        </w:rPr>
        <w:t>第一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不</w:t>
      </w:r>
      <w:r>
        <w:rPr>
          <w:rFonts w:asciiTheme="minorEastAsia" w:hAnsiTheme="minorEastAsia"/>
          <w:sz w:val="28"/>
          <w:szCs w:val="28"/>
        </w:rPr>
        <w:t>高于</w:t>
      </w:r>
      <w:r>
        <w:rPr>
          <w:rFonts w:hint="eastAsia" w:asciiTheme="minorEastAsia" w:hAnsiTheme="minorEastAsia"/>
          <w:sz w:val="28"/>
          <w:szCs w:val="28"/>
        </w:rPr>
        <w:t>9元/人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</w:rPr>
        <w:t>第二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不</w:t>
      </w:r>
      <w:r>
        <w:rPr>
          <w:rFonts w:asciiTheme="minorEastAsia" w:hAnsiTheme="minorEastAsia"/>
          <w:sz w:val="28"/>
          <w:szCs w:val="28"/>
        </w:rPr>
        <w:t>高于</w:t>
      </w:r>
      <w:r>
        <w:rPr>
          <w:rFonts w:hint="eastAsia" w:asciiTheme="minorEastAsia" w:hAnsiTheme="minorEastAsia"/>
          <w:sz w:val="28"/>
          <w:szCs w:val="28"/>
        </w:rPr>
        <w:t>11元/人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</w:rPr>
        <w:t>第三</w:t>
      </w:r>
      <w:r>
        <w:rPr>
          <w:rFonts w:asciiTheme="minorEastAsia" w:hAnsiTheme="minorEastAsia"/>
          <w:sz w:val="28"/>
          <w:szCs w:val="28"/>
        </w:rPr>
        <w:t>档</w:t>
      </w:r>
      <w:r>
        <w:rPr>
          <w:rFonts w:hint="eastAsia" w:asciiTheme="minorEastAsia" w:hAnsiTheme="minorEastAsia"/>
          <w:sz w:val="28"/>
          <w:szCs w:val="28"/>
        </w:rPr>
        <w:t>不</w:t>
      </w:r>
      <w:r>
        <w:rPr>
          <w:rFonts w:asciiTheme="minorEastAsia" w:hAnsiTheme="minorEastAsia"/>
          <w:sz w:val="28"/>
          <w:szCs w:val="28"/>
        </w:rPr>
        <w:t>高于</w:t>
      </w:r>
      <w:r>
        <w:rPr>
          <w:rFonts w:hint="eastAsia" w:asciiTheme="minorEastAsia" w:hAnsiTheme="minorEastAsia"/>
          <w:sz w:val="28"/>
          <w:szCs w:val="28"/>
        </w:rPr>
        <w:t>13元/人</w:t>
      </w:r>
      <w:r>
        <w:rPr>
          <w:rFonts w:asciiTheme="minorEastAsia" w:hAnsiTheme="minorEastAsia"/>
          <w:sz w:val="28"/>
          <w:szCs w:val="28"/>
        </w:rPr>
        <w:t>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</w:rPr>
        <w:t>招标</w:t>
      </w:r>
      <w:r>
        <w:rPr>
          <w:rFonts w:asciiTheme="minorEastAsia" w:hAnsiTheme="minorEastAsia"/>
          <w:sz w:val="28"/>
          <w:szCs w:val="28"/>
        </w:rPr>
        <w:t>方提供</w:t>
      </w:r>
      <w:r>
        <w:rPr>
          <w:rFonts w:hint="eastAsia" w:asciiTheme="minorEastAsia" w:hAnsiTheme="minorEastAsia"/>
          <w:sz w:val="28"/>
          <w:szCs w:val="28"/>
        </w:rPr>
        <w:t>食堂所有厨具，冰柜，消毒柜，</w:t>
      </w:r>
      <w:r>
        <w:rPr>
          <w:rFonts w:asciiTheme="minorEastAsia" w:hAnsiTheme="minorEastAsia"/>
          <w:sz w:val="28"/>
          <w:szCs w:val="28"/>
        </w:rPr>
        <w:t>餐具，餐桌</w:t>
      </w:r>
      <w:r>
        <w:rPr>
          <w:rFonts w:hint="eastAsia" w:asciiTheme="minorEastAsia" w:hAnsiTheme="minorEastAsia"/>
          <w:sz w:val="28"/>
          <w:szCs w:val="28"/>
        </w:rPr>
        <w:t>等设备，及</w:t>
      </w:r>
      <w:r>
        <w:rPr>
          <w:rFonts w:asciiTheme="minorEastAsia" w:hAnsiTheme="minorEastAsia"/>
          <w:sz w:val="28"/>
          <w:szCs w:val="28"/>
        </w:rPr>
        <w:t>经营场地。</w:t>
      </w:r>
      <w:r>
        <w:rPr>
          <w:rFonts w:hint="eastAsia" w:asciiTheme="minorEastAsia" w:hAnsiTheme="minorEastAsia"/>
          <w:sz w:val="28"/>
          <w:szCs w:val="28"/>
        </w:rPr>
        <w:t>水、电、气</w:t>
      </w:r>
      <w:r>
        <w:rPr>
          <w:rFonts w:asciiTheme="minorEastAsia" w:hAnsiTheme="minorEastAsia"/>
          <w:sz w:val="28"/>
          <w:szCs w:val="28"/>
        </w:rPr>
        <w:t>齐全。操作间</w:t>
      </w:r>
      <w:r>
        <w:rPr>
          <w:rFonts w:hint="eastAsia" w:asciiTheme="minorEastAsia" w:hAnsiTheme="minorEastAsia"/>
          <w:sz w:val="28"/>
          <w:szCs w:val="28"/>
        </w:rPr>
        <w:t>、就餐间，</w:t>
      </w:r>
      <w:r>
        <w:rPr>
          <w:rFonts w:asciiTheme="minorEastAsia" w:hAnsiTheme="minorEastAsia"/>
          <w:sz w:val="28"/>
          <w:szCs w:val="28"/>
        </w:rPr>
        <w:t>储物间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工作人员休息间独立分开。</w:t>
      </w:r>
      <w:r>
        <w:rPr>
          <w:rFonts w:hint="eastAsia" w:asciiTheme="minorEastAsia" w:hAnsiTheme="minorEastAsia"/>
          <w:sz w:val="28"/>
          <w:szCs w:val="28"/>
        </w:rPr>
        <w:t>非人</w:t>
      </w:r>
      <w:r>
        <w:rPr>
          <w:rFonts w:asciiTheme="minorEastAsia" w:hAnsiTheme="minorEastAsia"/>
          <w:sz w:val="28"/>
          <w:szCs w:val="28"/>
        </w:rPr>
        <w:t>为损坏，招标方负责食堂设备的维修和更换。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</w:rPr>
        <w:t>中标方</w:t>
      </w:r>
      <w:r>
        <w:rPr>
          <w:rFonts w:asciiTheme="minorEastAsia" w:hAnsiTheme="minorEastAsia"/>
          <w:sz w:val="28"/>
          <w:szCs w:val="28"/>
        </w:rPr>
        <w:t>需提供</w:t>
      </w:r>
      <w:r>
        <w:rPr>
          <w:rFonts w:hint="eastAsia" w:asciiTheme="minorEastAsia" w:hAnsiTheme="minorEastAsia"/>
          <w:sz w:val="28"/>
          <w:szCs w:val="28"/>
        </w:rPr>
        <w:t>正规增值税</w:t>
      </w:r>
      <w:r>
        <w:rPr>
          <w:rFonts w:asciiTheme="minorEastAsia" w:hAnsiTheme="minorEastAsia"/>
          <w:sz w:val="28"/>
          <w:szCs w:val="28"/>
        </w:rPr>
        <w:t>发票。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三、合格供应商资格要求：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</w:rPr>
        <w:t>、需提供营业执照,从业</w:t>
      </w:r>
      <w:r>
        <w:rPr>
          <w:rFonts w:asciiTheme="minorEastAsia" w:hAnsiTheme="minorEastAsia"/>
          <w:sz w:val="28"/>
          <w:szCs w:val="28"/>
        </w:rPr>
        <w:t>人员健康证。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、具有经营食堂或餐饮业相关</w:t>
      </w:r>
      <w:r>
        <w:rPr>
          <w:rFonts w:asciiTheme="minorEastAsia" w:hAnsiTheme="minorEastAsia"/>
          <w:sz w:val="28"/>
          <w:szCs w:val="28"/>
        </w:rPr>
        <w:t>从业</w:t>
      </w:r>
      <w:r>
        <w:rPr>
          <w:rFonts w:hint="eastAsia" w:asciiTheme="minorEastAsia" w:hAnsiTheme="minorEastAsia"/>
          <w:sz w:val="28"/>
          <w:szCs w:val="28"/>
        </w:rPr>
        <w:t>经历。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无违法经营，</w:t>
      </w:r>
      <w:r>
        <w:rPr>
          <w:rFonts w:hint="eastAsia" w:asciiTheme="minorEastAsia" w:hAnsiTheme="minorEastAsia"/>
          <w:sz w:val="28"/>
          <w:szCs w:val="28"/>
        </w:rPr>
        <w:t>具有能承担民事、法律责任能力。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四、询价采购公告：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公告时间：202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 xml:space="preserve"> 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 w:asciiTheme="minorEastAsia" w:hAnsiTheme="minorEastAsia"/>
          <w:sz w:val="28"/>
          <w:szCs w:val="28"/>
        </w:rPr>
        <w:t xml:space="preserve">月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sz w:val="28"/>
          <w:szCs w:val="28"/>
        </w:rPr>
        <w:t>日—  20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/>
          <w:sz w:val="28"/>
          <w:szCs w:val="28"/>
        </w:rPr>
        <w:t xml:space="preserve"> 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/>
          <w:sz w:val="28"/>
          <w:szCs w:val="28"/>
        </w:rPr>
        <w:t xml:space="preserve"> 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13</w:t>
      </w:r>
      <w:r>
        <w:rPr>
          <w:rFonts w:hint="eastAsia" w:asciiTheme="minorEastAsia" w:hAnsiTheme="minorEastAsia"/>
          <w:sz w:val="28"/>
          <w:szCs w:val="28"/>
        </w:rPr>
        <w:t xml:space="preserve">日。 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五、报价文件接收信息：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1、报价文件接收截止时间： 20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/>
          <w:sz w:val="28"/>
          <w:szCs w:val="28"/>
        </w:rPr>
        <w:t xml:space="preserve">年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13</w:t>
      </w:r>
      <w:r>
        <w:rPr>
          <w:rFonts w:hint="eastAsia" w:asciiTheme="minorEastAsia" w:hAnsiTheme="minorEastAsia"/>
          <w:sz w:val="28"/>
          <w:szCs w:val="28"/>
        </w:rPr>
        <w:t>日17:00。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2、报价文件接收地点：</w:t>
      </w:r>
      <w:r>
        <w:rPr>
          <w:rFonts w:hint="eastAsia" w:asciiTheme="minorEastAsia" w:hAnsiTheme="minorEastAsia"/>
          <w:sz w:val="28"/>
          <w:szCs w:val="28"/>
          <w:lang w:eastAsia="zh-CN"/>
        </w:rPr>
        <w:t>南阳市北京路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1218号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3、报价文件接收人：</w:t>
      </w:r>
      <w:r>
        <w:rPr>
          <w:rFonts w:hint="eastAsia" w:asciiTheme="minorEastAsia" w:hAnsiTheme="minorEastAsia"/>
          <w:sz w:val="28"/>
          <w:szCs w:val="28"/>
          <w:lang w:eastAsia="zh-CN"/>
        </w:rPr>
        <w:t>张先生</w:t>
      </w:r>
      <w:r>
        <w:rPr>
          <w:rFonts w:hint="eastAsia" w:asciiTheme="minorEastAsia" w:hAnsiTheme="minorEastAsia"/>
          <w:sz w:val="28"/>
          <w:szCs w:val="28"/>
        </w:rPr>
        <w:t xml:space="preserve">    联系电话：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0377-63873668</w:t>
      </w:r>
      <w:r>
        <w:rPr>
          <w:rFonts w:hint="eastAsia" w:asciiTheme="minorEastAsia" w:hAnsiTheme="minorEastAsia"/>
          <w:sz w:val="28"/>
          <w:szCs w:val="28"/>
        </w:rPr>
        <w:t xml:space="preserve">   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六、本次询价采购联系事项：</w:t>
      </w:r>
      <w:bookmarkStart w:id="0" w:name="_GoBack"/>
      <w:bookmarkEnd w:id="0"/>
    </w:p>
    <w:p>
      <w:pPr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联系人：</w:t>
      </w:r>
      <w:r>
        <w:rPr>
          <w:rFonts w:hint="eastAsia" w:asciiTheme="minorEastAsia" w:hAnsiTheme="minorEastAsia"/>
          <w:sz w:val="28"/>
          <w:szCs w:val="28"/>
          <w:lang w:eastAsia="zh-CN"/>
        </w:rPr>
        <w:t>张先生</w:t>
      </w:r>
      <w:r>
        <w:rPr>
          <w:rFonts w:hint="eastAsia" w:asciiTheme="minorEastAsia" w:hAnsiTheme="minorEastAsia"/>
          <w:sz w:val="28"/>
          <w:szCs w:val="28"/>
        </w:rPr>
        <w:t xml:space="preserve">  联系电话：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0377-63873668</w:t>
      </w:r>
    </w:p>
    <w:p>
      <w:pPr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采购单位监督人：</w:t>
      </w:r>
      <w:r>
        <w:rPr>
          <w:rFonts w:hint="eastAsia" w:asciiTheme="minorEastAsia" w:hAnsiTheme="minorEastAsia"/>
          <w:sz w:val="28"/>
          <w:szCs w:val="28"/>
          <w:lang w:eastAsia="zh-CN"/>
        </w:rPr>
        <w:t>吴女士</w:t>
      </w:r>
      <w:r>
        <w:rPr>
          <w:rFonts w:hint="eastAsia" w:asciiTheme="minorEastAsia" w:hAnsiTheme="minorEastAsia"/>
          <w:sz w:val="28"/>
          <w:szCs w:val="28"/>
        </w:rPr>
        <w:t xml:space="preserve">    联系电话：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13693770096</w:t>
      </w:r>
    </w:p>
    <w:p>
      <w:pPr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br w:type="page"/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第二部分供应商须知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一、供应商须知：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1、供应商参与</w:t>
      </w:r>
      <w:r>
        <w:rPr>
          <w:rFonts w:asciiTheme="minorEastAsia" w:hAnsiTheme="minorEastAsia"/>
          <w:sz w:val="28"/>
          <w:szCs w:val="28"/>
        </w:rPr>
        <w:t>的</w:t>
      </w:r>
      <w:r>
        <w:rPr>
          <w:rFonts w:hint="eastAsia" w:asciiTheme="minorEastAsia" w:hAnsiTheme="minorEastAsia"/>
          <w:sz w:val="28"/>
          <w:szCs w:val="28"/>
        </w:rPr>
        <w:t>采购活动应当符合国家相关法律法规。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2、食堂由一家餐饮企业或个体经营户负责全面经营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3、承包者不得将食堂私自转让或委托他人经营，更不能利用公司资产搞不法经营。一经发现，公司有权取消其承包资格，并给予经济处罚或诉诸法律。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4、食堂及食堂周边均属于承包者管理范围。工作人员要遵守餐饮法规及公司规章制度，要有良好的服务意识</w:t>
      </w:r>
      <w:r>
        <w:rPr>
          <w:rFonts w:asciiTheme="minorEastAsia" w:hAnsiTheme="minorEastAsia"/>
          <w:sz w:val="28"/>
          <w:szCs w:val="28"/>
        </w:rPr>
        <w:t>和服务</w:t>
      </w:r>
      <w:r>
        <w:rPr>
          <w:rFonts w:hint="eastAsia" w:asciiTheme="minorEastAsia" w:hAnsiTheme="minorEastAsia"/>
          <w:sz w:val="28"/>
          <w:szCs w:val="28"/>
        </w:rPr>
        <w:t>态度，如发现违规者，公司有权视情节严重提出处理意见。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5、卫生防疫、工作人员体检等费用均由承包者自理，因承包者的管理不善造成员工食物中毒，由承包者承担</w:t>
      </w:r>
      <w:r>
        <w:rPr>
          <w:rFonts w:asciiTheme="minorEastAsia" w:hAnsiTheme="minorEastAsia"/>
          <w:sz w:val="28"/>
          <w:szCs w:val="28"/>
        </w:rPr>
        <w:t>一切</w:t>
      </w:r>
      <w:r>
        <w:rPr>
          <w:rFonts w:hint="eastAsia" w:asciiTheme="minorEastAsia" w:hAnsiTheme="minorEastAsia"/>
          <w:sz w:val="28"/>
          <w:szCs w:val="28"/>
        </w:rPr>
        <w:t>的</w:t>
      </w:r>
      <w:r>
        <w:rPr>
          <w:rFonts w:asciiTheme="minorEastAsia" w:hAnsiTheme="minorEastAsia"/>
          <w:sz w:val="28"/>
          <w:szCs w:val="28"/>
        </w:rPr>
        <w:t>法律</w:t>
      </w:r>
      <w:r>
        <w:rPr>
          <w:rFonts w:hint="eastAsia" w:asciiTheme="minorEastAsia" w:hAnsiTheme="minorEastAsia"/>
          <w:sz w:val="28"/>
          <w:szCs w:val="28"/>
        </w:rPr>
        <w:t>责任。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6、整个食堂的卫生防疫、就餐环境必须达到公司要求。规范经营，公司有权监督并定时检查。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7、保证一日</w:t>
      </w:r>
      <w:r>
        <w:rPr>
          <w:rFonts w:hint="eastAsia" w:asciiTheme="minorEastAsia" w:hAnsiTheme="minorEastAsia"/>
          <w:sz w:val="28"/>
          <w:szCs w:val="28"/>
          <w:lang w:eastAsia="zh-CN"/>
        </w:rPr>
        <w:t>二</w:t>
      </w:r>
      <w:r>
        <w:rPr>
          <w:rFonts w:hint="eastAsia" w:asciiTheme="minorEastAsia" w:hAnsiTheme="minorEastAsia"/>
          <w:sz w:val="28"/>
          <w:szCs w:val="28"/>
        </w:rPr>
        <w:t>餐正点、足量，做到品种多样化（每周菜谱公示，</w:t>
      </w:r>
      <w:r>
        <w:rPr>
          <w:rFonts w:asciiTheme="minorEastAsia" w:hAnsiTheme="minorEastAsia"/>
          <w:sz w:val="28"/>
          <w:szCs w:val="28"/>
        </w:rPr>
        <w:t>一周内菜</w:t>
      </w:r>
      <w:r>
        <w:rPr>
          <w:rFonts w:hint="eastAsia" w:asciiTheme="minorEastAsia" w:hAnsiTheme="minorEastAsia"/>
          <w:sz w:val="28"/>
          <w:szCs w:val="28"/>
        </w:rPr>
        <w:t>品</w:t>
      </w:r>
      <w:r>
        <w:rPr>
          <w:rFonts w:asciiTheme="minorEastAsia" w:hAnsiTheme="minorEastAsia"/>
          <w:sz w:val="28"/>
          <w:szCs w:val="28"/>
        </w:rPr>
        <w:t>不重复</w:t>
      </w:r>
      <w:r>
        <w:rPr>
          <w:rFonts w:hint="eastAsia" w:asciiTheme="minorEastAsia" w:hAnsiTheme="minorEastAsia"/>
          <w:sz w:val="28"/>
          <w:szCs w:val="28"/>
        </w:rPr>
        <w:t>），不准出售变质、变味以及过夜</w:t>
      </w:r>
      <w:r>
        <w:rPr>
          <w:rFonts w:asciiTheme="minorEastAsia" w:hAnsiTheme="minorEastAsia"/>
          <w:sz w:val="28"/>
          <w:szCs w:val="28"/>
        </w:rPr>
        <w:t>的</w:t>
      </w:r>
      <w:r>
        <w:rPr>
          <w:rFonts w:hint="eastAsia" w:asciiTheme="minorEastAsia" w:hAnsiTheme="minorEastAsia"/>
          <w:sz w:val="28"/>
          <w:szCs w:val="28"/>
        </w:rPr>
        <w:t>剩饭菜。公司综合管理部将定期或不定期在员工中调查饭菜质量、数量、及服务情况，并将有关信息通知承包者，承包者应虚心听取意见，采取措施及时解决不良现象。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8、公司有义务配合承包者共同管理食堂。</w:t>
      </w:r>
      <w:r>
        <w:rPr>
          <w:rFonts w:asciiTheme="minorEastAsia" w:hAnsiTheme="minorEastAsia"/>
          <w:sz w:val="28"/>
          <w:szCs w:val="28"/>
        </w:rPr>
        <w:t xml:space="preserve"> 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9、食堂水、电，燃</w:t>
      </w:r>
      <w:r>
        <w:rPr>
          <w:rFonts w:asciiTheme="minorEastAsia" w:hAnsiTheme="minorEastAsia"/>
          <w:sz w:val="28"/>
          <w:szCs w:val="28"/>
        </w:rPr>
        <w:t>气</w:t>
      </w:r>
      <w:r>
        <w:rPr>
          <w:rFonts w:hint="eastAsia" w:asciiTheme="minorEastAsia" w:hAnsiTheme="minorEastAsia"/>
          <w:sz w:val="28"/>
          <w:szCs w:val="28"/>
        </w:rPr>
        <w:t>等费用由承包者负责。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10、承包者须缴纳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/>
          <w:sz w:val="28"/>
          <w:szCs w:val="28"/>
        </w:rPr>
        <w:t>万元的风险抵押金。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11、承包期为一年。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二、中标人承担责任：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1、中标人必须对报价文件负全责。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2、在中标后一周内与投标</w:t>
      </w:r>
      <w:r>
        <w:rPr>
          <w:rFonts w:asciiTheme="minorEastAsia" w:hAnsiTheme="minorEastAsia"/>
          <w:sz w:val="28"/>
          <w:szCs w:val="28"/>
        </w:rPr>
        <w:t>方</w:t>
      </w:r>
      <w:r>
        <w:rPr>
          <w:rFonts w:hint="eastAsia" w:asciiTheme="minorEastAsia" w:hAnsiTheme="minorEastAsia"/>
          <w:sz w:val="28"/>
          <w:szCs w:val="28"/>
        </w:rPr>
        <w:t>签订承包合同。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三、供应商报价规则：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报价金额以人民币元为单位。对午餐和夜餐进行报价，不接受有选择的报价，否则报价无效。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四、报价文件的要求：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参加投标时需提供如下书面文件：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（1）经营餐饮业的资质、经历和相关证件、证明的复印件</w:t>
      </w:r>
      <w:r>
        <w:rPr>
          <w:rFonts w:asciiTheme="minorEastAsia" w:hAnsiTheme="minorEastAsia"/>
          <w:sz w:val="28"/>
          <w:szCs w:val="28"/>
        </w:rPr>
        <w:t xml:space="preserve">。 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（2）制定食堂经营方案的书面资料。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（3）投标方认为与本项目相关的其他资格证明资料，</w:t>
      </w:r>
      <w:r>
        <w:rPr>
          <w:rFonts w:asciiTheme="minorEastAsia" w:hAnsiTheme="minorEastAsia"/>
          <w:sz w:val="28"/>
          <w:szCs w:val="28"/>
        </w:rPr>
        <w:t>如厨师证，营养</w:t>
      </w:r>
      <w:r>
        <w:rPr>
          <w:rFonts w:hint="eastAsia" w:asciiTheme="minorEastAsia" w:hAnsiTheme="minorEastAsia"/>
          <w:sz w:val="28"/>
          <w:szCs w:val="28"/>
        </w:rPr>
        <w:t>师</w:t>
      </w:r>
      <w:r>
        <w:rPr>
          <w:rFonts w:asciiTheme="minorEastAsia" w:hAnsiTheme="minorEastAsia"/>
          <w:sz w:val="28"/>
          <w:szCs w:val="28"/>
        </w:rPr>
        <w:t>证</w:t>
      </w:r>
      <w:r>
        <w:rPr>
          <w:rFonts w:hint="eastAsia" w:asciiTheme="minorEastAsia" w:hAnsiTheme="minorEastAsia"/>
          <w:sz w:val="28"/>
          <w:szCs w:val="28"/>
        </w:rPr>
        <w:t>等</w:t>
      </w:r>
      <w:r>
        <w:rPr>
          <w:rFonts w:asciiTheme="minorEastAsia" w:hAnsiTheme="minorEastAsia"/>
          <w:sz w:val="28"/>
          <w:szCs w:val="28"/>
        </w:rPr>
        <w:t>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注：以上材料须加盖单位公章（原件备查），投标方应将报价文件按上述顺序装订成册，一式两份。投标方在递交报价文件时，必须是密封完好的，密封件正面应标明单位名称，并在封口处加盖单位公章。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五、无效报价文件：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1、报价文件未在规定时间内送达指定地点；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2、未按照规定提供授权书原件的；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3、报价文件中的各项内容填列不完整和有涂改现象的，供应商公章和供应商代表签字不齐的；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4、报价文件中出现计算性错误的；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5、供应商的报价材料密封不合要求的；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6、不符合公司要求的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7、法律、法规规定的其他情况。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8、询价采购评审过程的保密性：报价后，直至向中</w:t>
      </w:r>
      <w:r>
        <w:rPr>
          <w:rFonts w:asciiTheme="minorEastAsia" w:hAnsiTheme="minorEastAsia"/>
          <w:sz w:val="28"/>
          <w:szCs w:val="28"/>
        </w:rPr>
        <w:t>标</w:t>
      </w:r>
      <w:r>
        <w:rPr>
          <w:rFonts w:hint="eastAsia" w:asciiTheme="minorEastAsia" w:hAnsiTheme="minorEastAsia"/>
          <w:sz w:val="28"/>
          <w:szCs w:val="28"/>
        </w:rPr>
        <w:t>供应商授予合同时止，凡与审查、澄清、评价和比较报价文件有关的资料以及授予合同的意见等，均不得向其他供应商及与询价采购无关的其他人透露。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六、报价文件的评审：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1、初步评审工作由招标方评审委员会负责。评审</w:t>
      </w:r>
      <w:r>
        <w:rPr>
          <w:rFonts w:asciiTheme="minorEastAsia" w:hAnsiTheme="minorEastAsia"/>
          <w:sz w:val="28"/>
          <w:szCs w:val="28"/>
        </w:rPr>
        <w:t>委员会</w:t>
      </w:r>
      <w:r>
        <w:rPr>
          <w:rFonts w:hint="eastAsia" w:asciiTheme="minorEastAsia" w:hAnsiTheme="minorEastAsia"/>
          <w:sz w:val="28"/>
          <w:szCs w:val="28"/>
        </w:rPr>
        <w:t>根据询价文件规定的方法和标准独立评审，负责完成评审的全过程直至确定中标方。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招标方评审委员会审查是否具备合格的供应商资格：审查投标方提交的资格证明文件是否齐全、合法、有效，如果投标方没有按照要求提交全部证明文件，或者提交的资格证明文件是非法的、无效的，则其报价文件将被拒绝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、审查报价文件是否实质性响应询价文件的要求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（1）、对于经审查确定为合格的供应商。</w:t>
      </w:r>
      <w:r>
        <w:rPr>
          <w:rFonts w:hint="eastAsia" w:asciiTheme="minorEastAsia" w:hAnsiTheme="minorEastAsia"/>
          <w:kern w:val="0"/>
          <w:sz w:val="28"/>
          <w:szCs w:val="28"/>
        </w:rPr>
        <w:t>招标方评审委员会</w:t>
      </w:r>
      <w:r>
        <w:rPr>
          <w:rFonts w:hint="eastAsia" w:asciiTheme="minorEastAsia" w:hAnsiTheme="minorEastAsia"/>
          <w:sz w:val="28"/>
          <w:szCs w:val="28"/>
        </w:rPr>
        <w:t>将审查其报价文件是否对询价文件的所有事项、条款等要求都做出了实质性响应。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（2）、实质性响应的报价文件是指与询价文件要求的全部条款，没有重大偏离的报价文件。没有实质性响应询价文件要求的报价文件将被拒绝。</w:t>
      </w:r>
      <w:r>
        <w:rPr>
          <w:rFonts w:hint="eastAsia" w:asciiTheme="minorEastAsia" w:hAnsiTheme="minorEastAsia"/>
          <w:kern w:val="0"/>
          <w:sz w:val="28"/>
          <w:szCs w:val="28"/>
        </w:rPr>
        <w:t>招标方评审委员会</w:t>
      </w:r>
      <w:r>
        <w:rPr>
          <w:rFonts w:hint="eastAsia" w:asciiTheme="minorEastAsia" w:hAnsiTheme="minorEastAsia"/>
          <w:sz w:val="28"/>
          <w:szCs w:val="28"/>
        </w:rPr>
        <w:t>决定报价文件的响应性只根据其本身内容而不寻求外部证据。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（3）、报价文件有下列情形之一的属于重大偏离，将被作废处理：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①、报价文件未有效签署或加盖公章；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②、报价文件载明的项目超过询价文件规定；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③、报价文件附有招标方不能接受的条件；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④、不符合询价文件规定的其他实质性要求；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，澄清：招标方评审委员会对报价文件实质性响应了的文件，有明显文字和计算错误等细微偏离问题，可以书面形式要求投标方在规定的时间内作出必要的澄清、说明或者补正。招标方评审委员会的澄清、说明或者补正应当采用书面形式，由其法定代表人或授权代理人签字，并不得超出报价文件的范围或者改变报价文件的实质性内容。投标方拒不进行澄清、说明、补正的，或者不能在规定时间内作出书面澄清、说明、补正的，</w:t>
      </w:r>
      <w:r>
        <w:rPr>
          <w:rFonts w:hint="eastAsia" w:asciiTheme="minorEastAsia" w:hAnsiTheme="minorEastAsia"/>
          <w:kern w:val="0"/>
          <w:sz w:val="28"/>
          <w:szCs w:val="28"/>
        </w:rPr>
        <w:t>招标方评审委员会</w:t>
      </w:r>
      <w:r>
        <w:rPr>
          <w:rFonts w:hint="eastAsia" w:asciiTheme="minorEastAsia" w:hAnsiTheme="minorEastAsia"/>
          <w:sz w:val="28"/>
          <w:szCs w:val="28"/>
        </w:rPr>
        <w:t>将否决其报价。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7、出现下列情形之一的，有权否决所有供应商的报价或取消采购活动：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（1）、参与报价的供应商不足三家的；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（2）、出现影响公正的违法、违规行为；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（3）、</w:t>
      </w:r>
      <w:r>
        <w:rPr>
          <w:rFonts w:hint="eastAsia" w:asciiTheme="minorEastAsia" w:hAnsiTheme="minorEastAsia"/>
          <w:kern w:val="0"/>
          <w:sz w:val="28"/>
          <w:szCs w:val="28"/>
        </w:rPr>
        <w:t>招标方评审委员会</w:t>
      </w:r>
      <w:r>
        <w:rPr>
          <w:rFonts w:hint="eastAsia" w:asciiTheme="minorEastAsia" w:hAnsiTheme="minorEastAsia"/>
          <w:sz w:val="28"/>
          <w:szCs w:val="28"/>
        </w:rPr>
        <w:t>经评审认为所有报价文件都不符合询价文件要求的。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七、评审细则及标准：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1．</w:t>
      </w:r>
      <w:r>
        <w:rPr>
          <w:rFonts w:hint="eastAsia" w:asciiTheme="minorEastAsia" w:hAnsiTheme="minorEastAsia"/>
          <w:kern w:val="0"/>
          <w:sz w:val="28"/>
          <w:szCs w:val="28"/>
        </w:rPr>
        <w:t>招标方评审委员会</w:t>
      </w:r>
      <w:r>
        <w:rPr>
          <w:rFonts w:hint="eastAsia" w:asciiTheme="minorEastAsia" w:hAnsiTheme="minorEastAsia"/>
          <w:sz w:val="28"/>
          <w:szCs w:val="28"/>
        </w:rPr>
        <w:t>只对通过初审的响应文件，根据询价通知书规定的评审程序、标准进行评价和比较。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2．本次评标采用综合</w:t>
      </w:r>
      <w:r>
        <w:rPr>
          <w:rFonts w:asciiTheme="minorEastAsia" w:hAnsiTheme="minorEastAsia"/>
          <w:sz w:val="28"/>
          <w:szCs w:val="28"/>
        </w:rPr>
        <w:t>比</w:t>
      </w:r>
      <w:r>
        <w:rPr>
          <w:rFonts w:hint="eastAsia" w:asciiTheme="minorEastAsia" w:hAnsiTheme="minorEastAsia"/>
          <w:sz w:val="28"/>
          <w:szCs w:val="28"/>
        </w:rPr>
        <w:t>价中标法。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946"/>
        <w:gridCol w:w="3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评分项目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权重分值</w:t>
            </w:r>
          </w:p>
        </w:tc>
        <w:tc>
          <w:tcPr>
            <w:tcW w:w="373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评分方法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84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价格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50</w:t>
            </w:r>
          </w:p>
        </w:tc>
        <w:tc>
          <w:tcPr>
            <w:tcW w:w="3736" w:type="dxa"/>
          </w:tcPr>
          <w:p>
            <w:pPr>
              <w:widowControl/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《采购方</w:t>
            </w:r>
            <w:r>
              <w:rPr>
                <w:rFonts w:asciiTheme="minorEastAsia" w:hAnsiTheme="minorEastAsia"/>
                <w:sz w:val="28"/>
                <w:szCs w:val="28"/>
              </w:rPr>
              <w:t>评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分细则》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资质及承包管理</w:t>
            </w:r>
            <w:r>
              <w:rPr>
                <w:rFonts w:asciiTheme="minorEastAsia" w:hAnsiTheme="minorEastAsia"/>
                <w:sz w:val="28"/>
                <w:szCs w:val="28"/>
              </w:rPr>
              <w:t>方案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20</w:t>
            </w:r>
          </w:p>
        </w:tc>
        <w:tc>
          <w:tcPr>
            <w:tcW w:w="373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《采购方</w:t>
            </w:r>
            <w:r>
              <w:rPr>
                <w:rFonts w:asciiTheme="minorEastAsia" w:hAnsiTheme="minorEastAsia"/>
                <w:sz w:val="28"/>
                <w:szCs w:val="28"/>
              </w:rPr>
              <w:t>评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分细则》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实操评审</w:t>
            </w:r>
          </w:p>
        </w:tc>
        <w:tc>
          <w:tcPr>
            <w:tcW w:w="194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30</w:t>
            </w:r>
          </w:p>
        </w:tc>
        <w:tc>
          <w:tcPr>
            <w:tcW w:w="3736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《采购方</w:t>
            </w:r>
            <w:r>
              <w:rPr>
                <w:rFonts w:asciiTheme="minorEastAsia" w:hAnsiTheme="minorEastAsia"/>
                <w:sz w:val="28"/>
                <w:szCs w:val="28"/>
              </w:rPr>
              <w:t>评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分细则》</w:t>
            </w:r>
          </w:p>
        </w:tc>
      </w:tr>
    </w:tbl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采用100分</w:t>
      </w:r>
      <w:r>
        <w:rPr>
          <w:rFonts w:asciiTheme="minorEastAsia" w:hAnsiTheme="minorEastAsia"/>
          <w:sz w:val="28"/>
          <w:szCs w:val="28"/>
        </w:rPr>
        <w:t>制，</w:t>
      </w:r>
      <w:r>
        <w:rPr>
          <w:rFonts w:hint="eastAsia" w:asciiTheme="minorEastAsia" w:hAnsiTheme="minorEastAsia"/>
          <w:sz w:val="28"/>
          <w:szCs w:val="28"/>
        </w:rPr>
        <w:t>根据承包者四</w:t>
      </w:r>
      <w:r>
        <w:rPr>
          <w:rFonts w:asciiTheme="minorEastAsia" w:hAnsiTheme="minorEastAsia"/>
          <w:sz w:val="28"/>
          <w:szCs w:val="28"/>
        </w:rPr>
        <w:t>项</w:t>
      </w:r>
      <w:r>
        <w:rPr>
          <w:rFonts w:hint="eastAsia" w:asciiTheme="minorEastAsia" w:hAnsiTheme="minorEastAsia"/>
          <w:sz w:val="28"/>
          <w:szCs w:val="28"/>
        </w:rPr>
        <w:t>评审</w:t>
      </w:r>
      <w:r>
        <w:rPr>
          <w:rFonts w:asciiTheme="minorEastAsia" w:hAnsiTheme="minorEastAsia"/>
          <w:sz w:val="28"/>
          <w:szCs w:val="28"/>
        </w:rPr>
        <w:t>得分，最高得分</w:t>
      </w:r>
      <w:r>
        <w:rPr>
          <w:rFonts w:hint="eastAsia" w:asciiTheme="minorEastAsia" w:hAnsiTheme="minorEastAsia"/>
          <w:sz w:val="28"/>
          <w:szCs w:val="28"/>
        </w:rPr>
        <w:t>者</w:t>
      </w:r>
      <w:r>
        <w:rPr>
          <w:rFonts w:asciiTheme="minorEastAsia" w:hAnsiTheme="minorEastAsia"/>
          <w:sz w:val="28"/>
          <w:szCs w:val="28"/>
        </w:rPr>
        <w:t>为中标方。</w:t>
      </w:r>
    </w:p>
    <w:p>
      <w:pPr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第三部分:部分合同条款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采购单位（甲方）：</w:t>
      </w:r>
      <w:r>
        <w:rPr>
          <w:rFonts w:hint="eastAsia" w:asciiTheme="minorEastAsia" w:hAnsiTheme="minorEastAsia"/>
          <w:sz w:val="28"/>
          <w:szCs w:val="28"/>
          <w:lang w:eastAsia="zh-CN"/>
        </w:rPr>
        <w:t>南阳光明光电有限公司</w:t>
      </w:r>
      <w:r>
        <w:rPr>
          <w:rFonts w:hint="eastAsia" w:asciiTheme="minorEastAsia" w:hAnsiTheme="minorEastAsia"/>
          <w:sz w:val="28"/>
          <w:szCs w:val="28"/>
        </w:rPr>
        <w:t xml:space="preserve">   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成交供应商（乙方）：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依照《中华人民共和国政府采购法》、《中华人民共和国合同法》及其他有关法律、行政法规，遵循平等、自愿、公平和诚实信用的原则，双方就食堂承包经营相关事项协商一致，达成如下合同条款：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1、承包内容及经营范围：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乙方承包经营甲方职工食堂，工作</w:t>
      </w:r>
      <w:r>
        <w:rPr>
          <w:rFonts w:asciiTheme="minorEastAsia" w:hAnsiTheme="minorEastAsia"/>
          <w:sz w:val="28"/>
          <w:szCs w:val="28"/>
        </w:rPr>
        <w:t>人员固定并向甲方备案。</w:t>
      </w:r>
      <w:r>
        <w:rPr>
          <w:rFonts w:hint="eastAsia" w:asciiTheme="minorEastAsia" w:hAnsiTheme="minorEastAsia"/>
          <w:sz w:val="28"/>
          <w:szCs w:val="28"/>
        </w:rPr>
        <w:t>负责供应甲方职工中、夜餐，确保就餐正常供应。严禁在食堂区域进行非法活动和做其他用途。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2、乙方不得随意更改价格。</w:t>
      </w:r>
      <w:r>
        <w:rPr>
          <w:rFonts w:asciiTheme="minorEastAsia" w:hAnsiTheme="minorEastAsia"/>
          <w:sz w:val="28"/>
          <w:szCs w:val="28"/>
        </w:rPr>
        <w:t xml:space="preserve"> 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3、结算方式：根据公司每月实际就餐人数结算（结算时间为前月26号-次月25号）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4、场地、设备设施使用及水电气费用：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（1）、甲方</w:t>
      </w:r>
      <w:r>
        <w:rPr>
          <w:rFonts w:asciiTheme="minorEastAsia" w:hAnsiTheme="minorEastAsia"/>
          <w:sz w:val="28"/>
          <w:szCs w:val="28"/>
        </w:rPr>
        <w:t>提供</w:t>
      </w:r>
      <w:r>
        <w:rPr>
          <w:rFonts w:hint="eastAsia" w:asciiTheme="minorEastAsia" w:hAnsiTheme="minorEastAsia"/>
          <w:sz w:val="28"/>
          <w:szCs w:val="28"/>
        </w:rPr>
        <w:t>经营</w:t>
      </w:r>
      <w:r>
        <w:rPr>
          <w:rFonts w:asciiTheme="minorEastAsia" w:hAnsiTheme="minorEastAsia"/>
          <w:sz w:val="28"/>
          <w:szCs w:val="28"/>
        </w:rPr>
        <w:t>场地，</w:t>
      </w:r>
      <w:r>
        <w:rPr>
          <w:rFonts w:hint="eastAsia" w:asciiTheme="minorEastAsia" w:hAnsiTheme="minorEastAsia"/>
          <w:sz w:val="28"/>
          <w:szCs w:val="28"/>
        </w:rPr>
        <w:t>设施设备齐全。非人</w:t>
      </w:r>
      <w:r>
        <w:rPr>
          <w:rFonts w:asciiTheme="minorEastAsia" w:hAnsiTheme="minorEastAsia"/>
          <w:sz w:val="28"/>
          <w:szCs w:val="28"/>
        </w:rPr>
        <w:t>为损坏，</w:t>
      </w:r>
      <w:r>
        <w:rPr>
          <w:rFonts w:hint="eastAsia" w:asciiTheme="minorEastAsia" w:hAnsiTheme="minorEastAsia"/>
          <w:sz w:val="28"/>
          <w:szCs w:val="28"/>
        </w:rPr>
        <w:t>甲</w:t>
      </w:r>
      <w:r>
        <w:rPr>
          <w:rFonts w:asciiTheme="minorEastAsia" w:hAnsiTheme="minorEastAsia"/>
          <w:sz w:val="28"/>
          <w:szCs w:val="28"/>
        </w:rPr>
        <w:t>方负责食堂设备</w:t>
      </w:r>
      <w:r>
        <w:rPr>
          <w:rFonts w:hint="eastAsia" w:asciiTheme="minorEastAsia" w:hAnsiTheme="minorEastAsia"/>
          <w:sz w:val="28"/>
          <w:szCs w:val="28"/>
        </w:rPr>
        <w:t>设施</w:t>
      </w:r>
      <w:r>
        <w:rPr>
          <w:rFonts w:asciiTheme="minorEastAsia" w:hAnsiTheme="minorEastAsia"/>
          <w:sz w:val="28"/>
          <w:szCs w:val="28"/>
        </w:rPr>
        <w:t>的维修和更换。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（2）、经营期间水、电、燃气等费用由乙方承担。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（3）、食堂工作人员薪资、清洁卫生用品、行政管理等发生的费用均由乙方负责。</w:t>
      </w:r>
    </w:p>
    <w:p>
      <w:pPr>
        <w:tabs>
          <w:tab w:val="left" w:pos="508"/>
          <w:tab w:val="left" w:pos="900"/>
        </w:tabs>
        <w:ind w:firstLine="560" w:firstLineChars="200"/>
        <w:jc w:val="left"/>
        <w:rPr>
          <w:sz w:val="28"/>
        </w:rPr>
      </w:pPr>
      <w:r>
        <w:rPr>
          <w:rFonts w:hint="eastAsia" w:asciiTheme="minorEastAsia" w:hAnsiTheme="minorEastAsia"/>
          <w:sz w:val="28"/>
        </w:rPr>
        <w:t>5</w:t>
      </w:r>
      <w:r>
        <w:rPr>
          <w:rFonts w:hint="eastAsia" w:asciiTheme="minorEastAsia" w:hAnsiTheme="minorEastAsia"/>
          <w:sz w:val="28"/>
          <w:lang w:eastAsia="zh-CN"/>
        </w:rPr>
        <w:t>、</w:t>
      </w:r>
      <w:r>
        <w:rPr>
          <w:rFonts w:hint="eastAsia"/>
          <w:sz w:val="28"/>
        </w:rPr>
        <w:t>食品的安全保障：</w:t>
      </w:r>
    </w:p>
    <w:p>
      <w:pPr>
        <w:tabs>
          <w:tab w:val="left" w:pos="508"/>
          <w:tab w:val="left" w:pos="900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（1）制定</w:t>
      </w:r>
      <w:r>
        <w:rPr>
          <w:sz w:val="28"/>
        </w:rPr>
        <w:t>食品留样管理制度</w:t>
      </w:r>
    </w:p>
    <w:p>
      <w:pPr>
        <w:tabs>
          <w:tab w:val="left" w:pos="508"/>
          <w:tab w:val="left" w:pos="900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（2）米、面、</w:t>
      </w:r>
      <w:r>
        <w:rPr>
          <w:sz w:val="28"/>
        </w:rPr>
        <w:t>肉</w:t>
      </w:r>
      <w:r>
        <w:rPr>
          <w:rFonts w:hint="eastAsia"/>
          <w:sz w:val="28"/>
        </w:rPr>
        <w:t>，油，辅料及副食品的采购地点必须由甲方和乙方共同认可，定点采购，月末凭售货清单交由甲方验证，验证后方可结算账目。乙方所购米，面，肉，油，辅料及副食须从正规渠道购买，不得使用假冒伪劣产品。否则甲方有权利扣除风险金，发现第一次扣除风险金的3</w:t>
      </w:r>
      <w:r>
        <w:rPr>
          <w:rFonts w:hint="eastAsia" w:ascii="宋体" w:hAnsi="宋体"/>
          <w:sz w:val="28"/>
        </w:rPr>
        <w:t>0℅，第二次发现风险金不予以退还，且甲方有权解除承包合同</w:t>
      </w:r>
      <w:r>
        <w:rPr>
          <w:rFonts w:hint="eastAsia"/>
          <w:sz w:val="28"/>
        </w:rPr>
        <w:t>。</w:t>
      </w:r>
    </w:p>
    <w:p>
      <w:pPr>
        <w:tabs>
          <w:tab w:val="left" w:pos="508"/>
          <w:tab w:val="left" w:pos="900"/>
        </w:tabs>
        <w:ind w:firstLine="560" w:firstLineChars="200"/>
        <w:jc w:val="left"/>
        <w:rPr>
          <w:sz w:val="28"/>
        </w:rPr>
      </w:pPr>
      <w:r>
        <w:rPr>
          <w:rFonts w:hint="eastAsia" w:asciiTheme="minorEastAsia" w:hAnsiTheme="minorEastAsia"/>
          <w:sz w:val="28"/>
        </w:rPr>
        <w:t>6</w:t>
      </w:r>
      <w:r>
        <w:rPr>
          <w:rFonts w:hint="eastAsia" w:asciiTheme="minorEastAsia" w:hAnsiTheme="minorEastAsia"/>
          <w:sz w:val="28"/>
          <w:lang w:eastAsia="zh-CN"/>
        </w:rPr>
        <w:t>、</w:t>
      </w:r>
      <w:r>
        <w:rPr>
          <w:rFonts w:hint="eastAsia"/>
          <w:sz w:val="28"/>
        </w:rPr>
        <w:t>卫生管理和环境保护：</w:t>
      </w:r>
    </w:p>
    <w:p>
      <w:pPr>
        <w:numPr>
          <w:ilvl w:val="0"/>
          <w:numId w:val="1"/>
        </w:numPr>
        <w:tabs>
          <w:tab w:val="left" w:pos="508"/>
        </w:tabs>
        <w:ind w:left="425" w:leftChars="0" w:firstLine="560" w:firstLineChars="200"/>
        <w:jc w:val="left"/>
        <w:rPr>
          <w:sz w:val="28"/>
        </w:rPr>
      </w:pPr>
      <w:r>
        <w:rPr>
          <w:rFonts w:hint="eastAsia"/>
          <w:sz w:val="28"/>
        </w:rPr>
        <w:t>承包期内，乙方应搞好辖区内的卫生工作，食堂内外保持卫生整洁。</w:t>
      </w:r>
    </w:p>
    <w:p>
      <w:pPr>
        <w:numPr>
          <w:ilvl w:val="0"/>
          <w:numId w:val="1"/>
        </w:numPr>
        <w:tabs>
          <w:tab w:val="left" w:pos="508"/>
        </w:tabs>
        <w:ind w:left="425" w:leftChars="0" w:firstLine="560" w:firstLineChars="200"/>
        <w:jc w:val="left"/>
        <w:rPr>
          <w:sz w:val="28"/>
        </w:rPr>
      </w:pPr>
      <w:r>
        <w:rPr>
          <w:rFonts w:hint="eastAsia"/>
          <w:sz w:val="28"/>
        </w:rPr>
        <w:t>垃圾污物应按指定地点放置，不得随便丢弃。</w:t>
      </w:r>
    </w:p>
    <w:p>
      <w:pPr>
        <w:numPr>
          <w:ilvl w:val="0"/>
          <w:numId w:val="1"/>
        </w:numPr>
        <w:tabs>
          <w:tab w:val="left" w:pos="508"/>
        </w:tabs>
        <w:ind w:left="425" w:leftChars="0" w:firstLine="560" w:firstLineChars="200"/>
        <w:jc w:val="left"/>
        <w:rPr>
          <w:sz w:val="28"/>
        </w:rPr>
      </w:pPr>
      <w:r>
        <w:rPr>
          <w:rFonts w:hint="eastAsia"/>
          <w:sz w:val="28"/>
        </w:rPr>
        <w:t>厨房用品、餐具严格实行一冲二洗三清</w:t>
      </w:r>
      <w:r>
        <w:rPr>
          <w:sz w:val="28"/>
        </w:rPr>
        <w:t>四</w:t>
      </w:r>
      <w:r>
        <w:rPr>
          <w:rFonts w:hint="eastAsia"/>
          <w:sz w:val="28"/>
        </w:rPr>
        <w:t>消毒的工作规程。</w:t>
      </w:r>
    </w:p>
    <w:p>
      <w:pPr>
        <w:numPr>
          <w:ilvl w:val="0"/>
          <w:numId w:val="1"/>
        </w:numPr>
        <w:tabs>
          <w:tab w:val="left" w:pos="508"/>
        </w:tabs>
        <w:ind w:left="425" w:leftChars="0" w:firstLine="560" w:firstLineChars="200"/>
        <w:jc w:val="left"/>
        <w:rPr>
          <w:color w:val="000000"/>
          <w:sz w:val="28"/>
        </w:rPr>
      </w:pPr>
      <w:r>
        <w:rPr>
          <w:rFonts w:hint="eastAsia" w:asciiTheme="minorEastAsia" w:hAnsiTheme="minorEastAsia"/>
          <w:sz w:val="28"/>
          <w:szCs w:val="28"/>
        </w:rPr>
        <w:t>不准出售变质、变味以及过夜</w:t>
      </w:r>
      <w:r>
        <w:rPr>
          <w:rFonts w:asciiTheme="minorEastAsia" w:hAnsiTheme="minorEastAsia"/>
          <w:sz w:val="28"/>
          <w:szCs w:val="28"/>
        </w:rPr>
        <w:t>的</w:t>
      </w:r>
      <w:r>
        <w:rPr>
          <w:rFonts w:hint="eastAsia" w:asciiTheme="minorEastAsia" w:hAnsiTheme="minorEastAsia"/>
          <w:sz w:val="28"/>
          <w:szCs w:val="28"/>
        </w:rPr>
        <w:t>剩饭菜.</w:t>
      </w:r>
    </w:p>
    <w:p>
      <w:pPr>
        <w:numPr>
          <w:ilvl w:val="0"/>
          <w:numId w:val="1"/>
        </w:numPr>
        <w:tabs>
          <w:tab w:val="left" w:pos="508"/>
        </w:tabs>
        <w:ind w:left="425" w:leftChars="0" w:firstLine="560" w:firstLineChars="200"/>
        <w:jc w:val="left"/>
        <w:rPr>
          <w:sz w:val="28"/>
        </w:rPr>
      </w:pPr>
      <w:r>
        <w:rPr>
          <w:rFonts w:hint="eastAsia"/>
          <w:sz w:val="28"/>
        </w:rPr>
        <w:t>乙方在实际操作中若违反上述规定者所导致的后果由乙方全部负责。</w:t>
      </w:r>
    </w:p>
    <w:p>
      <w:pPr>
        <w:tabs>
          <w:tab w:val="left" w:pos="508"/>
          <w:tab w:val="left" w:pos="900"/>
          <w:tab w:val="left" w:pos="5040"/>
        </w:tabs>
        <w:ind w:firstLine="560" w:firstLineChars="200"/>
        <w:jc w:val="left"/>
        <w:rPr>
          <w:sz w:val="28"/>
        </w:rPr>
      </w:pPr>
      <w:r>
        <w:rPr>
          <w:rFonts w:hint="eastAsia" w:asciiTheme="minorEastAsia" w:hAnsiTheme="minorEastAsia"/>
          <w:sz w:val="28"/>
        </w:rPr>
        <w:t>7</w:t>
      </w:r>
      <w:r>
        <w:rPr>
          <w:rFonts w:hint="eastAsia" w:asciiTheme="minorEastAsia" w:hAnsiTheme="minorEastAsia"/>
          <w:sz w:val="28"/>
          <w:lang w:eastAsia="zh-CN"/>
        </w:rPr>
        <w:t>、</w:t>
      </w:r>
      <w:r>
        <w:rPr>
          <w:rFonts w:hint="eastAsia"/>
          <w:sz w:val="28"/>
        </w:rPr>
        <w:t>违约责任：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(1)</w:t>
      </w:r>
      <w:r>
        <w:rPr>
          <w:sz w:val="28"/>
        </w:rPr>
        <w:t xml:space="preserve"> </w:t>
      </w:r>
      <w:r>
        <w:rPr>
          <w:rFonts w:hint="eastAsia"/>
          <w:sz w:val="28"/>
        </w:rPr>
        <w:t>乙方在承包期内与外界发生的一切债权、债务等纠纷问题均与甲方无关。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(2)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甲方保证乙方的经营环境不受内部的干扰，一旦出现上述情况由甲方负责理顺。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(3)</w:t>
      </w:r>
      <w:r>
        <w:rPr>
          <w:sz w:val="28"/>
        </w:rPr>
        <w:t xml:space="preserve"> </w:t>
      </w:r>
      <w:r>
        <w:rPr>
          <w:rFonts w:hint="eastAsia"/>
          <w:sz w:val="28"/>
        </w:rPr>
        <w:t>除不可抗拒事件外，乙方不得以任何理由停止供应职工膳食。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(4)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甲方应按合同规定结算</w:t>
      </w:r>
      <w:r>
        <w:rPr>
          <w:sz w:val="28"/>
        </w:rPr>
        <w:t>乙方费用</w:t>
      </w:r>
      <w:r>
        <w:rPr>
          <w:rFonts w:hint="eastAsia"/>
          <w:sz w:val="28"/>
        </w:rPr>
        <w:t xml:space="preserve"> 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(5)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甲方或乙方违反本合同或单方面无正当理由终止本合同者，应向对方赔偿一切经济损失。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(6)</w:t>
      </w:r>
      <w:r>
        <w:rPr>
          <w:sz w:val="28"/>
        </w:rPr>
        <w:t xml:space="preserve"> </w:t>
      </w:r>
      <w:r>
        <w:rPr>
          <w:rFonts w:hint="eastAsia"/>
          <w:sz w:val="28"/>
        </w:rPr>
        <w:t>乙方经营期间，乙方不得擅自中断合同，如有异议需提前一个月以书面形式通知甲方。否则，甲方扣除乙方的风险金。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(7)</w:t>
      </w:r>
      <w:r>
        <w:rPr>
          <w:sz w:val="28"/>
        </w:rPr>
        <w:t xml:space="preserve"> </w:t>
      </w:r>
      <w:r>
        <w:rPr>
          <w:rFonts w:hint="eastAsia"/>
          <w:sz w:val="28"/>
        </w:rPr>
        <w:t>甲方有权提前终止乙方承包合同的前提条件：乙方严重违规，食品出现重大安全隐患和事故，承包合同期满前一个月，甲、乙双方重新商定事宜。</w:t>
      </w:r>
    </w:p>
    <w:p>
      <w:pPr>
        <w:tabs>
          <w:tab w:val="left" w:pos="508"/>
          <w:tab w:val="left" w:pos="900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8</w:t>
      </w:r>
      <w:r>
        <w:rPr>
          <w:rFonts w:hint="eastAsia"/>
          <w:sz w:val="28"/>
          <w:lang w:eastAsia="zh-CN"/>
        </w:rPr>
        <w:t>、</w:t>
      </w:r>
      <w:r>
        <w:rPr>
          <w:rFonts w:hint="eastAsia"/>
          <w:sz w:val="28"/>
        </w:rPr>
        <w:t>仲裁</w:t>
      </w:r>
    </w:p>
    <w:p>
      <w:pPr>
        <w:tabs>
          <w:tab w:val="left" w:pos="508"/>
        </w:tabs>
        <w:ind w:firstLine="560" w:firstLineChars="200"/>
        <w:jc w:val="left"/>
        <w:rPr>
          <w:sz w:val="28"/>
        </w:rPr>
      </w:pPr>
      <w:r>
        <w:rPr>
          <w:rFonts w:hint="eastAsia"/>
          <w:sz w:val="28"/>
        </w:rPr>
        <w:t>本合同发生争议时，双方友好协商解决，协商不成可由当地人民法院裁决。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……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9</w:t>
      </w:r>
      <w:r>
        <w:rPr>
          <w:rFonts w:hint="eastAsia" w:asciiTheme="minorEastAsia" w:hAnsiTheme="minorEastAsia"/>
          <w:sz w:val="28"/>
          <w:szCs w:val="28"/>
        </w:rPr>
        <w:t>、以上为部分合同条款，正式合同时由甲、乙双方共同协商签订</w:t>
      </w:r>
    </w:p>
    <w:p>
      <w:pPr>
        <w:ind w:firstLine="560" w:firstLineChars="200"/>
        <w:jc w:val="right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南阳光明光电有限公司</w:t>
      </w:r>
    </w:p>
    <w:p>
      <w:pPr>
        <w:ind w:right="140"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8BB3E5"/>
    <w:multiLevelType w:val="singleLevel"/>
    <w:tmpl w:val="338BB3E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CFE"/>
    <w:rsid w:val="00001EAD"/>
    <w:rsid w:val="00012973"/>
    <w:rsid w:val="00017F67"/>
    <w:rsid w:val="00032257"/>
    <w:rsid w:val="00032327"/>
    <w:rsid w:val="000351E6"/>
    <w:rsid w:val="00042B68"/>
    <w:rsid w:val="00082E2B"/>
    <w:rsid w:val="0008651E"/>
    <w:rsid w:val="00087F44"/>
    <w:rsid w:val="000A1DCA"/>
    <w:rsid w:val="000A54F6"/>
    <w:rsid w:val="000B1510"/>
    <w:rsid w:val="000F29FA"/>
    <w:rsid w:val="00106247"/>
    <w:rsid w:val="00117EC9"/>
    <w:rsid w:val="00123612"/>
    <w:rsid w:val="001266F1"/>
    <w:rsid w:val="001336C4"/>
    <w:rsid w:val="00133849"/>
    <w:rsid w:val="001348DC"/>
    <w:rsid w:val="001372D6"/>
    <w:rsid w:val="001411C8"/>
    <w:rsid w:val="00141FCE"/>
    <w:rsid w:val="00147DB2"/>
    <w:rsid w:val="00194E67"/>
    <w:rsid w:val="001A0800"/>
    <w:rsid w:val="001B4DEF"/>
    <w:rsid w:val="001B678B"/>
    <w:rsid w:val="001C01FE"/>
    <w:rsid w:val="001C533A"/>
    <w:rsid w:val="001C66DF"/>
    <w:rsid w:val="001E7147"/>
    <w:rsid w:val="00212271"/>
    <w:rsid w:val="002213FE"/>
    <w:rsid w:val="00222112"/>
    <w:rsid w:val="00240C4B"/>
    <w:rsid w:val="00246731"/>
    <w:rsid w:val="00247EF1"/>
    <w:rsid w:val="0025153B"/>
    <w:rsid w:val="002662AA"/>
    <w:rsid w:val="002946FF"/>
    <w:rsid w:val="002A68E7"/>
    <w:rsid w:val="002C346D"/>
    <w:rsid w:val="002C4115"/>
    <w:rsid w:val="002F2F0F"/>
    <w:rsid w:val="002F6619"/>
    <w:rsid w:val="00310554"/>
    <w:rsid w:val="00312C8F"/>
    <w:rsid w:val="0032752A"/>
    <w:rsid w:val="00335224"/>
    <w:rsid w:val="00345BED"/>
    <w:rsid w:val="00360BAD"/>
    <w:rsid w:val="003724C0"/>
    <w:rsid w:val="00374904"/>
    <w:rsid w:val="00390B9C"/>
    <w:rsid w:val="003B072C"/>
    <w:rsid w:val="003B6990"/>
    <w:rsid w:val="003C6635"/>
    <w:rsid w:val="003D5664"/>
    <w:rsid w:val="003D7E6C"/>
    <w:rsid w:val="003F2CBA"/>
    <w:rsid w:val="00401B35"/>
    <w:rsid w:val="004175BD"/>
    <w:rsid w:val="00432403"/>
    <w:rsid w:val="0043497D"/>
    <w:rsid w:val="0044084F"/>
    <w:rsid w:val="00456990"/>
    <w:rsid w:val="00460474"/>
    <w:rsid w:val="00465BA8"/>
    <w:rsid w:val="004859C2"/>
    <w:rsid w:val="004A1ACB"/>
    <w:rsid w:val="004A2CFE"/>
    <w:rsid w:val="004D4053"/>
    <w:rsid w:val="004D6423"/>
    <w:rsid w:val="004E1AA4"/>
    <w:rsid w:val="004E5E99"/>
    <w:rsid w:val="004F3696"/>
    <w:rsid w:val="0051220A"/>
    <w:rsid w:val="005358F0"/>
    <w:rsid w:val="0056156F"/>
    <w:rsid w:val="00583105"/>
    <w:rsid w:val="00586CD6"/>
    <w:rsid w:val="00590118"/>
    <w:rsid w:val="005A6369"/>
    <w:rsid w:val="005A7155"/>
    <w:rsid w:val="005D62BD"/>
    <w:rsid w:val="005E56F6"/>
    <w:rsid w:val="005F4A9A"/>
    <w:rsid w:val="005F594F"/>
    <w:rsid w:val="006022F8"/>
    <w:rsid w:val="00635355"/>
    <w:rsid w:val="00637FCD"/>
    <w:rsid w:val="006452B5"/>
    <w:rsid w:val="0065581D"/>
    <w:rsid w:val="00674FDB"/>
    <w:rsid w:val="0069562D"/>
    <w:rsid w:val="006A566B"/>
    <w:rsid w:val="006B231B"/>
    <w:rsid w:val="006C41AD"/>
    <w:rsid w:val="006C4E46"/>
    <w:rsid w:val="006D0CA1"/>
    <w:rsid w:val="006E76A8"/>
    <w:rsid w:val="006F6462"/>
    <w:rsid w:val="007028B0"/>
    <w:rsid w:val="0071123C"/>
    <w:rsid w:val="007129CB"/>
    <w:rsid w:val="00717CCF"/>
    <w:rsid w:val="00720DE4"/>
    <w:rsid w:val="00740FAC"/>
    <w:rsid w:val="007609A6"/>
    <w:rsid w:val="00780297"/>
    <w:rsid w:val="007923B4"/>
    <w:rsid w:val="00794803"/>
    <w:rsid w:val="007A5D77"/>
    <w:rsid w:val="007A62D3"/>
    <w:rsid w:val="007B04CB"/>
    <w:rsid w:val="007B1D3C"/>
    <w:rsid w:val="007B1E07"/>
    <w:rsid w:val="007D172B"/>
    <w:rsid w:val="007E0BB7"/>
    <w:rsid w:val="007F23AA"/>
    <w:rsid w:val="007F5F24"/>
    <w:rsid w:val="00806CDC"/>
    <w:rsid w:val="00824E31"/>
    <w:rsid w:val="00837922"/>
    <w:rsid w:val="00842164"/>
    <w:rsid w:val="008602B0"/>
    <w:rsid w:val="00877F76"/>
    <w:rsid w:val="00880685"/>
    <w:rsid w:val="00883D9D"/>
    <w:rsid w:val="008935D5"/>
    <w:rsid w:val="008B0B5C"/>
    <w:rsid w:val="008B7C2D"/>
    <w:rsid w:val="008E4FB1"/>
    <w:rsid w:val="008F0EA1"/>
    <w:rsid w:val="008F1E03"/>
    <w:rsid w:val="008F3DFC"/>
    <w:rsid w:val="00911256"/>
    <w:rsid w:val="00914FEB"/>
    <w:rsid w:val="0091507E"/>
    <w:rsid w:val="00916E0D"/>
    <w:rsid w:val="00921F40"/>
    <w:rsid w:val="00931723"/>
    <w:rsid w:val="00944FB8"/>
    <w:rsid w:val="009473B5"/>
    <w:rsid w:val="00951792"/>
    <w:rsid w:val="00994FEC"/>
    <w:rsid w:val="009A1DC1"/>
    <w:rsid w:val="009D1B51"/>
    <w:rsid w:val="009E1291"/>
    <w:rsid w:val="00A613B4"/>
    <w:rsid w:val="00AA42FF"/>
    <w:rsid w:val="00AA5EAE"/>
    <w:rsid w:val="00AB2648"/>
    <w:rsid w:val="00AB2E8B"/>
    <w:rsid w:val="00AB53CF"/>
    <w:rsid w:val="00AC2B1A"/>
    <w:rsid w:val="00AF663D"/>
    <w:rsid w:val="00B204BF"/>
    <w:rsid w:val="00B34D8B"/>
    <w:rsid w:val="00B36FFB"/>
    <w:rsid w:val="00B44015"/>
    <w:rsid w:val="00B52C16"/>
    <w:rsid w:val="00B636A3"/>
    <w:rsid w:val="00B648FD"/>
    <w:rsid w:val="00B703E3"/>
    <w:rsid w:val="00B771AF"/>
    <w:rsid w:val="00BC6F9E"/>
    <w:rsid w:val="00BD389A"/>
    <w:rsid w:val="00BE0774"/>
    <w:rsid w:val="00BF6275"/>
    <w:rsid w:val="00C01A98"/>
    <w:rsid w:val="00C01EA6"/>
    <w:rsid w:val="00C067CA"/>
    <w:rsid w:val="00C17D02"/>
    <w:rsid w:val="00C237A4"/>
    <w:rsid w:val="00C264EA"/>
    <w:rsid w:val="00C402B2"/>
    <w:rsid w:val="00C420EE"/>
    <w:rsid w:val="00C553CC"/>
    <w:rsid w:val="00C71415"/>
    <w:rsid w:val="00C84D74"/>
    <w:rsid w:val="00C86A5B"/>
    <w:rsid w:val="00C86B00"/>
    <w:rsid w:val="00CD0211"/>
    <w:rsid w:val="00CE0DFC"/>
    <w:rsid w:val="00CE6C85"/>
    <w:rsid w:val="00CF290E"/>
    <w:rsid w:val="00D03D05"/>
    <w:rsid w:val="00D32B89"/>
    <w:rsid w:val="00D3342A"/>
    <w:rsid w:val="00D4279A"/>
    <w:rsid w:val="00D4762B"/>
    <w:rsid w:val="00D56330"/>
    <w:rsid w:val="00D748F2"/>
    <w:rsid w:val="00D75CF9"/>
    <w:rsid w:val="00DA35E2"/>
    <w:rsid w:val="00DB5ADD"/>
    <w:rsid w:val="00DD2452"/>
    <w:rsid w:val="00DF5214"/>
    <w:rsid w:val="00E10FB2"/>
    <w:rsid w:val="00E16BF7"/>
    <w:rsid w:val="00E27C48"/>
    <w:rsid w:val="00E30391"/>
    <w:rsid w:val="00E408EE"/>
    <w:rsid w:val="00E42499"/>
    <w:rsid w:val="00E43EA9"/>
    <w:rsid w:val="00E45F73"/>
    <w:rsid w:val="00E55AEC"/>
    <w:rsid w:val="00E7055F"/>
    <w:rsid w:val="00E77EA0"/>
    <w:rsid w:val="00EB4C6B"/>
    <w:rsid w:val="00F0279A"/>
    <w:rsid w:val="00F25EEC"/>
    <w:rsid w:val="00F319C4"/>
    <w:rsid w:val="00F37559"/>
    <w:rsid w:val="00F62442"/>
    <w:rsid w:val="00FA5CE2"/>
    <w:rsid w:val="00FB260A"/>
    <w:rsid w:val="00FC63F6"/>
    <w:rsid w:val="00FE1563"/>
    <w:rsid w:val="310B067C"/>
    <w:rsid w:val="345C779A"/>
    <w:rsid w:val="38A56D11"/>
    <w:rsid w:val="427101C8"/>
    <w:rsid w:val="575120B3"/>
    <w:rsid w:val="58585FDE"/>
    <w:rsid w:val="7EE3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722</Words>
  <Characters>4121</Characters>
  <Lines>34</Lines>
  <Paragraphs>9</Paragraphs>
  <TotalTime>0</TotalTime>
  <ScaleCrop>false</ScaleCrop>
  <LinksUpToDate>false</LinksUpToDate>
  <CharactersWithSpaces>4834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2020-01-16T06:50:00Z</dcterms:created>
  <dc:creator>DELL</dc:creator>
  <cp:lastModifiedBy>幸福时刻</cp:lastModifiedBy>
  <cp:lastPrinted>2020-04-09T03:38:00Z</cp:lastPrinted>
  <dcterms:modified xsi:type="dcterms:W3CDTF">2021-08-03T09:08:01Z</dcterms:modified>
  <cp:revision>386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F7CDBB5A999F4AE6B8E6F2FDAF815D54</vt:lpwstr>
  </property>
</Properties>
</file>