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  <w:r>
        <w:rPr>
          <w:rFonts w:hint="eastAsia" w:asciiTheme="majorEastAsia" w:hAnsiTheme="majorEastAsia" w:eastAsiaTheme="majorEastAsia"/>
          <w:b/>
          <w:sz w:val="72"/>
          <w:szCs w:val="72"/>
        </w:rPr>
        <w:t>询价采购文件</w:t>
      </w:r>
    </w:p>
    <w:p>
      <w:pPr>
        <w:jc w:val="center"/>
        <w:rPr>
          <w:rFonts w:asciiTheme="majorEastAsia" w:hAnsiTheme="majorEastAsia" w:eastAsiaTheme="majorEastAsia"/>
          <w:b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项目名称：食堂承包经营</w:t>
      </w:r>
    </w:p>
    <w:p/>
    <w:p/>
    <w:p>
      <w:r>
        <w:rPr>
          <w:rFonts w:hint="eastAsia"/>
        </w:rPr>
        <w:t xml:space="preserve"> </w:t>
      </w:r>
    </w:p>
    <w:p/>
    <w:p/>
    <w:p/>
    <w:p/>
    <w:p/>
    <w:p/>
    <w:p/>
    <w:p/>
    <w:p/>
    <w:p/>
    <w:p/>
    <w:p/>
    <w:p/>
    <w:p/>
    <w:p/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南阳光明光电</w:t>
      </w:r>
      <w:r>
        <w:rPr>
          <w:rFonts w:hint="eastAsia"/>
          <w:b/>
          <w:sz w:val="36"/>
          <w:szCs w:val="36"/>
        </w:rPr>
        <w:t>有限公司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</w:t>
      </w:r>
      <w:r>
        <w:rPr>
          <w:rFonts w:hint="eastAsia"/>
          <w:b/>
          <w:sz w:val="36"/>
          <w:szCs w:val="36"/>
          <w:lang w:eastAsia="zh-CN"/>
        </w:rPr>
        <w:t>一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eastAsia="zh-CN"/>
        </w:rPr>
        <w:t>八</w:t>
      </w:r>
      <w:r>
        <w:rPr>
          <w:rFonts w:hint="eastAsia"/>
          <w:b/>
          <w:sz w:val="36"/>
          <w:szCs w:val="36"/>
        </w:rPr>
        <w:t>月</w:t>
      </w:r>
    </w:p>
    <w:p/>
    <w:p>
      <w:pPr>
        <w:rPr>
          <w:rFonts w:hint="eastAsia"/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br w:type="page"/>
      </w:r>
    </w:p>
    <w:p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目录</w:t>
      </w:r>
    </w:p>
    <w:p/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b/>
          <w:sz w:val="28"/>
          <w:szCs w:val="28"/>
        </w:rPr>
        <w:t>:</w:t>
      </w:r>
      <w:r>
        <w:rPr>
          <w:rFonts w:hint="eastAsia"/>
          <w:b/>
          <w:sz w:val="28"/>
          <w:szCs w:val="28"/>
        </w:rPr>
        <w:t>询价采购邀请函……………………………………………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一、项目名称及编号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>
        <w:rPr>
          <w:rFonts w:hint="eastAsia"/>
          <w:b/>
          <w:sz w:val="28"/>
          <w:szCs w:val="28"/>
        </w:rPr>
        <w:t>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>
        <w:rPr>
          <w:rFonts w:hint="eastAsia"/>
          <w:b/>
          <w:sz w:val="28"/>
          <w:szCs w:val="28"/>
        </w:rPr>
        <w:t>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>
        <w:rPr>
          <w:rFonts w:hint="eastAsia"/>
          <w:b/>
          <w:sz w:val="28"/>
          <w:szCs w:val="28"/>
        </w:rPr>
        <w:t>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第二部分:供应商须知…………………………………………………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一、供应商须知</w:t>
      </w:r>
      <w:r>
        <w:rPr>
          <w:rFonts w:hint="eastAsia"/>
          <w:b/>
          <w:sz w:val="28"/>
          <w:szCs w:val="28"/>
        </w:rPr>
        <w:t>………………………………………………………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六、报价文件的评审…………………………………………………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七、评审细则及标准…………………………………………………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第三部分:部分合同条款</w:t>
      </w: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第一部分询价采购邀请函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各供应商：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就公司食堂承包经营组织询价采购，欢迎合格供应商前来报价。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一、项目名称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食堂承包经营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二、项目简要说明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为搞好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员工食堂的供餐服务，经公司研究决定，向社会招聘合法经营、资质信誉好、业绩优良的餐饮企业和个人经营户，经营员工食堂的餐饮工作。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共有员工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17</w:t>
      </w:r>
      <w:r>
        <w:rPr>
          <w:rFonts w:hint="eastAsia" w:asciiTheme="minorEastAsia" w:hAnsiTheme="minorEastAsia"/>
          <w:sz w:val="28"/>
          <w:szCs w:val="28"/>
        </w:rPr>
        <w:t>0人。</w:t>
      </w:r>
    </w:p>
    <w:p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供餐</w:t>
      </w:r>
      <w:r>
        <w:rPr>
          <w:rFonts w:asciiTheme="minorEastAsia" w:hAnsiTheme="minorEastAsia"/>
          <w:sz w:val="28"/>
          <w:szCs w:val="28"/>
        </w:rPr>
        <w:t>要求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265"/>
        <w:gridCol w:w="2537"/>
        <w:gridCol w:w="1235"/>
        <w:gridCol w:w="105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792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就餐</w:t>
            </w:r>
            <w:r>
              <w:rPr>
                <w:rFonts w:asciiTheme="minorEastAsia" w:hAnsiTheme="minorEastAsia"/>
                <w:sz w:val="18"/>
                <w:szCs w:val="18"/>
              </w:rPr>
              <w:t>时间</w:t>
            </w:r>
          </w:p>
        </w:tc>
        <w:tc>
          <w:tcPr>
            <w:tcW w:w="2537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品</w:t>
            </w:r>
            <w:r>
              <w:rPr>
                <w:rFonts w:asciiTheme="minorEastAsia" w:hAnsiTheme="minorEastAsia"/>
                <w:sz w:val="18"/>
                <w:szCs w:val="18"/>
              </w:rPr>
              <w:t>类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要求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就餐人数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92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早餐</w:t>
            </w:r>
          </w:p>
        </w:tc>
        <w:tc>
          <w:tcPr>
            <w:tcW w:w="126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7:00</w:t>
            </w:r>
            <w:r>
              <w:rPr>
                <w:rFonts w:asciiTheme="minorEastAsia" w:hAnsiTheme="minorEastAsia"/>
                <w:sz w:val="18"/>
                <w:szCs w:val="18"/>
              </w:rPr>
              <w:t>-8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spacing w:line="240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稀饭</w:t>
            </w:r>
            <w:r>
              <w:rPr>
                <w:rFonts w:asciiTheme="minorEastAsia" w:hAnsiTheme="minorEastAsia"/>
                <w:sz w:val="18"/>
                <w:szCs w:val="18"/>
              </w:rPr>
              <w:t>，</w:t>
            </w:r>
            <w:r>
              <w:rPr>
                <w:rFonts w:hint="eastAsia" w:asciiTheme="minorEastAsia" w:hAnsiTheme="minorEastAsia"/>
                <w:sz w:val="18"/>
                <w:szCs w:val="18"/>
                <w:lang w:eastAsia="zh-CN"/>
              </w:rPr>
              <w:t>油条、</w:t>
            </w:r>
            <w:r>
              <w:rPr>
                <w:rFonts w:asciiTheme="minorEastAsia" w:hAnsiTheme="minorEastAsia"/>
                <w:sz w:val="18"/>
                <w:szCs w:val="18"/>
              </w:rPr>
              <w:t>馒头，包子，鸡蛋，面条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等</w:t>
            </w:r>
            <w:r>
              <w:rPr>
                <w:rFonts w:asciiTheme="minorEastAsia" w:hAnsiTheme="minorEastAsia"/>
                <w:sz w:val="18"/>
                <w:szCs w:val="18"/>
              </w:rPr>
              <w:t>轮流供应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自行定价（公司参与意见）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2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午餐</w:t>
            </w:r>
          </w:p>
        </w:tc>
        <w:tc>
          <w:tcPr>
            <w:tcW w:w="126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11:30</w:t>
            </w:r>
            <w:r>
              <w:rPr>
                <w:rFonts w:asciiTheme="minorEastAsia" w:hAnsiTheme="minorEastAsia"/>
                <w:sz w:val="18"/>
                <w:szCs w:val="18"/>
              </w:rPr>
              <w:t>-13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二</w:t>
            </w:r>
            <w:r>
              <w:rPr>
                <w:rFonts w:asciiTheme="minorEastAsia" w:hAnsiTheme="minorEastAsia"/>
                <w:sz w:val="18"/>
                <w:szCs w:val="18"/>
              </w:rPr>
              <w:t>荤一素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（每人</w:t>
            </w:r>
            <w:r>
              <w:rPr>
                <w:rFonts w:asciiTheme="minorEastAsia" w:hAnsiTheme="minorEastAsia"/>
                <w:sz w:val="18"/>
                <w:szCs w:val="18"/>
              </w:rPr>
              <w:t>是一荤一素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123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肉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1.5两/</w:t>
            </w:r>
            <w:r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油25</w:t>
            </w:r>
            <w:r>
              <w:rPr>
                <w:rFonts w:asciiTheme="minorEastAsia" w:hAnsiTheme="minorEastAsia"/>
                <w:sz w:val="18"/>
                <w:szCs w:val="18"/>
              </w:rPr>
              <w:t>g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/人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130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左右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承包者报价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92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夜餐</w:t>
            </w:r>
          </w:p>
        </w:tc>
        <w:tc>
          <w:tcPr>
            <w:tcW w:w="126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23:00</w:t>
            </w:r>
            <w:r>
              <w:rPr>
                <w:rFonts w:asciiTheme="minorEastAsia" w:hAnsiTheme="minorEastAsia"/>
                <w:sz w:val="18"/>
                <w:szCs w:val="18"/>
              </w:rPr>
              <w:t>-24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一</w:t>
            </w:r>
            <w:r>
              <w:rPr>
                <w:rFonts w:asciiTheme="minorEastAsia" w:hAnsiTheme="minorEastAsia"/>
                <w:sz w:val="18"/>
                <w:szCs w:val="18"/>
              </w:rPr>
              <w:t>荤一素</w:t>
            </w:r>
          </w:p>
        </w:tc>
        <w:tc>
          <w:tcPr>
            <w:tcW w:w="123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20-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0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9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eastAsia="zh-CN"/>
              </w:rPr>
              <w:t>晚餐</w:t>
            </w:r>
          </w:p>
        </w:tc>
        <w:tc>
          <w:tcPr>
            <w:tcW w:w="126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17：00</w:t>
            </w:r>
            <w:r>
              <w:rPr>
                <w:rFonts w:asciiTheme="minorEastAsia" w:hAnsiTheme="minorEastAsia"/>
                <w:sz w:val="18"/>
                <w:szCs w:val="18"/>
              </w:rPr>
              <w:t>-18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稀饭</w:t>
            </w:r>
            <w:r>
              <w:rPr>
                <w:rFonts w:asciiTheme="minorEastAsia" w:hAnsiTheme="minorEastAsia"/>
                <w:sz w:val="18"/>
                <w:szCs w:val="18"/>
              </w:rPr>
              <w:t>，</w:t>
            </w:r>
            <w:r>
              <w:rPr>
                <w:rFonts w:hint="eastAsia" w:asciiTheme="minorEastAsia" w:hAnsiTheme="minorEastAsia"/>
                <w:sz w:val="18"/>
                <w:szCs w:val="18"/>
                <w:lang w:eastAsia="zh-CN"/>
              </w:rPr>
              <w:t>油条、</w:t>
            </w:r>
            <w:r>
              <w:rPr>
                <w:rFonts w:asciiTheme="minorEastAsia" w:hAnsiTheme="minorEastAsia"/>
                <w:sz w:val="18"/>
                <w:szCs w:val="18"/>
              </w:rPr>
              <w:t>馒头，包子，鸡蛋，面条</w:t>
            </w:r>
            <w:r>
              <w:rPr>
                <w:rFonts w:hint="eastAsia" w:asciiTheme="minorEastAsia" w:hAnsiTheme="minorEastAsia"/>
                <w:sz w:val="18"/>
                <w:szCs w:val="18"/>
                <w:lang w:eastAsia="zh-CN"/>
              </w:rPr>
              <w:t>、简单的配送蔬菜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等</w:t>
            </w:r>
            <w:r>
              <w:rPr>
                <w:rFonts w:asciiTheme="minorEastAsia" w:hAnsiTheme="minorEastAsia"/>
                <w:sz w:val="18"/>
                <w:szCs w:val="18"/>
              </w:rPr>
              <w:t>轮流供应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20-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0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自行定价（公司参与意见）</w:t>
            </w: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报价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主要</w:t>
      </w:r>
      <w:r>
        <w:rPr>
          <w:rFonts w:asciiTheme="minorEastAsia" w:hAnsiTheme="minorEastAsia"/>
          <w:sz w:val="28"/>
          <w:szCs w:val="28"/>
        </w:rPr>
        <w:t>依据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（1）副</w:t>
      </w:r>
      <w:r>
        <w:rPr>
          <w:rFonts w:asciiTheme="minorEastAsia" w:hAnsiTheme="minorEastAsia"/>
          <w:sz w:val="28"/>
          <w:szCs w:val="28"/>
        </w:rPr>
        <w:t>食材和调味品</w:t>
      </w:r>
      <w:r>
        <w:rPr>
          <w:rFonts w:hint="eastAsia" w:asciiTheme="minorEastAsia" w:hAnsiTheme="minorEastAsia"/>
          <w:sz w:val="28"/>
          <w:szCs w:val="28"/>
        </w:rPr>
        <w:t>在</w:t>
      </w:r>
      <w:r>
        <w:rPr>
          <w:rFonts w:asciiTheme="minorEastAsia" w:hAnsiTheme="minorEastAsia"/>
          <w:sz w:val="28"/>
          <w:szCs w:val="28"/>
        </w:rPr>
        <w:t>正规超市采购，并提供采购清单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（2）以下主要食材，招标方要求定点采购。大米价格控制在</w:t>
      </w:r>
      <w:r>
        <w:rPr>
          <w:rFonts w:asciiTheme="minorEastAsia" w:hAnsiTheme="minorEastAsia"/>
          <w:sz w:val="28"/>
          <w:szCs w:val="28"/>
        </w:rPr>
        <w:t>2.5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（元/斤），菜</w:t>
      </w:r>
      <w:r>
        <w:rPr>
          <w:rFonts w:asciiTheme="minorEastAsia" w:hAnsiTheme="minorEastAsia"/>
          <w:sz w:val="28"/>
          <w:szCs w:val="28"/>
        </w:rPr>
        <w:t>籽油</w:t>
      </w:r>
      <w:r>
        <w:rPr>
          <w:rFonts w:hint="eastAsia" w:asciiTheme="minorEastAsia" w:hAnsiTheme="minorEastAsia"/>
          <w:sz w:val="28"/>
          <w:szCs w:val="28"/>
        </w:rPr>
        <w:t>价格控制在8-</w:t>
      </w:r>
      <w:r>
        <w:rPr>
          <w:rFonts w:asciiTheme="minorEastAsia" w:hAnsiTheme="minorEastAsia"/>
          <w:sz w:val="28"/>
          <w:szCs w:val="28"/>
        </w:rPr>
        <w:t>10</w:t>
      </w:r>
      <w:r>
        <w:rPr>
          <w:rFonts w:hint="eastAsia" w:asciiTheme="minorEastAsia" w:hAnsiTheme="minorEastAsia"/>
          <w:sz w:val="28"/>
          <w:szCs w:val="28"/>
        </w:rPr>
        <w:t>（元/斤）。猪肉</w:t>
      </w:r>
      <w:r>
        <w:rPr>
          <w:rFonts w:asciiTheme="minorEastAsia" w:hAnsiTheme="minorEastAsia"/>
          <w:sz w:val="28"/>
          <w:szCs w:val="28"/>
        </w:rPr>
        <w:t>（无骨一级）</w:t>
      </w:r>
      <w:r>
        <w:rPr>
          <w:rFonts w:hint="eastAsia" w:asciiTheme="minorEastAsia" w:hAnsiTheme="minorEastAsia"/>
          <w:sz w:val="28"/>
          <w:szCs w:val="28"/>
        </w:rPr>
        <w:t>按照</w:t>
      </w:r>
      <w:r>
        <w:rPr>
          <w:rFonts w:asciiTheme="minorEastAsia" w:hAnsiTheme="minorEastAsia"/>
          <w:sz w:val="28"/>
          <w:szCs w:val="28"/>
        </w:rPr>
        <w:t>10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/>
          <w:sz w:val="28"/>
          <w:szCs w:val="28"/>
        </w:rPr>
        <w:t>（元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hint="eastAsia" w:asciiTheme="minorEastAsia" w:hAnsiTheme="minorEastAsia"/>
          <w:sz w:val="28"/>
          <w:szCs w:val="28"/>
        </w:rPr>
        <w:t>）第一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sz w:val="28"/>
          <w:szCs w:val="28"/>
        </w:rPr>
        <w:t>（元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hint="eastAsia" w:asciiTheme="minorEastAsia" w:hAnsiTheme="minorEastAsia"/>
          <w:sz w:val="28"/>
          <w:szCs w:val="28"/>
        </w:rPr>
        <w:t>）第二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,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sz w:val="28"/>
          <w:szCs w:val="28"/>
        </w:rPr>
        <w:t>以上（元/斤）第三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分</w:t>
      </w:r>
      <w:r>
        <w:rPr>
          <w:rFonts w:hint="eastAsia" w:asciiTheme="minorEastAsia" w:hAnsiTheme="minorEastAsia"/>
          <w:sz w:val="28"/>
          <w:szCs w:val="28"/>
        </w:rPr>
        <w:t>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.分别对应报价</w:t>
      </w:r>
      <w:r>
        <w:rPr>
          <w:rFonts w:asciiTheme="minorEastAsia" w:hAnsiTheme="minorEastAsia"/>
          <w:sz w:val="28"/>
          <w:szCs w:val="28"/>
        </w:rPr>
        <w:t>。</w:t>
      </w:r>
      <w:r>
        <w:rPr>
          <w:rFonts w:hint="eastAsia" w:asciiTheme="minorEastAsia" w:hAnsiTheme="minorEastAsia"/>
          <w:sz w:val="28"/>
          <w:szCs w:val="28"/>
        </w:rPr>
        <w:t>招标方</w:t>
      </w:r>
      <w:r>
        <w:rPr>
          <w:rFonts w:asciiTheme="minorEastAsia" w:hAnsiTheme="minorEastAsia"/>
          <w:sz w:val="28"/>
          <w:szCs w:val="28"/>
        </w:rPr>
        <w:t>实行</w:t>
      </w:r>
      <w:r>
        <w:rPr>
          <w:rFonts w:hint="eastAsia" w:asciiTheme="minorEastAsia" w:hAnsiTheme="minorEastAsia"/>
          <w:sz w:val="28"/>
          <w:szCs w:val="28"/>
        </w:rPr>
        <w:t>每</w:t>
      </w:r>
      <w:r>
        <w:rPr>
          <w:rFonts w:asciiTheme="minorEastAsia" w:hAnsiTheme="minorEastAsia"/>
          <w:sz w:val="28"/>
          <w:szCs w:val="28"/>
        </w:rPr>
        <w:t>档最高限价</w:t>
      </w:r>
      <w:r>
        <w:rPr>
          <w:rFonts w:hint="eastAsia" w:asciiTheme="minorEastAsia" w:hAnsiTheme="minorEastAsia"/>
          <w:sz w:val="28"/>
          <w:szCs w:val="28"/>
        </w:rPr>
        <w:t>的</w:t>
      </w:r>
      <w:r>
        <w:rPr>
          <w:rFonts w:asciiTheme="minorEastAsia" w:hAnsiTheme="minorEastAsia"/>
          <w:sz w:val="28"/>
          <w:szCs w:val="28"/>
        </w:rPr>
        <w:t>报价，</w:t>
      </w:r>
      <w:r>
        <w:rPr>
          <w:rFonts w:hint="eastAsia" w:asciiTheme="minorEastAsia" w:hAnsiTheme="minorEastAsia"/>
          <w:sz w:val="28"/>
          <w:szCs w:val="28"/>
        </w:rPr>
        <w:t>第一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9元/人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第二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11元/人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第三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13元/人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招标</w:t>
      </w:r>
      <w:r>
        <w:rPr>
          <w:rFonts w:asciiTheme="minorEastAsia" w:hAnsiTheme="minorEastAsia"/>
          <w:sz w:val="28"/>
          <w:szCs w:val="28"/>
        </w:rPr>
        <w:t>方提供</w:t>
      </w:r>
      <w:r>
        <w:rPr>
          <w:rFonts w:hint="eastAsia" w:asciiTheme="minorEastAsia" w:hAnsiTheme="minorEastAsia"/>
          <w:sz w:val="28"/>
          <w:szCs w:val="28"/>
        </w:rPr>
        <w:t>食堂所有厨具，冰柜，消毒柜，</w:t>
      </w:r>
      <w:r>
        <w:rPr>
          <w:rFonts w:asciiTheme="minorEastAsia" w:hAnsiTheme="minorEastAsia"/>
          <w:sz w:val="28"/>
          <w:szCs w:val="28"/>
        </w:rPr>
        <w:t>餐具，餐桌</w:t>
      </w:r>
      <w:r>
        <w:rPr>
          <w:rFonts w:hint="eastAsia" w:asciiTheme="minorEastAsia" w:hAnsiTheme="minorEastAsia"/>
          <w:sz w:val="28"/>
          <w:szCs w:val="28"/>
        </w:rPr>
        <w:t>等设备，及</w:t>
      </w:r>
      <w:r>
        <w:rPr>
          <w:rFonts w:asciiTheme="minorEastAsia" w:hAnsiTheme="minorEastAsia"/>
          <w:sz w:val="28"/>
          <w:szCs w:val="28"/>
        </w:rPr>
        <w:t>经营场地。</w:t>
      </w:r>
      <w:r>
        <w:rPr>
          <w:rFonts w:hint="eastAsia" w:asciiTheme="minorEastAsia" w:hAnsiTheme="minorEastAsia"/>
          <w:sz w:val="28"/>
          <w:szCs w:val="28"/>
        </w:rPr>
        <w:t>水、电、气</w:t>
      </w:r>
      <w:r>
        <w:rPr>
          <w:rFonts w:asciiTheme="minorEastAsia" w:hAnsiTheme="minorEastAsia"/>
          <w:sz w:val="28"/>
          <w:szCs w:val="28"/>
        </w:rPr>
        <w:t>齐全。操作间</w:t>
      </w:r>
      <w:r>
        <w:rPr>
          <w:rFonts w:hint="eastAsia" w:asciiTheme="minorEastAsia" w:hAnsiTheme="minorEastAsia"/>
          <w:sz w:val="28"/>
          <w:szCs w:val="28"/>
        </w:rPr>
        <w:t>、就餐间，</w:t>
      </w:r>
      <w:r>
        <w:rPr>
          <w:rFonts w:asciiTheme="minorEastAsia" w:hAnsiTheme="minorEastAsia"/>
          <w:sz w:val="28"/>
          <w:szCs w:val="28"/>
        </w:rPr>
        <w:t>储物间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工作人员休息间独立分开。</w:t>
      </w:r>
      <w:r>
        <w:rPr>
          <w:rFonts w:hint="eastAsia" w:asciiTheme="minorEastAsia" w:hAnsiTheme="minorEastAsia"/>
          <w:sz w:val="28"/>
          <w:szCs w:val="28"/>
        </w:rPr>
        <w:t>非人</w:t>
      </w:r>
      <w:r>
        <w:rPr>
          <w:rFonts w:asciiTheme="minorEastAsia" w:hAnsiTheme="minorEastAsia"/>
          <w:sz w:val="28"/>
          <w:szCs w:val="28"/>
        </w:rPr>
        <w:t>为损坏，招标方负责食堂设备的维修和更换。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中标方</w:t>
      </w:r>
      <w:r>
        <w:rPr>
          <w:rFonts w:asciiTheme="minorEastAsia" w:hAnsiTheme="minorEastAsia"/>
          <w:sz w:val="28"/>
          <w:szCs w:val="28"/>
        </w:rPr>
        <w:t>需提供</w:t>
      </w:r>
      <w:r>
        <w:rPr>
          <w:rFonts w:hint="eastAsia" w:asciiTheme="minorEastAsia" w:hAnsiTheme="minorEastAsia"/>
          <w:sz w:val="28"/>
          <w:szCs w:val="28"/>
        </w:rPr>
        <w:t>正规增值税</w:t>
      </w:r>
      <w:r>
        <w:rPr>
          <w:rFonts w:asciiTheme="minorEastAsia" w:hAnsiTheme="minorEastAsia"/>
          <w:sz w:val="28"/>
          <w:szCs w:val="28"/>
        </w:rPr>
        <w:t>发票。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三、合格供应商资格要求：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、需提供营业执照,从业</w:t>
      </w:r>
      <w:r>
        <w:rPr>
          <w:rFonts w:asciiTheme="minorEastAsia" w:hAnsiTheme="minorEastAsia"/>
          <w:sz w:val="28"/>
          <w:szCs w:val="28"/>
        </w:rPr>
        <w:t>人员健康证。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、具有经营食堂或餐饮业相关</w:t>
      </w:r>
      <w:r>
        <w:rPr>
          <w:rFonts w:asciiTheme="minorEastAsia" w:hAnsiTheme="minorEastAsia"/>
          <w:sz w:val="28"/>
          <w:szCs w:val="28"/>
        </w:rPr>
        <w:t>从业</w:t>
      </w:r>
      <w:r>
        <w:rPr>
          <w:rFonts w:hint="eastAsia" w:asciiTheme="minorEastAsia" w:hAnsiTheme="minorEastAsia"/>
          <w:sz w:val="28"/>
          <w:szCs w:val="28"/>
        </w:rPr>
        <w:t>经历。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asciiTheme="minorEastAsia" w:hAnsiTheme="minorEastAsia"/>
          <w:sz w:val="28"/>
          <w:szCs w:val="28"/>
        </w:rPr>
        <w:t>无违法经营，</w:t>
      </w:r>
      <w:r>
        <w:rPr>
          <w:rFonts w:hint="eastAsia" w:asciiTheme="minorEastAsia" w:hAnsiTheme="minorEastAsia"/>
          <w:sz w:val="28"/>
          <w:szCs w:val="28"/>
        </w:rPr>
        <w:t>具有能承担民事、法律责任能力。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四、询价采购公告：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公告时间：202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/>
          <w:sz w:val="28"/>
          <w:szCs w:val="28"/>
        </w:rPr>
        <w:t>日—  20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/>
          <w:sz w:val="28"/>
          <w:szCs w:val="28"/>
        </w:rPr>
        <w:t xml:space="preserve">日。 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五、报价文件接收信息：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1、报价文件接收截止时间： 20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日17:00。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2、报价文件接收地点：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南阳市北京路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1218号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3、报价文件接收人：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张先生</w:t>
      </w:r>
      <w:r>
        <w:rPr>
          <w:rFonts w:hint="eastAsia" w:asciiTheme="minorEastAsia" w:hAnsiTheme="minorEastAsia"/>
          <w:sz w:val="28"/>
          <w:szCs w:val="28"/>
        </w:rPr>
        <w:t xml:space="preserve">    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0377-63873668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六、本次询价采购联系事项：</w:t>
      </w:r>
    </w:p>
    <w:p>
      <w:pPr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联系人：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张先生</w:t>
      </w:r>
      <w:r>
        <w:rPr>
          <w:rFonts w:hint="eastAsia" w:asciiTheme="minorEastAsia" w:hAnsiTheme="minorEastAsia"/>
          <w:sz w:val="28"/>
          <w:szCs w:val="28"/>
        </w:rPr>
        <w:t xml:space="preserve">   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0377-63873668</w:t>
      </w:r>
    </w:p>
    <w:p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采购单位监督人：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吴女士</w:t>
      </w:r>
      <w:r>
        <w:rPr>
          <w:rFonts w:hint="eastAsia" w:asciiTheme="minorEastAsia" w:hAnsiTheme="minorEastAsia"/>
          <w:sz w:val="28"/>
          <w:szCs w:val="28"/>
        </w:rPr>
        <w:t xml:space="preserve">    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13693770096</w:t>
      </w:r>
    </w:p>
    <w:p>
      <w:pPr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br w:type="page"/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第二部分供应商须知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一、供应商须知：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1、供应商参与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采购活动应当符合国家相关法律法规。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2、食堂由一家餐饮企业或个体经营户负责全面经营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3、承包者不得将食堂私自转让或委托他人经营，更不能利用公司资产搞不法经营。一经发现，公司有权取消其承包资格，并给予经济处罚或诉诸法律。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4、食堂及食堂周边均属于承包者管理范围。工作人员要遵守餐饮法规及公司规章制度，要有良好的服务意识</w:t>
      </w:r>
      <w:r>
        <w:rPr>
          <w:rFonts w:asciiTheme="minorEastAsia" w:hAnsiTheme="minorEastAsia"/>
          <w:sz w:val="28"/>
          <w:szCs w:val="28"/>
        </w:rPr>
        <w:t>和服务</w:t>
      </w:r>
      <w:r>
        <w:rPr>
          <w:rFonts w:hint="eastAsia" w:asciiTheme="minorEastAsia" w:hAnsiTheme="minorEastAsia"/>
          <w:sz w:val="28"/>
          <w:szCs w:val="28"/>
        </w:rPr>
        <w:t>态度，如发现违规者，公司有权视情节严重提出处理意见。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5、卫生防疫、工作人员体检等费用均由承包者自理，因承包者的管理不善造成员工食物中毒，由承包者承担</w:t>
      </w:r>
      <w:r>
        <w:rPr>
          <w:rFonts w:asciiTheme="minorEastAsia" w:hAnsiTheme="minorEastAsia"/>
          <w:sz w:val="28"/>
          <w:szCs w:val="28"/>
        </w:rPr>
        <w:t>一切</w:t>
      </w:r>
      <w:r>
        <w:rPr>
          <w:rFonts w:hint="eastAsia" w:asciiTheme="minorEastAsia" w:hAnsiTheme="minorEastAsia"/>
          <w:sz w:val="28"/>
          <w:szCs w:val="28"/>
        </w:rPr>
        <w:t>的</w:t>
      </w:r>
      <w:r>
        <w:rPr>
          <w:rFonts w:asciiTheme="minorEastAsia" w:hAnsiTheme="minorEastAsia"/>
          <w:sz w:val="28"/>
          <w:szCs w:val="28"/>
        </w:rPr>
        <w:t>法律</w:t>
      </w:r>
      <w:r>
        <w:rPr>
          <w:rFonts w:hint="eastAsia" w:asciiTheme="minorEastAsia" w:hAnsiTheme="minorEastAsia"/>
          <w:sz w:val="28"/>
          <w:szCs w:val="28"/>
        </w:rPr>
        <w:t>责任。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6、整个食堂的卫生防疫、就餐环境必须达到公司要求。规范经营，公司有权监督并定时检查。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7、保证一日</w:t>
      </w:r>
      <w:r>
        <w:rPr>
          <w:rFonts w:hint="eastAsia" w:asciiTheme="minorEastAsia" w:hAnsi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/>
          <w:sz w:val="28"/>
          <w:szCs w:val="28"/>
        </w:rPr>
        <w:t>餐正点、足量，做到品种多样化（每周菜谱公示，</w:t>
      </w:r>
      <w:r>
        <w:rPr>
          <w:rFonts w:asciiTheme="minorEastAsia" w:hAnsiTheme="minorEastAsia"/>
          <w:sz w:val="28"/>
          <w:szCs w:val="28"/>
        </w:rPr>
        <w:t>一周内菜</w:t>
      </w:r>
      <w:r>
        <w:rPr>
          <w:rFonts w:hint="eastAsia" w:asciiTheme="minorEastAsia" w:hAnsiTheme="minor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不重复</w:t>
      </w:r>
      <w:r>
        <w:rPr>
          <w:rFonts w:hint="eastAsia" w:asciiTheme="minorEastAsia" w:hAnsiTheme="minorEastAsia"/>
          <w:sz w:val="28"/>
          <w:szCs w:val="28"/>
        </w:rPr>
        <w:t>），不准出售变质、变味以及过夜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剩饭菜。公司综合管理部将定期或不定期在员工中调查饭菜质量、数量、及服务情况，并将有关信息通知承包者，承包者应虚心听取意见，采取措施及时解决不良现象。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8、公司有义务配合承包者共同管理食堂。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9、食堂水、电，燃</w:t>
      </w:r>
      <w:r>
        <w:rPr>
          <w:rFonts w:asciiTheme="minorEastAsia" w:hAnsiTheme="minorEastAsia"/>
          <w:sz w:val="28"/>
          <w:szCs w:val="28"/>
        </w:rPr>
        <w:t>气</w:t>
      </w:r>
      <w:r>
        <w:rPr>
          <w:rFonts w:hint="eastAsia" w:asciiTheme="minorEastAsia" w:hAnsiTheme="minorEastAsia"/>
          <w:sz w:val="28"/>
          <w:szCs w:val="28"/>
        </w:rPr>
        <w:t>等费用由承包者负责。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10、承包者须缴纳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万元的风险抵押金。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11、承包期为一年。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二、中标人承担责任：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1、中标人必须对报价文件负全责。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2、在中标后一周内与投标</w:t>
      </w:r>
      <w:r>
        <w:rPr>
          <w:rFonts w:asciiTheme="minorEastAsia" w:hAnsiTheme="minorEastAsia"/>
          <w:sz w:val="28"/>
          <w:szCs w:val="28"/>
        </w:rPr>
        <w:t>方</w:t>
      </w:r>
      <w:r>
        <w:rPr>
          <w:rFonts w:hint="eastAsia" w:asciiTheme="minorEastAsia" w:hAnsiTheme="minorEastAsia"/>
          <w:sz w:val="28"/>
          <w:szCs w:val="28"/>
        </w:rPr>
        <w:t>签订承包合同。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三、供应商报价规则：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报价金额以人民币元为单位。对午餐和夜餐进行报价，不接受有选择的报价，否则报价无效。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四、报价文件的要求：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参加投标时需提供如下书面文件：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（1）经营餐饮业的资质、经历和相关证件、证明的复印件</w:t>
      </w:r>
      <w:r>
        <w:rPr>
          <w:rFonts w:asciiTheme="minorEastAsia" w:hAnsiTheme="minorEastAsia"/>
          <w:sz w:val="28"/>
          <w:szCs w:val="28"/>
        </w:rPr>
        <w:t xml:space="preserve">。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（2）制定食堂经营方案的书面资料。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（3）投标方认为与本项目相关的其他资格证明资料，</w:t>
      </w:r>
      <w:r>
        <w:rPr>
          <w:rFonts w:asciiTheme="minorEastAsia" w:hAnsiTheme="minorEastAsia"/>
          <w:sz w:val="28"/>
          <w:szCs w:val="28"/>
        </w:rPr>
        <w:t>如厨师证，营养</w:t>
      </w:r>
      <w:r>
        <w:rPr>
          <w:rFonts w:hint="eastAsia" w:asciiTheme="minorEastAsia" w:hAnsiTheme="minorEastAsia"/>
          <w:sz w:val="28"/>
          <w:szCs w:val="28"/>
        </w:rPr>
        <w:t>师</w:t>
      </w:r>
      <w:r>
        <w:rPr>
          <w:rFonts w:asciiTheme="minorEastAsia" w:hAnsiTheme="minorEastAsia"/>
          <w:sz w:val="28"/>
          <w:szCs w:val="28"/>
        </w:rPr>
        <w:t>证</w:t>
      </w:r>
      <w:r>
        <w:rPr>
          <w:rFonts w:hint="eastAsia" w:asciiTheme="minorEastAsia" w:hAnsiTheme="minorEastAsia"/>
          <w:sz w:val="28"/>
          <w:szCs w:val="28"/>
        </w:rPr>
        <w:t>等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注：以上材料须加盖单位公章（原件备查），投标方应将报价文件按上述顺序装订成册，一式两份。投标方在递交报价文件时，必须是密封完好的，密封件正面应标明单位名称，并在封口处加盖单位公章。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五、无效报价文件：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1、报价文件未在规定时间内送达指定地点；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2、未按照规定提供授权书原件的；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3、报价文件中的各项内容填列不完整和有涂改现象的，供应商公章和供应商代表签字不齐的；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4、报价文件中出现计算性错误的；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5、供应商的报价材料密封不合要求的；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6、不符合公司要求的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7、法律、法规规定的其他情况。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8、询价采购评审过程的保密性：报价后，直至向中</w:t>
      </w:r>
      <w:r>
        <w:rPr>
          <w:rFonts w:asciiTheme="minorEastAsia" w:hAnsiTheme="minorEastAsia"/>
          <w:sz w:val="28"/>
          <w:szCs w:val="28"/>
        </w:rPr>
        <w:t>标</w:t>
      </w:r>
      <w:r>
        <w:rPr>
          <w:rFonts w:hint="eastAsia" w:asciiTheme="minorEastAsia" w:hAnsiTheme="minorEastAsia"/>
          <w:sz w:val="28"/>
          <w:szCs w:val="28"/>
        </w:rPr>
        <w:t>供应商授予合同时止，凡与审查、澄清、评价和比较报价文件有关的资料以及授予合同的意见等，均不得向其他供应商及与询价采购无关的其他人透露。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六、报价文件的评审：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1、初步评审工作由招标方评审委员会负责。评审</w:t>
      </w:r>
      <w:r>
        <w:rPr>
          <w:rFonts w:asciiTheme="minorEastAsia" w:hAnsiTheme="minorEastAsia"/>
          <w:sz w:val="28"/>
          <w:szCs w:val="28"/>
        </w:rPr>
        <w:t>委员会</w:t>
      </w:r>
      <w:r>
        <w:rPr>
          <w:rFonts w:hint="eastAsia" w:asciiTheme="minorEastAsia" w:hAnsiTheme="minorEastAsia"/>
          <w:sz w:val="28"/>
          <w:szCs w:val="28"/>
        </w:rPr>
        <w:t>根据询价文件规定的方法和标准独立评审，负责完成评审的全过程直至确定中标方。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招标方评审委员会审查是否具备合格的供应商资格：审查投标方提交的资格证明文件是否齐全、合法、有效，如果投标方没有按照要求提交全部证明文件，或者提交的资格证明文件是非法的、无效的，则其报价文件将被拒绝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、审查报价文件是否实质性响应询价文件的要求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（1）、对于经审查确定为合格的供应商。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将审查其报价文件是否对询价文件的所有事项、条款等要求都做出了实质性响应。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（2）、实质性响应的报价文件是指与询价文件要求的全部条款，没有重大偏离的报价文件。没有实质性响应询价文件要求的报价文件将被拒绝。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决定报价文件的响应性只根据其本身内容而不寻求外部证据。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（3）、报价文件有下列情形之一的属于重大偏离，将被作废处理：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①、报价文件未有效签署或加盖公章；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②、报价文件载明的项目超过询价文件规定；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③、报价文件附有招标方不能接受的条件；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④、不符合询价文件规定的其他实质性要求；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，澄清：招标方评审委员会对报价文件实质性响应了的文件，有明显文字和计算错误等细微偏离问题，可以书面形式要求投标方在规定的时间内作出必要的澄清、说明或者补正。招标方评审委员会的澄清、说明或者补正应当采用书面形式，由其法定代表人或授权代理人签字，并不得超出报价文件的范围或者改变报价文件的实质性内容。投标方拒不进行澄清、说明、补正的，或者不能在规定时间内作出书面澄清、说明、补正的，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将否决其报价。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7、出现下列情形之一的，有权否决所有供应商的报价或取消采购活动：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（1）、参与报价的供应商不足三家的；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（2）、出现影响公正的违法、违规行为；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经评审认为所有报价文件都不符合询价文件要求的。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七、评审细则及标准：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1．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只对通过初审的响应文件，根据询价通知书规定的评审程序、标准进行评价和比较。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2．本次评标采用综合</w:t>
      </w:r>
      <w:r>
        <w:rPr>
          <w:rFonts w:asciiTheme="minorEastAsia" w:hAnsiTheme="minorEastAsia"/>
          <w:sz w:val="28"/>
          <w:szCs w:val="28"/>
        </w:rPr>
        <w:t>比</w:t>
      </w:r>
      <w:r>
        <w:rPr>
          <w:rFonts w:hint="eastAsia" w:asciiTheme="minorEastAsia" w:hAnsiTheme="minorEastAsia"/>
          <w:sz w:val="28"/>
          <w:szCs w:val="28"/>
        </w:rPr>
        <w:t>价中标法。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46"/>
        <w:gridCol w:w="3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评分项目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权重分值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评分方法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50</w:t>
            </w:r>
          </w:p>
        </w:tc>
        <w:tc>
          <w:tcPr>
            <w:tcW w:w="3736" w:type="dxa"/>
          </w:tcPr>
          <w:p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资质及承包管理</w:t>
            </w:r>
            <w:r>
              <w:rPr>
                <w:rFonts w:asciiTheme="minorEastAsia" w:hAnsiTheme="minorEastAsia"/>
                <w:sz w:val="28"/>
                <w:szCs w:val="28"/>
              </w:rPr>
              <w:t>方案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20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实操评审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</w:tbl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>
        <w:rPr>
          <w:rFonts w:hint="eastAsia" w:asciiTheme="minorEastAsia" w:hAnsiTheme="minorEastAsia"/>
          <w:sz w:val="28"/>
          <w:szCs w:val="28"/>
        </w:rPr>
        <w:t>根据承包者四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hint="eastAsia" w:asciiTheme="minorEastAsia" w:hAnsiTheme="minor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hint="eastAsia" w:asciiTheme="minorEastAsia" w:hAnsiTheme="minor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第三部分:部分合同条款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采购单位（甲方）：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成交供应商（乙方）：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依照《中华人民共和国政府采购法》、《中华人民共和国合同法》及其他有关法律、行政法规，遵循平等、自愿、公平和诚实信用的原则，双方就食堂承包经营相关事项协商一致，达成如下合同条款：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1、承包内容及经营范围：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乙方承包经营甲方职工食堂，工作</w:t>
      </w:r>
      <w:r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hint="eastAsia" w:asciiTheme="minorEastAsia" w:hAnsiTheme="minorEastAsia"/>
          <w:sz w:val="28"/>
          <w:szCs w:val="28"/>
        </w:rPr>
        <w:t>负责供应甲方职工中、夜餐，确保就餐正常供应。严禁在食堂区域进行非法活动和做其他用途。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2、乙方不得随意更改价格。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3、结算方式：根据公司每月实际就餐人数结算（结算时间为前月26号-次月25号）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4、场地、设备设施使用及水电气费用：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（1）、甲方</w:t>
      </w:r>
      <w:r>
        <w:rPr>
          <w:rFonts w:asciiTheme="minorEastAsia" w:hAnsiTheme="minorEastAsia"/>
          <w:sz w:val="28"/>
          <w:szCs w:val="28"/>
        </w:rPr>
        <w:t>提供</w:t>
      </w:r>
      <w:r>
        <w:rPr>
          <w:rFonts w:hint="eastAsia" w:asciiTheme="minorEastAsia" w:hAnsiTheme="minorEastAsia"/>
          <w:sz w:val="28"/>
          <w:szCs w:val="28"/>
        </w:rPr>
        <w:t>经营</w:t>
      </w:r>
      <w:r>
        <w:rPr>
          <w:rFonts w:asciiTheme="minorEastAsia" w:hAnsiTheme="minorEastAsia"/>
          <w:sz w:val="28"/>
          <w:szCs w:val="28"/>
        </w:rPr>
        <w:t>场地，</w:t>
      </w:r>
      <w:r>
        <w:rPr>
          <w:rFonts w:hint="eastAsia" w:asciiTheme="minorEastAsia" w:hAnsiTheme="minorEastAsia"/>
          <w:sz w:val="28"/>
          <w:szCs w:val="28"/>
        </w:rPr>
        <w:t>设施设备齐全。非人</w:t>
      </w:r>
      <w:r>
        <w:rPr>
          <w:rFonts w:asciiTheme="minorEastAsia" w:hAnsiTheme="minorEastAsia"/>
          <w:sz w:val="28"/>
          <w:szCs w:val="28"/>
        </w:rPr>
        <w:t>为损坏，</w:t>
      </w:r>
      <w:r>
        <w:rPr>
          <w:rFonts w:hint="eastAsia" w:asciiTheme="minorEastAsia" w:hAnsiTheme="minorEastAsia"/>
          <w:sz w:val="28"/>
          <w:szCs w:val="28"/>
        </w:rPr>
        <w:t>甲</w:t>
      </w:r>
      <w:r>
        <w:rPr>
          <w:rFonts w:asciiTheme="minorEastAsia" w:hAnsiTheme="minorEastAsia"/>
          <w:sz w:val="28"/>
          <w:szCs w:val="28"/>
        </w:rPr>
        <w:t>方负责食堂设备</w:t>
      </w:r>
      <w:r>
        <w:rPr>
          <w:rFonts w:hint="eastAsia" w:asciiTheme="minorEastAsia" w:hAnsiTheme="minorEastAsia"/>
          <w:sz w:val="28"/>
          <w:szCs w:val="28"/>
        </w:rPr>
        <w:t>设施</w:t>
      </w:r>
      <w:r>
        <w:rPr>
          <w:rFonts w:asciiTheme="minorEastAsia" w:hAnsiTheme="minorEastAsia"/>
          <w:sz w:val="28"/>
          <w:szCs w:val="28"/>
        </w:rPr>
        <w:t>的维修和更换。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（2）、经营期间水、电、燃气等费用由乙方承担。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（3）、食堂工作人员薪资、清洁卫生用品、行政管理等发生的费用均由乙方负责。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5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食品的安全保障：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（1）制定</w:t>
      </w:r>
      <w:r>
        <w:rPr>
          <w:sz w:val="28"/>
        </w:rPr>
        <w:t>食品留样管理制度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（2）米、面、</w:t>
      </w:r>
      <w:r>
        <w:rPr>
          <w:sz w:val="28"/>
        </w:rPr>
        <w:t>肉</w:t>
      </w:r>
      <w:r>
        <w:rPr>
          <w:rFonts w:hint="eastAsia"/>
          <w:sz w:val="28"/>
        </w:rPr>
        <w:t>，油，辅料及副食品的采购地点必须由甲方和乙方共同认可，定点采购，月末凭售货清单交由甲方验证，验证后方可结算账目。乙方所购米，面，肉，油，辅料及副食须从正规渠道购买，不得使用假冒伪劣产品。否则甲方有权利扣除风险金，发现第一次扣除风险金的3</w:t>
      </w:r>
      <w:r>
        <w:rPr>
          <w:rFonts w:hint="eastAsia" w:ascii="宋体" w:hAnsi="宋体"/>
          <w:sz w:val="28"/>
        </w:rPr>
        <w:t>0℅，第二次发现风险金不予以退还，且甲方有权解除承包合同</w:t>
      </w:r>
      <w:r>
        <w:rPr>
          <w:rFonts w:hint="eastAsia"/>
          <w:sz w:val="28"/>
        </w:rPr>
        <w:t>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6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卫生管理和环境保护：</w:t>
      </w:r>
    </w:p>
    <w:p>
      <w:pPr>
        <w:numPr>
          <w:ilvl w:val="0"/>
          <w:numId w:val="2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承包期内，乙方应搞好辖区内的卫生工作，食堂内外保持卫生整洁。</w:t>
      </w:r>
    </w:p>
    <w:p>
      <w:pPr>
        <w:numPr>
          <w:ilvl w:val="0"/>
          <w:numId w:val="2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垃圾污物应按指定地点放置，不得随便丢弃。</w:t>
      </w:r>
    </w:p>
    <w:p>
      <w:pPr>
        <w:numPr>
          <w:ilvl w:val="0"/>
          <w:numId w:val="2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厨房用品、餐具严格实行一冲二洗三清</w:t>
      </w:r>
      <w:r>
        <w:rPr>
          <w:sz w:val="28"/>
        </w:rPr>
        <w:t>四</w:t>
      </w:r>
      <w:r>
        <w:rPr>
          <w:rFonts w:hint="eastAsia"/>
          <w:sz w:val="28"/>
        </w:rPr>
        <w:t>消毒的工作规程。</w:t>
      </w:r>
    </w:p>
    <w:p>
      <w:pPr>
        <w:numPr>
          <w:ilvl w:val="0"/>
          <w:numId w:val="2"/>
        </w:numPr>
        <w:tabs>
          <w:tab w:val="left" w:pos="508"/>
        </w:tabs>
        <w:ind w:left="425" w:leftChars="0" w:firstLine="560" w:firstLineChars="200"/>
        <w:jc w:val="left"/>
        <w:rPr>
          <w:color w:val="000000"/>
          <w:sz w:val="28"/>
        </w:rPr>
      </w:pPr>
      <w:r>
        <w:rPr>
          <w:rFonts w:hint="eastAsia" w:asciiTheme="minorEastAsia" w:hAnsiTheme="minorEastAsia"/>
          <w:sz w:val="28"/>
          <w:szCs w:val="28"/>
        </w:rPr>
        <w:t>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剩饭菜.</w:t>
      </w:r>
    </w:p>
    <w:p>
      <w:pPr>
        <w:numPr>
          <w:ilvl w:val="0"/>
          <w:numId w:val="2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乙方在实际操作中若违反上述规定者所导致的后果由乙方全部负责。</w:t>
      </w:r>
    </w:p>
    <w:p>
      <w:pPr>
        <w:tabs>
          <w:tab w:val="left" w:pos="508"/>
          <w:tab w:val="left" w:pos="900"/>
          <w:tab w:val="left" w:pos="504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7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违约责任：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乙方在承包期内与外界发生的一切债权、债务等纠纷问题均与甲方无关。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甲方保证乙方的经营环境不受内部的干扰，一旦出现上述情况由甲方负责理顺。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>
        <w:rPr>
          <w:rFonts w:hint="eastAsia"/>
          <w:sz w:val="28"/>
        </w:rPr>
        <w:t>除不可抗拒事件外，乙方不得以任何理由停止供应职工膳食。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甲方或乙方违反本合同或单方面无正当理由终止本合同者，应向对方赔偿一切经济损失。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8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</w:rPr>
        <w:t>仲裁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……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>
        <w:rPr>
          <w:rFonts w:hint="eastAsia" w:asciiTheme="minorEastAsia" w:hAnsiTheme="minorEastAsia"/>
          <w:sz w:val="28"/>
          <w:szCs w:val="28"/>
        </w:rPr>
        <w:t>、以上为部分合同条款，正式合同时由甲、乙双方共同协商签订</w:t>
      </w:r>
    </w:p>
    <w:p>
      <w:pPr>
        <w:ind w:firstLine="560" w:firstLineChars="200"/>
        <w:jc w:val="right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</w:p>
    <w:p>
      <w:pPr>
        <w:ind w:right="140"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068EBA"/>
    <w:multiLevelType w:val="singleLevel"/>
    <w:tmpl w:val="B9068EB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38BB3E5"/>
    <w:multiLevelType w:val="singleLevel"/>
    <w:tmpl w:val="338BB3E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FE"/>
    <w:rsid w:val="00001EAD"/>
    <w:rsid w:val="00012973"/>
    <w:rsid w:val="00017F67"/>
    <w:rsid w:val="00032257"/>
    <w:rsid w:val="00032327"/>
    <w:rsid w:val="000351E6"/>
    <w:rsid w:val="00042B68"/>
    <w:rsid w:val="00082E2B"/>
    <w:rsid w:val="0008651E"/>
    <w:rsid w:val="00087F44"/>
    <w:rsid w:val="000A1DCA"/>
    <w:rsid w:val="000A54F6"/>
    <w:rsid w:val="000B1510"/>
    <w:rsid w:val="000F29FA"/>
    <w:rsid w:val="00106247"/>
    <w:rsid w:val="00117EC9"/>
    <w:rsid w:val="00123612"/>
    <w:rsid w:val="001266F1"/>
    <w:rsid w:val="001336C4"/>
    <w:rsid w:val="00133849"/>
    <w:rsid w:val="001348DC"/>
    <w:rsid w:val="001372D6"/>
    <w:rsid w:val="001411C8"/>
    <w:rsid w:val="00141FCE"/>
    <w:rsid w:val="00147DB2"/>
    <w:rsid w:val="00194E67"/>
    <w:rsid w:val="001A0800"/>
    <w:rsid w:val="001B4DEF"/>
    <w:rsid w:val="001B678B"/>
    <w:rsid w:val="001C01FE"/>
    <w:rsid w:val="001C533A"/>
    <w:rsid w:val="001C66DF"/>
    <w:rsid w:val="001E7147"/>
    <w:rsid w:val="00212271"/>
    <w:rsid w:val="002213FE"/>
    <w:rsid w:val="00222112"/>
    <w:rsid w:val="00240C4B"/>
    <w:rsid w:val="00246731"/>
    <w:rsid w:val="00247EF1"/>
    <w:rsid w:val="0025153B"/>
    <w:rsid w:val="002662AA"/>
    <w:rsid w:val="002946FF"/>
    <w:rsid w:val="002A68E7"/>
    <w:rsid w:val="002C346D"/>
    <w:rsid w:val="002C4115"/>
    <w:rsid w:val="002F2F0F"/>
    <w:rsid w:val="002F6619"/>
    <w:rsid w:val="00310554"/>
    <w:rsid w:val="00312C8F"/>
    <w:rsid w:val="0032752A"/>
    <w:rsid w:val="00335224"/>
    <w:rsid w:val="00345BED"/>
    <w:rsid w:val="00360BAD"/>
    <w:rsid w:val="003724C0"/>
    <w:rsid w:val="00374904"/>
    <w:rsid w:val="00390B9C"/>
    <w:rsid w:val="003B072C"/>
    <w:rsid w:val="003B6990"/>
    <w:rsid w:val="003C6635"/>
    <w:rsid w:val="003D5664"/>
    <w:rsid w:val="003D7E6C"/>
    <w:rsid w:val="003F2CBA"/>
    <w:rsid w:val="00401B35"/>
    <w:rsid w:val="004175BD"/>
    <w:rsid w:val="00432403"/>
    <w:rsid w:val="0043497D"/>
    <w:rsid w:val="0044084F"/>
    <w:rsid w:val="00456990"/>
    <w:rsid w:val="00460474"/>
    <w:rsid w:val="00465BA8"/>
    <w:rsid w:val="004859C2"/>
    <w:rsid w:val="004A1ACB"/>
    <w:rsid w:val="004A2CFE"/>
    <w:rsid w:val="004D4053"/>
    <w:rsid w:val="004D6423"/>
    <w:rsid w:val="004E1AA4"/>
    <w:rsid w:val="004E5E99"/>
    <w:rsid w:val="004F3696"/>
    <w:rsid w:val="0051220A"/>
    <w:rsid w:val="005358F0"/>
    <w:rsid w:val="0056156F"/>
    <w:rsid w:val="00583105"/>
    <w:rsid w:val="00586CD6"/>
    <w:rsid w:val="00590118"/>
    <w:rsid w:val="005A6369"/>
    <w:rsid w:val="005A7155"/>
    <w:rsid w:val="005D62BD"/>
    <w:rsid w:val="005E56F6"/>
    <w:rsid w:val="005F4A9A"/>
    <w:rsid w:val="005F594F"/>
    <w:rsid w:val="006022F8"/>
    <w:rsid w:val="00635355"/>
    <w:rsid w:val="00637FCD"/>
    <w:rsid w:val="006452B5"/>
    <w:rsid w:val="0065581D"/>
    <w:rsid w:val="00674FDB"/>
    <w:rsid w:val="0069562D"/>
    <w:rsid w:val="006A566B"/>
    <w:rsid w:val="006B231B"/>
    <w:rsid w:val="006C41AD"/>
    <w:rsid w:val="006C4E46"/>
    <w:rsid w:val="006D0CA1"/>
    <w:rsid w:val="006E76A8"/>
    <w:rsid w:val="006F6462"/>
    <w:rsid w:val="007028B0"/>
    <w:rsid w:val="0071123C"/>
    <w:rsid w:val="007129CB"/>
    <w:rsid w:val="00717CCF"/>
    <w:rsid w:val="00720DE4"/>
    <w:rsid w:val="00740FAC"/>
    <w:rsid w:val="007609A6"/>
    <w:rsid w:val="00780297"/>
    <w:rsid w:val="007923B4"/>
    <w:rsid w:val="00794803"/>
    <w:rsid w:val="007A5D77"/>
    <w:rsid w:val="007A62D3"/>
    <w:rsid w:val="007B04CB"/>
    <w:rsid w:val="007B1D3C"/>
    <w:rsid w:val="007B1E07"/>
    <w:rsid w:val="007D172B"/>
    <w:rsid w:val="007E0BB7"/>
    <w:rsid w:val="007F23AA"/>
    <w:rsid w:val="007F5F24"/>
    <w:rsid w:val="00806CDC"/>
    <w:rsid w:val="00824E31"/>
    <w:rsid w:val="00837922"/>
    <w:rsid w:val="00842164"/>
    <w:rsid w:val="008602B0"/>
    <w:rsid w:val="00877F76"/>
    <w:rsid w:val="00880685"/>
    <w:rsid w:val="00883D9D"/>
    <w:rsid w:val="008935D5"/>
    <w:rsid w:val="008B0B5C"/>
    <w:rsid w:val="008B7C2D"/>
    <w:rsid w:val="008E4FB1"/>
    <w:rsid w:val="008F0EA1"/>
    <w:rsid w:val="008F1E03"/>
    <w:rsid w:val="008F3DFC"/>
    <w:rsid w:val="00911256"/>
    <w:rsid w:val="00914FEB"/>
    <w:rsid w:val="0091507E"/>
    <w:rsid w:val="00916E0D"/>
    <w:rsid w:val="00921F40"/>
    <w:rsid w:val="00931723"/>
    <w:rsid w:val="00944FB8"/>
    <w:rsid w:val="009473B5"/>
    <w:rsid w:val="00951792"/>
    <w:rsid w:val="00994FEC"/>
    <w:rsid w:val="009A1DC1"/>
    <w:rsid w:val="009D1B51"/>
    <w:rsid w:val="009E1291"/>
    <w:rsid w:val="00A613B4"/>
    <w:rsid w:val="00AA42FF"/>
    <w:rsid w:val="00AA5EAE"/>
    <w:rsid w:val="00AB2648"/>
    <w:rsid w:val="00AB2E8B"/>
    <w:rsid w:val="00AB53CF"/>
    <w:rsid w:val="00AC2B1A"/>
    <w:rsid w:val="00AF663D"/>
    <w:rsid w:val="00B204BF"/>
    <w:rsid w:val="00B34D8B"/>
    <w:rsid w:val="00B36FFB"/>
    <w:rsid w:val="00B44015"/>
    <w:rsid w:val="00B52C16"/>
    <w:rsid w:val="00B636A3"/>
    <w:rsid w:val="00B648FD"/>
    <w:rsid w:val="00B703E3"/>
    <w:rsid w:val="00B771AF"/>
    <w:rsid w:val="00BC6F9E"/>
    <w:rsid w:val="00BD389A"/>
    <w:rsid w:val="00BE0774"/>
    <w:rsid w:val="00BF6275"/>
    <w:rsid w:val="00C01A98"/>
    <w:rsid w:val="00C01EA6"/>
    <w:rsid w:val="00C067CA"/>
    <w:rsid w:val="00C17D02"/>
    <w:rsid w:val="00C237A4"/>
    <w:rsid w:val="00C264EA"/>
    <w:rsid w:val="00C402B2"/>
    <w:rsid w:val="00C420EE"/>
    <w:rsid w:val="00C553CC"/>
    <w:rsid w:val="00C71415"/>
    <w:rsid w:val="00C84D74"/>
    <w:rsid w:val="00C86A5B"/>
    <w:rsid w:val="00C86B00"/>
    <w:rsid w:val="00CD0211"/>
    <w:rsid w:val="00CE0DFC"/>
    <w:rsid w:val="00CE6C85"/>
    <w:rsid w:val="00CF290E"/>
    <w:rsid w:val="00D03D05"/>
    <w:rsid w:val="00D32B89"/>
    <w:rsid w:val="00D3342A"/>
    <w:rsid w:val="00D4279A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2499"/>
    <w:rsid w:val="00E43EA9"/>
    <w:rsid w:val="00E45F73"/>
    <w:rsid w:val="00E55AEC"/>
    <w:rsid w:val="00E7055F"/>
    <w:rsid w:val="00E77EA0"/>
    <w:rsid w:val="00EB4C6B"/>
    <w:rsid w:val="00F0279A"/>
    <w:rsid w:val="00F25EEC"/>
    <w:rsid w:val="00F319C4"/>
    <w:rsid w:val="00F37559"/>
    <w:rsid w:val="00F62442"/>
    <w:rsid w:val="00FA5CE2"/>
    <w:rsid w:val="00FB260A"/>
    <w:rsid w:val="00FC63F6"/>
    <w:rsid w:val="00FE1563"/>
    <w:rsid w:val="264A7EFE"/>
    <w:rsid w:val="26D36D0F"/>
    <w:rsid w:val="2E0222CA"/>
    <w:rsid w:val="345C779A"/>
    <w:rsid w:val="38A56D11"/>
    <w:rsid w:val="427101C8"/>
    <w:rsid w:val="575120B3"/>
    <w:rsid w:val="58585FDE"/>
    <w:rsid w:val="5EBB6258"/>
    <w:rsid w:val="647E681A"/>
    <w:rsid w:val="649673C2"/>
    <w:rsid w:val="7446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722</Words>
  <Characters>4121</Characters>
  <Lines>34</Lines>
  <Paragraphs>9</Paragraphs>
  <TotalTime>5</TotalTime>
  <ScaleCrop>false</ScaleCrop>
  <LinksUpToDate>false</LinksUpToDate>
  <CharactersWithSpaces>4834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2020-01-16T06:50:00Z</dcterms:created>
  <dc:creator>DELL</dc:creator>
  <cp:lastModifiedBy>幸福时刻</cp:lastModifiedBy>
  <cp:lastPrinted>2020-04-09T03:38:00Z</cp:lastPrinted>
  <dcterms:modified xsi:type="dcterms:W3CDTF">2021-08-16T07:42:52Z</dcterms:modified>
  <cp:revision>386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29BA911DCB6B4E09B96FB593B526B80F</vt:lpwstr>
  </property>
</Properties>
</file>