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DD6DC8">
        <w:rPr>
          <w:rFonts w:asciiTheme="majorEastAsia" w:eastAsiaTheme="majorEastAsia" w:hAnsiTheme="majorEastAsia"/>
          <w:b/>
          <w:bCs/>
          <w:spacing w:val="38"/>
          <w:sz w:val="24"/>
        </w:rPr>
        <w:t>GMPT</w:t>
      </w:r>
      <w:r w:rsidR="00DD6DC8">
        <w:rPr>
          <w:rFonts w:asciiTheme="majorEastAsia" w:eastAsiaTheme="majorEastAsia" w:hAnsiTheme="majorEastAsia"/>
          <w:b/>
          <w:bCs/>
          <w:spacing w:val="38"/>
          <w:sz w:val="24"/>
        </w:rPr>
        <w:t>20</w:t>
      </w:r>
      <w:r w:rsidR="00DD6DC8">
        <w:rPr>
          <w:rFonts w:asciiTheme="majorEastAsia" w:eastAsiaTheme="majorEastAsia" w:hAnsiTheme="majorEastAsia"/>
          <w:b/>
          <w:bCs/>
          <w:spacing w:val="38"/>
          <w:sz w:val="24"/>
        </w:rPr>
        <w:t>21-013</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421321">
        <w:rPr>
          <w:rFonts w:asciiTheme="majorEastAsia" w:eastAsiaTheme="majorEastAsia" w:hAnsiTheme="majorEastAsia" w:hint="eastAsia"/>
          <w:sz w:val="36"/>
          <w:szCs w:val="36"/>
        </w:rPr>
        <w:t>项目名称：</w:t>
      </w:r>
      <w:r w:rsidR="00000B87">
        <w:rPr>
          <w:rFonts w:asciiTheme="majorEastAsia" w:eastAsiaTheme="majorEastAsia" w:hAnsiTheme="majorEastAsia" w:cs="华文中宋" w:hint="eastAsia"/>
          <w:bCs/>
          <w:sz w:val="36"/>
          <w:szCs w:val="36"/>
        </w:rPr>
        <w:t>亚硫酸金钠项目钢平台制作</w:t>
      </w:r>
    </w:p>
    <w:p w:rsidR="00266ABF" w:rsidRDefault="00266ABF">
      <w:pPr>
        <w:spacing w:line="660" w:lineRule="exact"/>
        <w:rPr>
          <w:rFonts w:asciiTheme="majorEastAsia" w:eastAsiaTheme="majorEastAsia" w:hAnsiTheme="majorEastAsia"/>
          <w:sz w:val="36"/>
        </w:rPr>
      </w:pPr>
    </w:p>
    <w:p w:rsidR="00266ABF" w:rsidRDefault="00B8436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sidR="00421321">
        <w:rPr>
          <w:rFonts w:asciiTheme="majorEastAsia" w:eastAsiaTheme="majorEastAsia" w:hAnsiTheme="majorEastAsia" w:hint="eastAsia"/>
          <w:b/>
          <w:bCs/>
          <w:spacing w:val="38"/>
          <w:sz w:val="24"/>
        </w:rPr>
        <w:t xml:space="preserve">     </w:t>
      </w:r>
      <w:r w:rsidR="00DD6DC8">
        <w:rPr>
          <w:rFonts w:asciiTheme="majorEastAsia" w:eastAsiaTheme="majorEastAsia" w:hAnsiTheme="majorEastAsia"/>
          <w:b/>
          <w:bCs/>
          <w:spacing w:val="38"/>
          <w:sz w:val="24"/>
        </w:rPr>
        <w:t>GMPT2021-013</w:t>
      </w:r>
      <w:r w:rsidR="00421321">
        <w:rPr>
          <w:rFonts w:asciiTheme="majorEastAsia" w:eastAsiaTheme="majorEastAsia" w:hAnsiTheme="majorEastAsia" w:hint="eastAsia"/>
          <w:b/>
          <w:bCs/>
          <w:spacing w:val="38"/>
          <w:sz w:val="24"/>
        </w:rPr>
        <w:t xml:space="preserve">   </w:t>
      </w:r>
      <w:r>
        <w:rPr>
          <w:rFonts w:asciiTheme="majorEastAsia" w:eastAsiaTheme="majorEastAsia" w:hAnsiTheme="majorEastAsia" w:hint="eastAsia"/>
          <w:sz w:val="36"/>
          <w:szCs w:val="36"/>
        </w:rPr>
        <w:t>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000B87">
        <w:rPr>
          <w:rFonts w:asciiTheme="majorEastAsia" w:eastAsiaTheme="majorEastAsia" w:hAnsiTheme="majorEastAsia" w:hint="eastAsia"/>
          <w:sz w:val="44"/>
          <w:szCs w:val="44"/>
        </w:rPr>
        <w:t>五</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000B87">
        <w:rPr>
          <w:rFonts w:asciiTheme="majorEastAsia" w:eastAsiaTheme="majorEastAsia" w:hAnsiTheme="majorEastAsia" w:hint="eastAsia"/>
          <w:sz w:val="24"/>
          <w:u w:val="single"/>
        </w:rPr>
        <w:t>亚硫酸金钠</w:t>
      </w:r>
      <w:r w:rsidR="00000B87">
        <w:rPr>
          <w:rFonts w:asciiTheme="majorEastAsia" w:eastAsiaTheme="majorEastAsia" w:hAnsiTheme="majorEastAsia"/>
          <w:sz w:val="24"/>
          <w:u w:val="single"/>
        </w:rPr>
        <w:t>项目钢平台制作</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rsidR="00266ABF" w:rsidRPr="00F17A2F" w:rsidRDefault="00421321">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项目名称：</w:t>
      </w:r>
      <w:r w:rsidR="00000B87">
        <w:rPr>
          <w:rFonts w:asciiTheme="majorEastAsia" w:eastAsiaTheme="majorEastAsia" w:hAnsiTheme="majorEastAsia" w:hint="eastAsia"/>
          <w:u w:val="single"/>
        </w:rPr>
        <w:t>亚硫酸金钠</w:t>
      </w:r>
      <w:r w:rsidR="00000B87">
        <w:rPr>
          <w:rFonts w:asciiTheme="majorEastAsia" w:eastAsiaTheme="majorEastAsia" w:hAnsiTheme="majorEastAsia"/>
          <w:u w:val="single"/>
        </w:rPr>
        <w:t>项目钢平台制作</w:t>
      </w:r>
      <w:r w:rsidR="00000B87"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00421321">
        <w:rPr>
          <w:rFonts w:asciiTheme="majorEastAsia" w:eastAsiaTheme="majorEastAsia" w:hAnsiTheme="majorEastAsia" w:hint="eastAsia"/>
          <w:bCs/>
          <w:spacing w:val="38"/>
          <w:sz w:val="24"/>
          <w:u w:val="single"/>
        </w:rPr>
        <w:t xml:space="preserve">    </w:t>
      </w:r>
      <w:r w:rsidR="00BF3F14">
        <w:rPr>
          <w:rFonts w:asciiTheme="majorEastAsia" w:eastAsiaTheme="majorEastAsia" w:hAnsiTheme="majorEastAsia"/>
          <w:bCs/>
          <w:spacing w:val="38"/>
          <w:sz w:val="24"/>
          <w:u w:val="single"/>
        </w:rPr>
        <w:t>GMPT</w:t>
      </w:r>
      <w:r w:rsidR="00DD6DC8">
        <w:rPr>
          <w:rFonts w:asciiTheme="majorEastAsia" w:eastAsiaTheme="majorEastAsia" w:hAnsiTheme="majorEastAsia"/>
          <w:bCs/>
          <w:spacing w:val="38"/>
          <w:sz w:val="24"/>
          <w:u w:val="single"/>
        </w:rPr>
        <w:t>2021-013</w:t>
      </w:r>
      <w:bookmarkStart w:id="0" w:name="_GoBack"/>
      <w:bookmarkEnd w:id="0"/>
      <w:r w:rsidR="00421321">
        <w:rPr>
          <w:rFonts w:asciiTheme="majorEastAsia" w:eastAsiaTheme="majorEastAsia" w:hAnsiTheme="majorEastAsia" w:hint="eastAsia"/>
          <w:bCs/>
          <w:spacing w:val="38"/>
          <w:sz w:val="24"/>
          <w:u w:val="single"/>
        </w:rPr>
        <w:t xml:space="preserve">   </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w:t>
      </w:r>
      <w:r w:rsidR="00000B87">
        <w:rPr>
          <w:rFonts w:asciiTheme="majorEastAsia" w:eastAsiaTheme="majorEastAsia" w:hAnsiTheme="majorEastAsia" w:hint="eastAsia"/>
          <w:u w:val="single"/>
        </w:rPr>
        <w:t>亚硫酸金钠</w:t>
      </w:r>
      <w:r w:rsidR="00000B87">
        <w:rPr>
          <w:rFonts w:asciiTheme="majorEastAsia" w:eastAsiaTheme="majorEastAsia" w:hAnsiTheme="majorEastAsia"/>
          <w:u w:val="single"/>
        </w:rPr>
        <w:t>项目钢平台制作</w:t>
      </w:r>
      <w:r w:rsidR="00000B87" w:rsidRPr="00F17A2F">
        <w:rPr>
          <w:rFonts w:asciiTheme="majorEastAsia" w:eastAsiaTheme="majorEastAsia" w:hAnsiTheme="majorEastAsia" w:hint="eastAsia"/>
        </w:rPr>
        <w:t>项目</w:t>
      </w:r>
      <w:r w:rsidRPr="00F17A2F">
        <w:rPr>
          <w:rFonts w:asciiTheme="majorEastAsia" w:eastAsiaTheme="majorEastAsia" w:hAnsiTheme="majorEastAsia" w:hint="eastAsia"/>
        </w:rPr>
        <w:t>，主要包括</w:t>
      </w:r>
      <w:r w:rsidR="00000B87">
        <w:rPr>
          <w:rFonts w:asciiTheme="majorEastAsia" w:eastAsiaTheme="majorEastAsia" w:hAnsiTheme="majorEastAsia" w:hint="eastAsia"/>
        </w:rPr>
        <w:t>按甲方提供的钢平台设计图进行</w:t>
      </w:r>
      <w:r w:rsidR="00000B87">
        <w:rPr>
          <w:rFonts w:asciiTheme="majorEastAsia" w:eastAsiaTheme="majorEastAsia" w:hAnsiTheme="majorEastAsia" w:hint="eastAsia"/>
          <w:u w:val="single"/>
        </w:rPr>
        <w:t>钢平台制作</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Default="00B8436B" w:rsidP="00000B87">
      <w:pPr>
        <w:pStyle w:val="a7"/>
        <w:numPr>
          <w:ilvl w:val="0"/>
          <w:numId w:val="7"/>
        </w:numPr>
        <w:tabs>
          <w:tab w:val="left" w:pos="2340"/>
        </w:tabs>
        <w:spacing w:line="460" w:lineRule="exact"/>
        <w:ind w:leftChars="0"/>
        <w:jc w:val="left"/>
        <w:rPr>
          <w:rFonts w:asciiTheme="majorEastAsia" w:eastAsiaTheme="majorEastAsia" w:hAnsiTheme="majorEastAsia"/>
        </w:rPr>
      </w:pPr>
      <w:r w:rsidRPr="00F17A2F">
        <w:rPr>
          <w:rFonts w:asciiTheme="majorEastAsia" w:eastAsiaTheme="majorEastAsia" w:hAnsiTheme="majorEastAsia" w:hint="eastAsia"/>
        </w:rPr>
        <w:t>企业财务资信状况良好</w:t>
      </w:r>
      <w:r w:rsidR="00000B87">
        <w:rPr>
          <w:rFonts w:asciiTheme="majorEastAsia" w:eastAsiaTheme="majorEastAsia" w:hAnsiTheme="majorEastAsia" w:hint="eastAsia"/>
        </w:rPr>
        <w:t>，具有独立承担民事责任的法人。</w:t>
      </w:r>
    </w:p>
    <w:p w:rsidR="00000B87" w:rsidRPr="00000B87" w:rsidRDefault="00000B87" w:rsidP="00000B87">
      <w:pPr>
        <w:tabs>
          <w:tab w:val="left" w:pos="630"/>
        </w:tabs>
      </w:pPr>
      <w:r>
        <w:t xml:space="preserve">     2</w:t>
      </w:r>
      <w:r>
        <w:rPr>
          <w:rFonts w:hint="eastAsia"/>
        </w:rPr>
        <w:t>、</w:t>
      </w:r>
      <w:r>
        <w:t>供应商具有钢结构制作三级资质以上的资质</w:t>
      </w:r>
      <w:r>
        <w:rPr>
          <w:rFonts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BA5290">
        <w:rPr>
          <w:rFonts w:asciiTheme="majorEastAsia" w:eastAsiaTheme="majorEastAsia" w:hAnsiTheme="majorEastAsia" w:hint="eastAsia"/>
          <w:sz w:val="24"/>
        </w:rPr>
        <w:t>4</w:t>
      </w:r>
      <w:r w:rsidRPr="00F17A2F">
        <w:rPr>
          <w:rFonts w:asciiTheme="majorEastAsia" w:eastAsiaTheme="majorEastAsia" w:hAnsiTheme="majorEastAsia" w:hint="eastAsia"/>
          <w:sz w:val="24"/>
        </w:rPr>
        <w:t>月</w:t>
      </w:r>
      <w:r w:rsidR="00BA5290">
        <w:rPr>
          <w:rFonts w:asciiTheme="majorEastAsia" w:eastAsiaTheme="majorEastAsia" w:hAnsiTheme="majorEastAsia" w:hint="eastAsia"/>
          <w:sz w:val="24"/>
        </w:rPr>
        <w:t xml:space="preserve"> </w:t>
      </w:r>
      <w:r w:rsidR="00BF3F14">
        <w:rPr>
          <w:rFonts w:asciiTheme="majorEastAsia" w:eastAsiaTheme="majorEastAsia" w:hAnsiTheme="majorEastAsia"/>
          <w:sz w:val="24"/>
        </w:rPr>
        <w:t>29</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BA5290">
        <w:rPr>
          <w:rFonts w:asciiTheme="majorEastAsia" w:eastAsiaTheme="majorEastAsia" w:hAnsiTheme="majorEastAsia" w:hint="eastAsia"/>
          <w:sz w:val="24"/>
        </w:rPr>
        <w:t>5</w:t>
      </w:r>
      <w:r w:rsidRPr="00F17A2F">
        <w:rPr>
          <w:rFonts w:asciiTheme="majorEastAsia" w:eastAsiaTheme="majorEastAsia" w:hAnsiTheme="majorEastAsia" w:hint="eastAsia"/>
          <w:sz w:val="24"/>
        </w:rPr>
        <w:t>月</w:t>
      </w:r>
      <w:r w:rsidR="00BA5290">
        <w:rPr>
          <w:rFonts w:asciiTheme="majorEastAsia" w:eastAsiaTheme="majorEastAsia" w:hAnsiTheme="majorEastAsia" w:hint="eastAsia"/>
          <w:sz w:val="24"/>
        </w:rPr>
        <w:t xml:space="preserve"> </w:t>
      </w:r>
      <w:r w:rsidR="00BF3F14">
        <w:rPr>
          <w:rFonts w:asciiTheme="majorEastAsia" w:eastAsiaTheme="majorEastAsia" w:hAnsiTheme="majorEastAsia"/>
          <w:sz w:val="24"/>
        </w:rPr>
        <w:t>10</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BA5290">
        <w:rPr>
          <w:rFonts w:asciiTheme="majorEastAsia" w:eastAsiaTheme="majorEastAsia" w:hAnsiTheme="majorEastAsia" w:hint="eastAsia"/>
          <w:sz w:val="24"/>
        </w:rPr>
        <w:t>5</w:t>
      </w:r>
      <w:r w:rsidRPr="00F17A2F">
        <w:rPr>
          <w:rFonts w:asciiTheme="majorEastAsia" w:eastAsiaTheme="majorEastAsia" w:hAnsiTheme="majorEastAsia" w:hint="eastAsia"/>
          <w:sz w:val="24"/>
        </w:rPr>
        <w:t xml:space="preserve">月 </w:t>
      </w:r>
      <w:r w:rsidR="00BF3F14">
        <w:rPr>
          <w:rFonts w:asciiTheme="majorEastAsia" w:eastAsiaTheme="majorEastAsia" w:hAnsiTheme="majorEastAsia"/>
          <w:sz w:val="24"/>
        </w:rPr>
        <w:t>10</w:t>
      </w:r>
      <w:r w:rsidR="00BA5290">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000B87">
        <w:rPr>
          <w:rFonts w:asciiTheme="majorEastAsia" w:eastAsiaTheme="majorEastAsia" w:hAnsiTheme="majorEastAsia" w:cs="宋体" w:hint="eastAsia"/>
          <w:iCs/>
          <w:kern w:val="0"/>
          <w:sz w:val="24"/>
        </w:rPr>
        <w:t>张</w:t>
      </w:r>
      <w:r w:rsidRPr="00F17A2F">
        <w:rPr>
          <w:rFonts w:asciiTheme="majorEastAsia" w:eastAsiaTheme="majorEastAsia" w:hAnsiTheme="majorEastAsia" w:cs="宋体" w:hint="eastAsia"/>
          <w:iCs/>
          <w:kern w:val="0"/>
          <w:sz w:val="24"/>
        </w:rPr>
        <w:t>先生              联系电话：</w:t>
      </w:r>
      <w:r w:rsidR="00BF3F14">
        <w:rPr>
          <w:rFonts w:asciiTheme="majorEastAsia" w:eastAsiaTheme="majorEastAsia" w:hAnsiTheme="majorEastAsia" w:cs="宋体"/>
          <w:iCs/>
          <w:color w:val="FF0000"/>
          <w:kern w:val="0"/>
          <w:sz w:val="24"/>
        </w:rPr>
        <w:t>18054780553</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000B87">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rsidP="00BF3F14">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w:t>
            </w:r>
            <w:r w:rsidR="00BF3F14">
              <w:rPr>
                <w:rFonts w:asciiTheme="majorEastAsia" w:eastAsiaTheme="majorEastAsia" w:hAnsiTheme="majorEastAsia"/>
                <w:color w:val="FF0000"/>
                <w:szCs w:val="21"/>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266ABF" w:rsidRPr="00BF3F14" w:rsidRDefault="00BF3F14">
            <w:pPr>
              <w:snapToGrid w:val="0"/>
              <w:rPr>
                <w:rFonts w:asciiTheme="majorEastAsia" w:eastAsiaTheme="majorEastAsia" w:hAnsiTheme="majorEastAsia"/>
                <w:sz w:val="24"/>
              </w:rPr>
            </w:pPr>
            <w:r w:rsidRPr="00BF3F14">
              <w:rPr>
                <w:rFonts w:asciiTheme="majorEastAsia" w:eastAsiaTheme="majorEastAsia" w:hAnsiTheme="majorEastAsia" w:cs="华文中宋" w:hint="eastAsia"/>
                <w:bCs/>
                <w:sz w:val="24"/>
              </w:rPr>
              <w:t>亚硫酸金钠项目钢平台制作</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000B8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000B87">
              <w:rPr>
                <w:rFonts w:asciiTheme="majorEastAsia" w:eastAsiaTheme="majorEastAsia" w:hAnsiTheme="majorEastAsia"/>
                <w:color w:val="FF0000"/>
                <w:sz w:val="21"/>
                <w:szCs w:val="21"/>
              </w:rPr>
              <w:t>9.8</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00000B87">
              <w:rPr>
                <w:rFonts w:asciiTheme="majorEastAsia" w:eastAsiaTheme="majorEastAsia" w:hAnsiTheme="majorEastAsia" w:hint="eastAsia"/>
                <w:color w:val="auto"/>
                <w:sz w:val="21"/>
                <w:szCs w:val="21"/>
                <w:u w:val="single"/>
              </w:rPr>
              <w:t>钢结构制作三级资质</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rsidRPr="0063658E">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63658E">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63658E" w:rsidRPr="0063658E">
              <w:rPr>
                <w:rFonts w:eastAsiaTheme="majorEastAsia" w:hint="eastAsia"/>
                <w:szCs w:val="21"/>
                <w:u w:val="single"/>
              </w:rPr>
              <w:t>亚硫酸金钠项目钢平台</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54701D"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满足条件，最低价中标。</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Pr>
          <w:rFonts w:asciiTheme="majorEastAsia" w:eastAsiaTheme="majorEastAsia" w:hAnsiTheme="majorEastAsia" w:hint="eastAsia"/>
          <w:sz w:val="24"/>
        </w:rPr>
        <w:lastRenderedPageBreak/>
        <w:t>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BA5290">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5</w:t>
      </w:r>
      <w:r>
        <w:rPr>
          <w:rFonts w:asciiTheme="majorEastAsia" w:eastAsiaTheme="majorEastAsia" w:hAnsiTheme="majorEastAsia" w:hint="eastAsia"/>
          <w:sz w:val="24"/>
        </w:rPr>
        <w:t>月</w:t>
      </w:r>
      <w:r w:rsidR="00BA5290">
        <w:rPr>
          <w:rFonts w:asciiTheme="majorEastAsia" w:eastAsiaTheme="majorEastAsia" w:hAnsiTheme="majorEastAsia" w:hint="eastAsia"/>
          <w:sz w:val="24"/>
          <w:u w:val="single"/>
        </w:rPr>
        <w:t xml:space="preserve"> </w:t>
      </w:r>
      <w:r w:rsidR="00BF3F14">
        <w:rPr>
          <w:rFonts w:asciiTheme="majorEastAsia" w:eastAsiaTheme="majorEastAsia" w:hAnsiTheme="majorEastAsia"/>
          <w:sz w:val="24"/>
          <w:u w:val="single"/>
        </w:rPr>
        <w:t>10</w:t>
      </w:r>
      <w:r w:rsidR="00BA5290">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w:t>
      </w:r>
      <w:r>
        <w:rPr>
          <w:rFonts w:asciiTheme="majorEastAsia" w:eastAsiaTheme="majorEastAsia" w:hAnsiTheme="majorEastAsia" w:hint="eastAsia"/>
          <w:sz w:val="24"/>
        </w:rPr>
        <w:lastRenderedPageBreak/>
        <w:t>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Pr="001E4BA9" w:rsidRDefault="00B8436B" w:rsidP="00BA5290">
      <w:pPr>
        <w:spacing w:line="480" w:lineRule="auto"/>
        <w:ind w:firstLineChars="650" w:firstLine="2088"/>
        <w:rPr>
          <w:rFonts w:ascii="宋体" w:hAnsi="宋体"/>
          <w:sz w:val="32"/>
          <w:szCs w:val="32"/>
        </w:rPr>
      </w:pPr>
      <w:r>
        <w:rPr>
          <w:rFonts w:ascii="宋体" w:hAnsi="宋体" w:hint="eastAsia"/>
          <w:b/>
          <w:sz w:val="32"/>
          <w:szCs w:val="32"/>
        </w:rPr>
        <w:lastRenderedPageBreak/>
        <w:t>第三部分</w:t>
      </w:r>
      <w:r w:rsidR="001E4BA9" w:rsidRPr="00732FFA">
        <w:rPr>
          <w:rFonts w:hint="eastAsia"/>
          <w:color w:val="FF0000"/>
          <w:sz w:val="32"/>
          <w:szCs w:val="36"/>
        </w:rPr>
        <w:t>技术参数</w:t>
      </w:r>
    </w:p>
    <w:p w:rsidR="00000B87" w:rsidRPr="00000B87" w:rsidRDefault="00000B87" w:rsidP="00000B87">
      <w:pPr>
        <w:pStyle w:val="af0"/>
        <w:numPr>
          <w:ilvl w:val="0"/>
          <w:numId w:val="8"/>
        </w:numPr>
        <w:spacing w:beforeLines="50" w:before="156" w:afterLines="50" w:after="156" w:line="360" w:lineRule="auto"/>
        <w:ind w:firstLineChars="0"/>
        <w:outlineLvl w:val="0"/>
        <w:rPr>
          <w:rFonts w:ascii="华文中宋" w:eastAsia="华文中宋" w:hAnsi="华文中宋" w:cs="华文中宋"/>
          <w:b/>
          <w:sz w:val="28"/>
          <w:szCs w:val="28"/>
        </w:rPr>
      </w:pPr>
      <w:proofErr w:type="gramStart"/>
      <w:r w:rsidRPr="00000B87">
        <w:rPr>
          <w:rFonts w:ascii="华文中宋" w:eastAsia="华文中宋" w:hAnsi="华文中宋" w:cs="华文中宋" w:hint="eastAsia"/>
          <w:b/>
          <w:sz w:val="28"/>
          <w:szCs w:val="28"/>
        </w:rPr>
        <w:t>按钢平台</w:t>
      </w:r>
      <w:proofErr w:type="gramEnd"/>
      <w:r w:rsidRPr="00000B87">
        <w:rPr>
          <w:rFonts w:ascii="华文中宋" w:eastAsia="华文中宋" w:hAnsi="华文中宋" w:cs="华文中宋" w:hint="eastAsia"/>
          <w:b/>
          <w:sz w:val="28"/>
          <w:szCs w:val="28"/>
        </w:rPr>
        <w:t>设计图</w:t>
      </w:r>
    </w:p>
    <w:p w:rsidR="00000B87" w:rsidRDefault="00000B87" w:rsidP="00000B87">
      <w:pPr>
        <w:pStyle w:val="af0"/>
        <w:numPr>
          <w:ilvl w:val="0"/>
          <w:numId w:val="8"/>
        </w:numPr>
        <w:spacing w:beforeLines="50" w:before="156" w:afterLines="50" w:after="156" w:line="360" w:lineRule="auto"/>
        <w:ind w:firstLineChars="0"/>
        <w:outlineLvl w:val="0"/>
        <w:rPr>
          <w:rFonts w:ascii="华文中宋" w:eastAsia="华文中宋" w:hAnsi="华文中宋" w:cs="华文中宋"/>
          <w:b/>
          <w:sz w:val="28"/>
          <w:szCs w:val="28"/>
        </w:rPr>
      </w:pPr>
      <w:r>
        <w:rPr>
          <w:rFonts w:ascii="华文中宋" w:eastAsia="华文中宋" w:hAnsi="华文中宋" w:cs="华文中宋"/>
          <w:b/>
          <w:sz w:val="28"/>
          <w:szCs w:val="28"/>
        </w:rPr>
        <w:t>按工程量清单报价</w:t>
      </w:r>
    </w:p>
    <w:p w:rsidR="0054701D" w:rsidRPr="00000B87" w:rsidRDefault="0054701D" w:rsidP="00000B87">
      <w:pPr>
        <w:pStyle w:val="af0"/>
        <w:numPr>
          <w:ilvl w:val="0"/>
          <w:numId w:val="8"/>
        </w:numPr>
        <w:spacing w:beforeLines="50" w:before="156" w:afterLines="50" w:after="156" w:line="360" w:lineRule="auto"/>
        <w:ind w:firstLineChars="0"/>
        <w:outlineLvl w:val="0"/>
        <w:rPr>
          <w:rFonts w:ascii="华文中宋" w:eastAsia="华文中宋" w:hAnsi="华文中宋" w:cs="华文中宋"/>
          <w:b/>
          <w:sz w:val="28"/>
          <w:szCs w:val="28"/>
        </w:rPr>
      </w:pPr>
      <w:r>
        <w:rPr>
          <w:rFonts w:ascii="华文中宋" w:eastAsia="华文中宋" w:hAnsi="华文中宋" w:cs="华文中宋"/>
          <w:b/>
          <w:sz w:val="28"/>
          <w:szCs w:val="28"/>
        </w:rPr>
        <w:t>施工方提供施工方案</w:t>
      </w:r>
      <w:r>
        <w:rPr>
          <w:rFonts w:ascii="华文中宋" w:eastAsia="华文中宋" w:hAnsi="华文中宋" w:cs="华文中宋" w:hint="eastAsia"/>
          <w:b/>
          <w:sz w:val="28"/>
          <w:szCs w:val="28"/>
        </w:rPr>
        <w:t>（施工组织、施工顺序及安全管理措施等）</w:t>
      </w: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000B87" w:rsidRDefault="00000B87" w:rsidP="00000B87">
      <w:pPr>
        <w:spacing w:beforeLines="50" w:before="156" w:afterLines="50" w:after="156" w:line="360" w:lineRule="auto"/>
        <w:outlineLvl w:val="0"/>
        <w:rPr>
          <w:rFonts w:asciiTheme="majorEastAsia" w:eastAsiaTheme="majorEastAsia" w:hAnsiTheme="majorEastAsia" w:cs="黑体"/>
          <w:b/>
          <w:bCs/>
          <w:sz w:val="32"/>
          <w:szCs w:val="32"/>
        </w:rPr>
      </w:pPr>
    </w:p>
    <w:p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63658E" w:rsidRPr="0063658E">
        <w:rPr>
          <w:rFonts w:asciiTheme="majorEastAsia" w:eastAsiaTheme="majorEastAsia" w:hAnsiTheme="majorEastAsia" w:cs="华文中宋" w:hint="eastAsia"/>
          <w:bCs/>
          <w:sz w:val="24"/>
        </w:rPr>
        <w:t>亚硫酸金钠项目钢平台制作</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w:t>
      </w:r>
      <w:r>
        <w:rPr>
          <w:rFonts w:asciiTheme="majorEastAsia" w:eastAsiaTheme="majorEastAsia" w:hAnsiTheme="majorEastAsia" w:hint="eastAsia"/>
          <w:sz w:val="24"/>
        </w:rPr>
        <w:lastRenderedPageBreak/>
        <w:t>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BF3F14" w:rsidRDefault="00B8436B" w:rsidP="00BF3F14">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BF3F14" w:rsidRDefault="00BF3F14">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（一）</w:t>
      </w:r>
      <w:r>
        <w:rPr>
          <w:rFonts w:asciiTheme="majorEastAsia" w:eastAsiaTheme="majorEastAsia" w:hAnsiTheme="majorEastAsia"/>
          <w:b/>
          <w:bCs/>
          <w:sz w:val="24"/>
        </w:rPr>
        <w:t>供应商报价为暂定价</w:t>
      </w:r>
      <w:r>
        <w:rPr>
          <w:rFonts w:asciiTheme="majorEastAsia" w:eastAsiaTheme="majorEastAsia" w:hAnsiTheme="majorEastAsia" w:hint="eastAsia"/>
          <w:b/>
          <w:bCs/>
          <w:sz w:val="24"/>
        </w:rPr>
        <w:t>，</w:t>
      </w:r>
      <w:r>
        <w:rPr>
          <w:rFonts w:asciiTheme="majorEastAsia" w:eastAsiaTheme="majorEastAsia" w:hAnsiTheme="majorEastAsia"/>
          <w:b/>
          <w:bCs/>
          <w:sz w:val="24"/>
        </w:rPr>
        <w:t>项目完成后</w:t>
      </w:r>
      <w:proofErr w:type="gramStart"/>
      <w:r>
        <w:rPr>
          <w:rFonts w:asciiTheme="majorEastAsia" w:eastAsiaTheme="majorEastAsia" w:hAnsiTheme="majorEastAsia"/>
          <w:b/>
          <w:bCs/>
          <w:sz w:val="24"/>
        </w:rPr>
        <w:t>做项目</w:t>
      </w:r>
      <w:proofErr w:type="gramEnd"/>
      <w:r>
        <w:rPr>
          <w:rFonts w:asciiTheme="majorEastAsia" w:eastAsiaTheme="majorEastAsia" w:hAnsiTheme="majorEastAsia"/>
          <w:b/>
          <w:bCs/>
          <w:sz w:val="24"/>
        </w:rPr>
        <w:t>结算书</w:t>
      </w:r>
      <w:r>
        <w:rPr>
          <w:rFonts w:asciiTheme="majorEastAsia" w:eastAsiaTheme="majorEastAsia" w:hAnsiTheme="majorEastAsia" w:hint="eastAsia"/>
          <w:b/>
          <w:bCs/>
          <w:sz w:val="24"/>
        </w:rPr>
        <w:t>，</w:t>
      </w:r>
      <w:r>
        <w:rPr>
          <w:rFonts w:asciiTheme="majorEastAsia" w:eastAsiaTheme="majorEastAsia" w:hAnsiTheme="majorEastAsia"/>
          <w:b/>
          <w:bCs/>
          <w:sz w:val="24"/>
        </w:rPr>
        <w:t>送至光明光电审计法规部审计后价格为该项目最终价格</w:t>
      </w:r>
      <w:r>
        <w:rPr>
          <w:rFonts w:asciiTheme="majorEastAsia" w:eastAsiaTheme="majorEastAsia" w:hAnsiTheme="majorEastAsia" w:hint="eastAsia"/>
          <w:b/>
          <w:bCs/>
          <w:sz w:val="24"/>
        </w:rPr>
        <w:t>。</w:t>
      </w:r>
    </w:p>
    <w:p w:rsidR="00266ABF" w:rsidRDefault="00BF3F14">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w:t>
      </w:r>
      <w:r w:rsidR="00B8436B">
        <w:rPr>
          <w:rFonts w:asciiTheme="majorEastAsia" w:eastAsiaTheme="majorEastAsia" w:hAnsiTheme="majorEastAsia" w:hint="eastAsia"/>
          <w:sz w:val="24"/>
        </w:rPr>
        <w:t>）签订合同后，甲方支付合同价的</w:t>
      </w:r>
      <w:r w:rsidR="00B8436B">
        <w:rPr>
          <w:rFonts w:asciiTheme="majorEastAsia" w:eastAsiaTheme="majorEastAsia" w:hAnsiTheme="majorEastAsia"/>
          <w:sz w:val="24"/>
          <w:u w:val="single"/>
        </w:rPr>
        <w:t xml:space="preserve">   </w:t>
      </w:r>
      <w:r w:rsidR="00B8436B">
        <w:rPr>
          <w:rFonts w:asciiTheme="majorEastAsia" w:eastAsiaTheme="majorEastAsia" w:hAnsiTheme="majorEastAsia" w:hint="eastAsia"/>
          <w:sz w:val="24"/>
          <w:u w:val="single"/>
        </w:rPr>
        <w:t>3</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BF3F14">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（三</w:t>
      </w:r>
      <w:r w:rsidR="00B8436B">
        <w:rPr>
          <w:rFonts w:asciiTheme="majorEastAsia" w:eastAsiaTheme="majorEastAsia" w:hAnsiTheme="majorEastAsia" w:hint="eastAsia"/>
          <w:sz w:val="24"/>
        </w:rPr>
        <w:t>）设备</w:t>
      </w:r>
      <w:r w:rsidR="00F17A2F">
        <w:rPr>
          <w:rFonts w:asciiTheme="majorEastAsia" w:eastAsiaTheme="majorEastAsia" w:hAnsiTheme="majorEastAsia" w:hint="eastAsia"/>
          <w:sz w:val="24"/>
        </w:rPr>
        <w:t>制作</w:t>
      </w:r>
      <w:r w:rsidR="00B8436B">
        <w:rPr>
          <w:rFonts w:asciiTheme="majorEastAsia" w:eastAsiaTheme="majorEastAsia" w:hAnsiTheme="majorEastAsia" w:hint="eastAsia"/>
          <w:sz w:val="24"/>
        </w:rPr>
        <w:t>完成，达到发货标准，经甲方验收合格后支付合同价的30%</w:t>
      </w:r>
    </w:p>
    <w:p w:rsidR="00266ABF" w:rsidRDefault="00BF3F14">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w:t>
      </w:r>
      <w:r w:rsidR="00B8436B">
        <w:rPr>
          <w:rFonts w:asciiTheme="majorEastAsia" w:eastAsiaTheme="majorEastAsia" w:hAnsiTheme="majorEastAsia" w:hint="eastAsia"/>
          <w:sz w:val="24"/>
        </w:rPr>
        <w:t>）设备安装调试完成，经验收合格并开具全额13％增值税发票后，支付合同价的</w:t>
      </w:r>
      <w:r w:rsidR="00B8436B">
        <w:rPr>
          <w:rFonts w:asciiTheme="majorEastAsia" w:eastAsiaTheme="majorEastAsia" w:hAnsiTheme="majorEastAsia"/>
          <w:sz w:val="24"/>
          <w:u w:val="single"/>
        </w:rPr>
        <w:t xml:space="preserve">  </w:t>
      </w:r>
      <w:r w:rsidR="00B8436B">
        <w:rPr>
          <w:rFonts w:asciiTheme="majorEastAsia" w:eastAsiaTheme="majorEastAsia" w:hAnsiTheme="majorEastAsia" w:hint="eastAsia"/>
          <w:sz w:val="24"/>
          <w:u w:val="single"/>
        </w:rPr>
        <w:t>3</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BF3F14">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（五</w:t>
      </w:r>
      <w:r w:rsidR="00B8436B">
        <w:rPr>
          <w:rFonts w:asciiTheme="majorEastAsia" w:eastAsiaTheme="majorEastAsia" w:hAnsiTheme="majorEastAsia" w:hint="eastAsia"/>
          <w:sz w:val="24"/>
        </w:rPr>
        <w:t>）从验收合格之日起，质保期无质量问题后，十个工作日内付清合同尾款。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w:t>
      </w:r>
      <w:r>
        <w:rPr>
          <w:rFonts w:asciiTheme="majorEastAsia" w:eastAsiaTheme="majorEastAsia" w:hAnsiTheme="majorEastAsia" w:hint="eastAsia"/>
          <w:sz w:val="24"/>
        </w:rPr>
        <w:lastRenderedPageBreak/>
        <w:t>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lastRenderedPageBreak/>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BD3F75" w:rsidRPr="00BD3F75" w:rsidRDefault="00B8436B" w:rsidP="00BD3F75">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rsidP="00513EEF">
      <w:pPr>
        <w:pStyle w:val="2"/>
        <w:spacing w:line="240" w:lineRule="auto"/>
        <w:ind w:firstLineChars="1000" w:firstLine="2811"/>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36F" w:rsidRDefault="008B336F">
      <w:r>
        <w:separator/>
      </w:r>
    </w:p>
  </w:endnote>
  <w:endnote w:type="continuationSeparator" w:id="0">
    <w:p w:rsidR="008B336F" w:rsidRDefault="008B3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panose1 w:val="02010600030101010101"/>
    <w:charset w:val="86"/>
    <w:family w:val="auto"/>
    <w:pitch w:val="variable"/>
    <w:sig w:usb0="00000000"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36F" w:rsidRDefault="008B336F">
      <w:r>
        <w:separator/>
      </w:r>
    </w:p>
  </w:footnote>
  <w:footnote w:type="continuationSeparator" w:id="0">
    <w:p w:rsidR="008B336F" w:rsidRDefault="008B33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32C03E95"/>
    <w:multiLevelType w:val="hybridMultilevel"/>
    <w:tmpl w:val="D1986A84"/>
    <w:lvl w:ilvl="0" w:tplc="AB706C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644B4E46"/>
    <w:multiLevelType w:val="hybridMultilevel"/>
    <w:tmpl w:val="0158E7E0"/>
    <w:lvl w:ilvl="0" w:tplc="73668F46">
      <w:start w:val="1"/>
      <w:numFmt w:val="decimal"/>
      <w:lvlText w:val="%1、"/>
      <w:lvlJc w:val="left"/>
      <w:pPr>
        <w:ind w:left="929" w:hanging="360"/>
      </w:pPr>
      <w:rPr>
        <w:rFonts w:hint="default"/>
      </w:rPr>
    </w:lvl>
    <w:lvl w:ilvl="1" w:tplc="04090019" w:tentative="1">
      <w:start w:val="1"/>
      <w:numFmt w:val="lowerLetter"/>
      <w:lvlText w:val="%2)"/>
      <w:lvlJc w:val="left"/>
      <w:pPr>
        <w:ind w:left="1409" w:hanging="420"/>
      </w:pPr>
    </w:lvl>
    <w:lvl w:ilvl="2" w:tplc="0409001B" w:tentative="1">
      <w:start w:val="1"/>
      <w:numFmt w:val="lowerRoman"/>
      <w:lvlText w:val="%3."/>
      <w:lvlJc w:val="right"/>
      <w:pPr>
        <w:ind w:left="1829" w:hanging="420"/>
      </w:pPr>
    </w:lvl>
    <w:lvl w:ilvl="3" w:tplc="0409000F" w:tentative="1">
      <w:start w:val="1"/>
      <w:numFmt w:val="decimal"/>
      <w:lvlText w:val="%4."/>
      <w:lvlJc w:val="left"/>
      <w:pPr>
        <w:ind w:left="2249" w:hanging="420"/>
      </w:pPr>
    </w:lvl>
    <w:lvl w:ilvl="4" w:tplc="04090019" w:tentative="1">
      <w:start w:val="1"/>
      <w:numFmt w:val="lowerLetter"/>
      <w:lvlText w:val="%5)"/>
      <w:lvlJc w:val="left"/>
      <w:pPr>
        <w:ind w:left="2669" w:hanging="420"/>
      </w:pPr>
    </w:lvl>
    <w:lvl w:ilvl="5" w:tplc="0409001B" w:tentative="1">
      <w:start w:val="1"/>
      <w:numFmt w:val="lowerRoman"/>
      <w:lvlText w:val="%6."/>
      <w:lvlJc w:val="right"/>
      <w:pPr>
        <w:ind w:left="3089" w:hanging="420"/>
      </w:pPr>
    </w:lvl>
    <w:lvl w:ilvl="6" w:tplc="0409000F" w:tentative="1">
      <w:start w:val="1"/>
      <w:numFmt w:val="decimal"/>
      <w:lvlText w:val="%7."/>
      <w:lvlJc w:val="left"/>
      <w:pPr>
        <w:ind w:left="3509" w:hanging="420"/>
      </w:pPr>
    </w:lvl>
    <w:lvl w:ilvl="7" w:tplc="04090019" w:tentative="1">
      <w:start w:val="1"/>
      <w:numFmt w:val="lowerLetter"/>
      <w:lvlText w:val="%8)"/>
      <w:lvlJc w:val="left"/>
      <w:pPr>
        <w:ind w:left="3929" w:hanging="420"/>
      </w:pPr>
    </w:lvl>
    <w:lvl w:ilvl="8" w:tplc="0409001B" w:tentative="1">
      <w:start w:val="1"/>
      <w:numFmt w:val="lowerRoman"/>
      <w:lvlText w:val="%9."/>
      <w:lvlJc w:val="right"/>
      <w:pPr>
        <w:ind w:left="4349" w:hanging="420"/>
      </w:pPr>
    </w:lvl>
  </w:abstractNum>
  <w:abstractNum w:abstractNumId="6"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6"/>
  </w:num>
  <w:num w:numId="4">
    <w:abstractNumId w:val="7"/>
  </w:num>
  <w:num w:numId="5">
    <w:abstractNumId w:val="3"/>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0B87"/>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134C"/>
    <w:rsid w:val="00434F5F"/>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12F3D"/>
    <w:rsid w:val="00513EEF"/>
    <w:rsid w:val="00522216"/>
    <w:rsid w:val="005276CB"/>
    <w:rsid w:val="00534BBF"/>
    <w:rsid w:val="00537195"/>
    <w:rsid w:val="0054701D"/>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658E"/>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336F"/>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039A"/>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65F6"/>
    <w:rsid w:val="00B37B5E"/>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F2030"/>
    <w:rsid w:val="00BF3CE1"/>
    <w:rsid w:val="00BF3F14"/>
    <w:rsid w:val="00BF4510"/>
    <w:rsid w:val="00BF7486"/>
    <w:rsid w:val="00C00131"/>
    <w:rsid w:val="00C1660B"/>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D6DC8"/>
    <w:rsid w:val="00DE5D4C"/>
    <w:rsid w:val="00DE7DA6"/>
    <w:rsid w:val="00E00735"/>
    <w:rsid w:val="00E011DC"/>
    <w:rsid w:val="00E01533"/>
    <w:rsid w:val="00E0283D"/>
    <w:rsid w:val="00E0301E"/>
    <w:rsid w:val="00E122D2"/>
    <w:rsid w:val="00E23490"/>
    <w:rsid w:val="00E24E3D"/>
    <w:rsid w:val="00E30119"/>
    <w:rsid w:val="00E32EF6"/>
    <w:rsid w:val="00E34E6C"/>
    <w:rsid w:val="00E352CD"/>
    <w:rsid w:val="00E419B2"/>
    <w:rsid w:val="00E43322"/>
    <w:rsid w:val="00E43563"/>
    <w:rsid w:val="00E43FC9"/>
    <w:rsid w:val="00E47446"/>
    <w:rsid w:val="00E511F4"/>
    <w:rsid w:val="00E56448"/>
    <w:rsid w:val="00E65AF2"/>
    <w:rsid w:val="00E72AD1"/>
    <w:rsid w:val="00E8298B"/>
    <w:rsid w:val="00E83F5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52BD67E-723E-4DED-900A-E2FF0CD11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31F0BD-9704-466B-AEF0-38974A0C9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1137</Words>
  <Characters>6484</Characters>
  <Application>Microsoft Office Word</Application>
  <DocSecurity>0</DocSecurity>
  <Lines>54</Lines>
  <Paragraphs>15</Paragraphs>
  <ScaleCrop>false</ScaleCrop>
  <Company>CDGMGD</Company>
  <LinksUpToDate>false</LinksUpToDate>
  <CharactersWithSpaces>7606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4</cp:revision>
  <cp:lastPrinted>2016-01-18T07:21:00Z</cp:lastPrinted>
  <dcterms:created xsi:type="dcterms:W3CDTF">2021-04-28T06:36:00Z</dcterms:created>
  <dcterms:modified xsi:type="dcterms:W3CDTF">2021-04-29T03:04:00Z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