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2F74C3E8" w:rsidR="00AF2DC4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  <w:r w:rsidR="00B25341" w:rsidRPr="00B25341">
        <w:rPr>
          <w:rFonts w:ascii="宋体" w:eastAsia="宋体" w:hAnsi="宋体"/>
          <w:sz w:val="28"/>
          <w:szCs w:val="28"/>
        </w:rPr>
        <w:t>EPE型材</w:t>
      </w:r>
      <w:r w:rsidRPr="00C70057">
        <w:rPr>
          <w:rFonts w:ascii="宋体" w:eastAsia="宋体" w:hAnsi="宋体"/>
          <w:sz w:val="28"/>
          <w:szCs w:val="28"/>
        </w:rPr>
        <w:t>2021年度采购项目于2021年1月</w:t>
      </w:r>
      <w:r w:rsidR="001446FC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日完成评审工作,询价采购小组成员由5人组成，另外监督1人、经办</w:t>
      </w:r>
      <w:r w:rsidR="001446FC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人；参与报价单位共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家,经评审符合要求的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家,不合格及无效报价0家。根据综合评分法，确定本次</w:t>
      </w:r>
      <w:r w:rsidR="00A143E2" w:rsidRPr="00A143E2">
        <w:rPr>
          <w:rFonts w:ascii="宋体" w:eastAsia="宋体" w:hAnsi="宋体"/>
          <w:sz w:val="28"/>
          <w:szCs w:val="28"/>
        </w:rPr>
        <w:t>EPE型材</w:t>
      </w:r>
      <w:r w:rsidRPr="00C70057">
        <w:rPr>
          <w:rFonts w:ascii="宋体" w:eastAsia="宋体" w:hAnsi="宋体"/>
          <w:sz w:val="28"/>
          <w:szCs w:val="28"/>
        </w:rPr>
        <w:t>2021年度采购项目A供应商为：</w:t>
      </w:r>
      <w:r w:rsidR="00A143E2" w:rsidRPr="00A143E2">
        <w:rPr>
          <w:rFonts w:ascii="宋体" w:eastAsia="宋体" w:hAnsi="宋体" w:hint="eastAsia"/>
          <w:sz w:val="28"/>
          <w:szCs w:val="28"/>
        </w:rPr>
        <w:t>成都吉利泰门业有限公司</w:t>
      </w:r>
      <w:r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02A072F2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054FB2" w:rsidRPr="00054FB2">
        <w:rPr>
          <w:rFonts w:ascii="宋体" w:eastAsia="宋体" w:hAnsi="宋体" w:hint="eastAsia"/>
          <w:sz w:val="28"/>
          <w:szCs w:val="28"/>
        </w:rPr>
        <w:t>成都吉利泰门业有限公司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DEFFC" w14:textId="77777777" w:rsidR="00761872" w:rsidRDefault="00761872" w:rsidP="0070612E">
      <w:r>
        <w:separator/>
      </w:r>
    </w:p>
  </w:endnote>
  <w:endnote w:type="continuationSeparator" w:id="0">
    <w:p w14:paraId="6D18134B" w14:textId="77777777" w:rsidR="00761872" w:rsidRDefault="00761872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C31B00" w14:textId="77777777" w:rsidR="00761872" w:rsidRDefault="00761872" w:rsidP="0070612E">
      <w:r>
        <w:separator/>
      </w:r>
    </w:p>
  </w:footnote>
  <w:footnote w:type="continuationSeparator" w:id="0">
    <w:p w14:paraId="23A2959B" w14:textId="77777777" w:rsidR="00761872" w:rsidRDefault="00761872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54FB2"/>
    <w:rsid w:val="00092046"/>
    <w:rsid w:val="00124C13"/>
    <w:rsid w:val="001446FC"/>
    <w:rsid w:val="002741CF"/>
    <w:rsid w:val="004241E6"/>
    <w:rsid w:val="004B4EC3"/>
    <w:rsid w:val="00687945"/>
    <w:rsid w:val="0070612E"/>
    <w:rsid w:val="00761872"/>
    <w:rsid w:val="00814488"/>
    <w:rsid w:val="00844403"/>
    <w:rsid w:val="00A143E2"/>
    <w:rsid w:val="00A66488"/>
    <w:rsid w:val="00A8187F"/>
    <w:rsid w:val="00AF2DC4"/>
    <w:rsid w:val="00B25341"/>
    <w:rsid w:val="00BC142A"/>
    <w:rsid w:val="00BD1DDF"/>
    <w:rsid w:val="00C70057"/>
    <w:rsid w:val="00CD091A"/>
    <w:rsid w:val="00CF5B0E"/>
    <w:rsid w:val="00DD0AD3"/>
    <w:rsid w:val="00ED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20</cp:revision>
  <dcterms:created xsi:type="dcterms:W3CDTF">2021-01-08T06:54:00Z</dcterms:created>
  <dcterms:modified xsi:type="dcterms:W3CDTF">2021-01-18T01:04:00Z</dcterms:modified>
</cp:coreProperties>
</file>