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E5690C" w14:textId="43516D34" w:rsidR="00A14E14" w:rsidRDefault="008C0E98">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66FBDD7B" w14:textId="77777777" w:rsidR="00A14E14" w:rsidRDefault="00A14E14">
      <w:pPr>
        <w:spacing w:line="800" w:lineRule="exact"/>
        <w:jc w:val="center"/>
        <w:rPr>
          <w:rFonts w:asciiTheme="majorEastAsia" w:eastAsiaTheme="majorEastAsia" w:hAnsiTheme="majorEastAsia"/>
          <w:b/>
          <w:bCs/>
          <w:spacing w:val="38"/>
          <w:sz w:val="72"/>
          <w:szCs w:val="72"/>
        </w:rPr>
      </w:pPr>
    </w:p>
    <w:p w14:paraId="676C95A4" w14:textId="77777777" w:rsidR="00A14E14" w:rsidRDefault="00A14E14">
      <w:pPr>
        <w:spacing w:line="800" w:lineRule="exact"/>
        <w:jc w:val="center"/>
        <w:rPr>
          <w:rFonts w:asciiTheme="majorEastAsia" w:eastAsiaTheme="majorEastAsia" w:hAnsiTheme="majorEastAsia"/>
          <w:b/>
          <w:bCs/>
          <w:spacing w:val="38"/>
          <w:sz w:val="72"/>
          <w:szCs w:val="72"/>
        </w:rPr>
      </w:pPr>
    </w:p>
    <w:p w14:paraId="4BB5AC3D" w14:textId="77777777"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139D7D13" w14:textId="1844FDB8" w:rsidR="00A14E14" w:rsidRPr="0022267B" w:rsidRDefault="000C2057">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设备</w:t>
      </w:r>
      <w:r w:rsidR="008C0E98">
        <w:rPr>
          <w:rFonts w:asciiTheme="majorEastAsia" w:eastAsiaTheme="majorEastAsia" w:hAnsiTheme="majorEastAsia" w:hint="eastAsia"/>
          <w:sz w:val="36"/>
          <w:szCs w:val="36"/>
        </w:rPr>
        <w:t>名称：</w:t>
      </w:r>
      <w:proofErr w:type="gramStart"/>
      <w:r w:rsidR="00BC00ED" w:rsidRPr="00BC00ED">
        <w:rPr>
          <w:rFonts w:hint="eastAsia"/>
          <w:sz w:val="30"/>
          <w:szCs w:val="30"/>
        </w:rPr>
        <w:t>搪</w:t>
      </w:r>
      <w:proofErr w:type="gramEnd"/>
      <w:r w:rsidR="00BC00ED" w:rsidRPr="00BC00ED">
        <w:rPr>
          <w:rFonts w:hint="eastAsia"/>
          <w:sz w:val="30"/>
          <w:szCs w:val="30"/>
        </w:rPr>
        <w:t>玻璃反应罐</w:t>
      </w:r>
    </w:p>
    <w:p w14:paraId="1BD3FE5F" w14:textId="5FBFA188" w:rsidR="00A14E14" w:rsidRDefault="00BC00ED">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设备</w:t>
      </w:r>
      <w:r w:rsidR="008C0E98">
        <w:rPr>
          <w:rFonts w:asciiTheme="majorEastAsia" w:eastAsiaTheme="majorEastAsia" w:hAnsiTheme="majorEastAsia" w:hint="eastAsia"/>
          <w:sz w:val="36"/>
          <w:szCs w:val="36"/>
        </w:rPr>
        <w:t>编号：</w:t>
      </w:r>
      <w:r w:rsidR="008C0E98">
        <w:rPr>
          <w:rFonts w:asciiTheme="majorEastAsia" w:eastAsiaTheme="majorEastAsia" w:hAnsiTheme="majorEastAsia" w:hint="eastAsia"/>
          <w:b/>
          <w:bCs/>
          <w:spacing w:val="38"/>
          <w:sz w:val="24"/>
          <w:u w:val="single"/>
        </w:rPr>
        <w:t>GMPT</w:t>
      </w:r>
      <w:r w:rsidR="00066AB3">
        <w:rPr>
          <w:rFonts w:asciiTheme="majorEastAsia" w:eastAsiaTheme="majorEastAsia" w:hAnsiTheme="majorEastAsia"/>
          <w:b/>
          <w:bCs/>
          <w:spacing w:val="38"/>
          <w:sz w:val="24"/>
          <w:u w:val="single"/>
        </w:rPr>
        <w:t>20</w:t>
      </w:r>
      <w:r w:rsidR="00066AB3">
        <w:rPr>
          <w:rFonts w:asciiTheme="majorEastAsia" w:eastAsiaTheme="majorEastAsia" w:hAnsiTheme="majorEastAsia" w:hint="eastAsia"/>
          <w:b/>
          <w:bCs/>
          <w:spacing w:val="38"/>
          <w:sz w:val="24"/>
          <w:u w:val="single"/>
        </w:rPr>
        <w:t>2</w:t>
      </w:r>
      <w:r>
        <w:rPr>
          <w:rFonts w:asciiTheme="majorEastAsia" w:eastAsiaTheme="majorEastAsia" w:hAnsiTheme="majorEastAsia"/>
          <w:b/>
          <w:bCs/>
          <w:spacing w:val="38"/>
          <w:sz w:val="24"/>
          <w:u w:val="single"/>
        </w:rPr>
        <w:t>1</w:t>
      </w:r>
      <w:r w:rsidR="008C0E98">
        <w:rPr>
          <w:rFonts w:asciiTheme="majorEastAsia" w:eastAsiaTheme="majorEastAsia" w:hAnsiTheme="majorEastAsia"/>
          <w:b/>
          <w:bCs/>
          <w:spacing w:val="38"/>
          <w:sz w:val="24"/>
          <w:u w:val="single"/>
        </w:rPr>
        <w:t>-0</w:t>
      </w:r>
      <w:r w:rsidR="00066AB3">
        <w:rPr>
          <w:rFonts w:asciiTheme="majorEastAsia" w:eastAsiaTheme="majorEastAsia" w:hAnsiTheme="majorEastAsia" w:hint="eastAsia"/>
          <w:b/>
          <w:bCs/>
          <w:spacing w:val="38"/>
          <w:sz w:val="24"/>
          <w:u w:val="single"/>
        </w:rPr>
        <w:t>0</w:t>
      </w:r>
      <w:r>
        <w:rPr>
          <w:rFonts w:asciiTheme="majorEastAsia" w:eastAsiaTheme="majorEastAsia" w:hAnsiTheme="majorEastAsia"/>
          <w:b/>
          <w:bCs/>
          <w:spacing w:val="38"/>
          <w:sz w:val="24"/>
          <w:u w:val="single"/>
        </w:rPr>
        <w:t>1</w:t>
      </w:r>
      <w:r w:rsidR="008C0E98">
        <w:rPr>
          <w:rFonts w:asciiTheme="majorEastAsia" w:eastAsiaTheme="majorEastAsia" w:hAnsiTheme="majorEastAsia" w:hint="eastAsia"/>
          <w:sz w:val="36"/>
          <w:szCs w:val="36"/>
        </w:rPr>
        <w:t>号</w:t>
      </w:r>
    </w:p>
    <w:p w14:paraId="2ED24C64" w14:textId="77777777" w:rsidR="00A14E14" w:rsidRDefault="00A14E14">
      <w:pPr>
        <w:spacing w:line="500" w:lineRule="exact"/>
        <w:rPr>
          <w:rFonts w:asciiTheme="majorEastAsia" w:eastAsiaTheme="majorEastAsia" w:hAnsiTheme="majorEastAsia"/>
          <w:b/>
          <w:bCs/>
          <w:spacing w:val="38"/>
          <w:sz w:val="72"/>
          <w:szCs w:val="72"/>
        </w:rPr>
      </w:pPr>
    </w:p>
    <w:p w14:paraId="54C975EA" w14:textId="77777777" w:rsidR="00A14E14" w:rsidRDefault="00A14E14">
      <w:pPr>
        <w:spacing w:line="500" w:lineRule="exact"/>
        <w:rPr>
          <w:rFonts w:asciiTheme="majorEastAsia" w:eastAsiaTheme="majorEastAsia" w:hAnsiTheme="majorEastAsia"/>
          <w:b/>
          <w:bCs/>
          <w:spacing w:val="38"/>
          <w:sz w:val="72"/>
          <w:szCs w:val="72"/>
        </w:rPr>
      </w:pPr>
    </w:p>
    <w:p w14:paraId="4FBD66D3" w14:textId="77777777" w:rsidR="00A14E14" w:rsidRPr="00BC00ED" w:rsidRDefault="00A14E14">
      <w:pPr>
        <w:spacing w:line="500" w:lineRule="exact"/>
        <w:rPr>
          <w:rFonts w:asciiTheme="majorEastAsia" w:eastAsiaTheme="majorEastAsia" w:hAnsiTheme="majorEastAsia"/>
          <w:b/>
          <w:bCs/>
          <w:spacing w:val="38"/>
          <w:sz w:val="72"/>
          <w:szCs w:val="72"/>
        </w:rPr>
      </w:pPr>
    </w:p>
    <w:p w14:paraId="301E9E2C" w14:textId="77777777" w:rsidR="00A14E14" w:rsidRPr="00BC00ED" w:rsidRDefault="00A14E14">
      <w:pPr>
        <w:spacing w:line="500" w:lineRule="exact"/>
        <w:rPr>
          <w:rFonts w:asciiTheme="majorEastAsia" w:eastAsiaTheme="majorEastAsia" w:hAnsiTheme="majorEastAsia"/>
          <w:b/>
          <w:bCs/>
          <w:spacing w:val="38"/>
          <w:sz w:val="72"/>
          <w:szCs w:val="72"/>
        </w:rPr>
      </w:pPr>
    </w:p>
    <w:p w14:paraId="21A6B895" w14:textId="77777777" w:rsidR="00A14E14" w:rsidRDefault="00A14E14">
      <w:pPr>
        <w:spacing w:line="500" w:lineRule="exact"/>
        <w:rPr>
          <w:rFonts w:asciiTheme="majorEastAsia" w:eastAsiaTheme="majorEastAsia" w:hAnsiTheme="majorEastAsia"/>
          <w:b/>
          <w:bCs/>
          <w:spacing w:val="38"/>
          <w:sz w:val="72"/>
          <w:szCs w:val="72"/>
        </w:rPr>
      </w:pPr>
    </w:p>
    <w:p w14:paraId="1403E142" w14:textId="77777777" w:rsidR="00A14E14" w:rsidRDefault="00A14E14">
      <w:pPr>
        <w:spacing w:line="500" w:lineRule="exact"/>
        <w:rPr>
          <w:rFonts w:asciiTheme="majorEastAsia" w:eastAsiaTheme="majorEastAsia" w:hAnsiTheme="majorEastAsia"/>
          <w:b/>
          <w:bCs/>
          <w:spacing w:val="38"/>
          <w:sz w:val="72"/>
          <w:szCs w:val="72"/>
        </w:rPr>
      </w:pPr>
    </w:p>
    <w:p w14:paraId="73E54C22" w14:textId="77777777" w:rsidR="00A14E14" w:rsidRDefault="00A14E14">
      <w:pPr>
        <w:spacing w:line="500" w:lineRule="exact"/>
        <w:rPr>
          <w:rFonts w:asciiTheme="majorEastAsia" w:eastAsiaTheme="majorEastAsia" w:hAnsiTheme="majorEastAsia"/>
          <w:b/>
          <w:bCs/>
          <w:spacing w:val="38"/>
          <w:sz w:val="72"/>
          <w:szCs w:val="72"/>
        </w:rPr>
      </w:pPr>
    </w:p>
    <w:p w14:paraId="3EA6A62B" w14:textId="77777777" w:rsidR="00A14E14" w:rsidRDefault="00A14E14">
      <w:pPr>
        <w:spacing w:line="500" w:lineRule="exact"/>
        <w:rPr>
          <w:rFonts w:asciiTheme="majorEastAsia" w:eastAsiaTheme="majorEastAsia" w:hAnsiTheme="majorEastAsia"/>
          <w:b/>
          <w:bCs/>
          <w:spacing w:val="38"/>
          <w:sz w:val="72"/>
          <w:szCs w:val="72"/>
        </w:rPr>
      </w:pPr>
    </w:p>
    <w:p w14:paraId="1A41962A" w14:textId="77777777" w:rsidR="00A14E14" w:rsidRDefault="00A14E14">
      <w:pPr>
        <w:spacing w:line="500" w:lineRule="exact"/>
        <w:rPr>
          <w:rFonts w:asciiTheme="majorEastAsia" w:eastAsiaTheme="majorEastAsia" w:hAnsiTheme="majorEastAsia"/>
          <w:b/>
          <w:bCs/>
          <w:spacing w:val="38"/>
          <w:sz w:val="72"/>
          <w:szCs w:val="72"/>
        </w:rPr>
      </w:pPr>
    </w:p>
    <w:p w14:paraId="612A9B3A" w14:textId="77777777" w:rsidR="00A14E14" w:rsidRDefault="00A14E14">
      <w:pPr>
        <w:spacing w:line="500" w:lineRule="exact"/>
        <w:rPr>
          <w:rFonts w:asciiTheme="majorEastAsia" w:eastAsiaTheme="majorEastAsia" w:hAnsiTheme="majorEastAsia"/>
          <w:b/>
          <w:bCs/>
          <w:spacing w:val="38"/>
          <w:sz w:val="72"/>
          <w:szCs w:val="72"/>
        </w:rPr>
      </w:pPr>
    </w:p>
    <w:p w14:paraId="3A91F555" w14:textId="77777777" w:rsidR="00A14E14" w:rsidRDefault="00A14E14">
      <w:pPr>
        <w:spacing w:line="500" w:lineRule="exact"/>
        <w:rPr>
          <w:rFonts w:asciiTheme="majorEastAsia" w:eastAsiaTheme="majorEastAsia" w:hAnsiTheme="majorEastAsia"/>
          <w:b/>
          <w:bCs/>
          <w:spacing w:val="38"/>
          <w:sz w:val="72"/>
          <w:szCs w:val="72"/>
        </w:rPr>
      </w:pPr>
    </w:p>
    <w:p w14:paraId="0C7DA1FD" w14:textId="77777777" w:rsidR="00A14E14" w:rsidRDefault="00A14E14">
      <w:pPr>
        <w:spacing w:line="500" w:lineRule="exact"/>
        <w:rPr>
          <w:rFonts w:asciiTheme="majorEastAsia" w:eastAsiaTheme="majorEastAsia" w:hAnsiTheme="majorEastAsia"/>
          <w:b/>
          <w:bCs/>
          <w:spacing w:val="38"/>
          <w:sz w:val="72"/>
          <w:szCs w:val="72"/>
        </w:rPr>
      </w:pPr>
    </w:p>
    <w:p w14:paraId="4ABC0DCC" w14:textId="77777777" w:rsidR="00A14E14" w:rsidRDefault="00A14E14">
      <w:pPr>
        <w:spacing w:line="500" w:lineRule="exact"/>
        <w:rPr>
          <w:rFonts w:asciiTheme="majorEastAsia" w:eastAsiaTheme="majorEastAsia" w:hAnsiTheme="majorEastAsia"/>
          <w:b/>
          <w:bCs/>
          <w:spacing w:val="38"/>
          <w:sz w:val="72"/>
          <w:szCs w:val="72"/>
        </w:rPr>
      </w:pPr>
    </w:p>
    <w:p w14:paraId="2B6A2F5D" w14:textId="77777777" w:rsidR="00A14E14" w:rsidRDefault="00A14E14">
      <w:pPr>
        <w:spacing w:line="500" w:lineRule="exact"/>
        <w:rPr>
          <w:rFonts w:asciiTheme="majorEastAsia" w:eastAsiaTheme="majorEastAsia" w:hAnsiTheme="majorEastAsia"/>
          <w:b/>
          <w:bCs/>
          <w:spacing w:val="38"/>
          <w:sz w:val="72"/>
          <w:szCs w:val="72"/>
        </w:rPr>
      </w:pPr>
    </w:p>
    <w:p w14:paraId="23A7DDFA" w14:textId="77777777"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14:paraId="79FB7577" w14:textId="14DB8A85"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二○</w:t>
      </w:r>
      <w:r w:rsidR="0022267B">
        <w:rPr>
          <w:rFonts w:asciiTheme="majorEastAsia" w:eastAsiaTheme="majorEastAsia" w:hAnsiTheme="majorEastAsia" w:hint="eastAsia"/>
          <w:sz w:val="44"/>
          <w:szCs w:val="44"/>
        </w:rPr>
        <w:t>二○</w:t>
      </w:r>
      <w:r>
        <w:rPr>
          <w:rFonts w:asciiTheme="majorEastAsia" w:eastAsiaTheme="majorEastAsia" w:hAnsiTheme="majorEastAsia" w:hint="eastAsia"/>
          <w:sz w:val="44"/>
          <w:szCs w:val="44"/>
        </w:rPr>
        <w:t>年</w:t>
      </w:r>
      <w:r>
        <w:rPr>
          <w:rFonts w:asciiTheme="majorEastAsia" w:eastAsiaTheme="majorEastAsia" w:hAnsiTheme="majorEastAsia" w:hint="eastAsia"/>
          <w:sz w:val="44"/>
          <w:szCs w:val="44"/>
          <w:u w:val="single"/>
        </w:rPr>
        <w:t>十</w:t>
      </w:r>
      <w:r w:rsidR="00BC00ED">
        <w:rPr>
          <w:rFonts w:asciiTheme="majorEastAsia" w:eastAsiaTheme="majorEastAsia" w:hAnsiTheme="majorEastAsia" w:hint="eastAsia"/>
          <w:sz w:val="44"/>
          <w:szCs w:val="44"/>
          <w:u w:val="single"/>
        </w:rPr>
        <w:t>二</w:t>
      </w:r>
      <w:r>
        <w:rPr>
          <w:rFonts w:asciiTheme="majorEastAsia" w:eastAsiaTheme="majorEastAsia" w:hAnsiTheme="majorEastAsia" w:hint="eastAsia"/>
          <w:sz w:val="44"/>
          <w:szCs w:val="44"/>
        </w:rPr>
        <w:t>月</w:t>
      </w:r>
    </w:p>
    <w:p w14:paraId="3ED65888" w14:textId="77777777" w:rsidR="00A14E14" w:rsidRDefault="00A14E14">
      <w:pPr>
        <w:spacing w:line="500" w:lineRule="exact"/>
        <w:jc w:val="center"/>
        <w:rPr>
          <w:rFonts w:asciiTheme="majorEastAsia" w:eastAsiaTheme="majorEastAsia" w:hAnsiTheme="majorEastAsia"/>
          <w:sz w:val="44"/>
          <w:szCs w:val="44"/>
        </w:rPr>
      </w:pPr>
    </w:p>
    <w:p w14:paraId="400F2E73" w14:textId="77777777" w:rsidR="00A14E14" w:rsidRDefault="00A14E14">
      <w:pPr>
        <w:spacing w:line="500" w:lineRule="exact"/>
        <w:jc w:val="center"/>
        <w:rPr>
          <w:rFonts w:asciiTheme="majorEastAsia" w:eastAsiaTheme="majorEastAsia" w:hAnsiTheme="majorEastAsia"/>
          <w:sz w:val="44"/>
          <w:szCs w:val="44"/>
        </w:rPr>
      </w:pPr>
    </w:p>
    <w:p w14:paraId="2175D1D6" w14:textId="77777777" w:rsidR="00A14E14" w:rsidRDefault="008C0E98">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14:paraId="3FFFD356" w14:textId="77777777" w:rsidR="00A14E14" w:rsidRDefault="00A14E14">
      <w:pPr>
        <w:spacing w:line="500" w:lineRule="exact"/>
        <w:jc w:val="center"/>
        <w:rPr>
          <w:rFonts w:asciiTheme="majorEastAsia" w:eastAsiaTheme="majorEastAsia" w:hAnsiTheme="majorEastAsia"/>
          <w:sz w:val="44"/>
        </w:rPr>
      </w:pPr>
    </w:p>
    <w:p w14:paraId="545B66DA"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5185A684"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0F51F052"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557D2F83"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14:paraId="3E94977F"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14:paraId="6584B3FB" w14:textId="77777777"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14:paraId="2EF9A403" w14:textId="77777777" w:rsidR="00A14E14" w:rsidRDefault="00A14E14">
      <w:pPr>
        <w:rPr>
          <w:rFonts w:asciiTheme="majorEastAsia" w:eastAsiaTheme="majorEastAsia" w:hAnsiTheme="majorEastAsia"/>
          <w:sz w:val="20"/>
        </w:rPr>
      </w:pPr>
    </w:p>
    <w:p w14:paraId="3A15DC49" w14:textId="77777777" w:rsidR="00A14E14" w:rsidRDefault="00A14E14">
      <w:pPr>
        <w:rPr>
          <w:rFonts w:asciiTheme="majorEastAsia" w:eastAsiaTheme="majorEastAsia" w:hAnsiTheme="majorEastAsia"/>
          <w:sz w:val="20"/>
        </w:rPr>
      </w:pPr>
    </w:p>
    <w:p w14:paraId="73B0A426" w14:textId="77777777" w:rsidR="00A14E14" w:rsidRDefault="00A14E14">
      <w:pPr>
        <w:rPr>
          <w:rFonts w:asciiTheme="majorEastAsia" w:eastAsiaTheme="majorEastAsia" w:hAnsiTheme="majorEastAsia"/>
          <w:sz w:val="20"/>
        </w:rPr>
      </w:pPr>
    </w:p>
    <w:p w14:paraId="5A963885" w14:textId="77777777" w:rsidR="00A14E14" w:rsidRDefault="00A14E14">
      <w:pPr>
        <w:rPr>
          <w:rFonts w:asciiTheme="majorEastAsia" w:eastAsiaTheme="majorEastAsia" w:hAnsiTheme="majorEastAsia"/>
          <w:sz w:val="20"/>
        </w:rPr>
      </w:pPr>
    </w:p>
    <w:p w14:paraId="500323C0" w14:textId="77777777" w:rsidR="00A14E14" w:rsidRDefault="00A14E14">
      <w:pPr>
        <w:rPr>
          <w:rFonts w:asciiTheme="majorEastAsia" w:eastAsiaTheme="majorEastAsia" w:hAnsiTheme="majorEastAsia"/>
          <w:sz w:val="20"/>
        </w:rPr>
      </w:pPr>
    </w:p>
    <w:p w14:paraId="237F69FF" w14:textId="77777777" w:rsidR="00A14E14" w:rsidRDefault="00A14E14">
      <w:pPr>
        <w:rPr>
          <w:rFonts w:asciiTheme="majorEastAsia" w:eastAsiaTheme="majorEastAsia" w:hAnsiTheme="majorEastAsia"/>
          <w:sz w:val="20"/>
        </w:rPr>
      </w:pPr>
    </w:p>
    <w:p w14:paraId="6A122F08" w14:textId="77777777" w:rsidR="00A14E14" w:rsidRDefault="00A14E14">
      <w:pPr>
        <w:rPr>
          <w:rFonts w:asciiTheme="majorEastAsia" w:eastAsiaTheme="majorEastAsia" w:hAnsiTheme="majorEastAsia"/>
          <w:sz w:val="20"/>
        </w:rPr>
      </w:pPr>
    </w:p>
    <w:p w14:paraId="56A3261D" w14:textId="77777777" w:rsidR="00A14E14" w:rsidRDefault="00A14E14">
      <w:pPr>
        <w:rPr>
          <w:rFonts w:asciiTheme="majorEastAsia" w:eastAsiaTheme="majorEastAsia" w:hAnsiTheme="majorEastAsia"/>
          <w:sz w:val="20"/>
        </w:rPr>
      </w:pPr>
    </w:p>
    <w:p w14:paraId="4BFA0911" w14:textId="77777777" w:rsidR="00A14E14" w:rsidRDefault="00A14E14">
      <w:pPr>
        <w:rPr>
          <w:rFonts w:asciiTheme="majorEastAsia" w:eastAsiaTheme="majorEastAsia" w:hAnsiTheme="majorEastAsia"/>
          <w:sz w:val="20"/>
        </w:rPr>
      </w:pPr>
    </w:p>
    <w:p w14:paraId="523AA58B" w14:textId="77777777" w:rsidR="00A14E14" w:rsidRDefault="00A14E14">
      <w:pPr>
        <w:rPr>
          <w:rFonts w:asciiTheme="majorEastAsia" w:eastAsiaTheme="majorEastAsia" w:hAnsiTheme="majorEastAsia"/>
          <w:sz w:val="20"/>
        </w:rPr>
      </w:pPr>
    </w:p>
    <w:p w14:paraId="2EEDB391" w14:textId="77777777" w:rsidR="00A14E14" w:rsidRDefault="00A14E14">
      <w:pPr>
        <w:rPr>
          <w:rFonts w:asciiTheme="majorEastAsia" w:eastAsiaTheme="majorEastAsia" w:hAnsiTheme="majorEastAsia"/>
          <w:sz w:val="20"/>
        </w:rPr>
      </w:pPr>
    </w:p>
    <w:p w14:paraId="700E94FE" w14:textId="77777777" w:rsidR="00A14E14" w:rsidRDefault="00A14E14">
      <w:pPr>
        <w:rPr>
          <w:rFonts w:asciiTheme="majorEastAsia" w:eastAsiaTheme="majorEastAsia" w:hAnsiTheme="majorEastAsia"/>
          <w:sz w:val="20"/>
        </w:rPr>
      </w:pPr>
    </w:p>
    <w:p w14:paraId="7A76D3E0" w14:textId="77777777" w:rsidR="00A14E14" w:rsidRDefault="00A14E14">
      <w:pPr>
        <w:rPr>
          <w:rFonts w:asciiTheme="majorEastAsia" w:eastAsiaTheme="majorEastAsia" w:hAnsiTheme="majorEastAsia"/>
          <w:sz w:val="20"/>
        </w:rPr>
      </w:pPr>
    </w:p>
    <w:p w14:paraId="3BAB1F1A" w14:textId="77777777" w:rsidR="00A14E14" w:rsidRDefault="00A14E14">
      <w:pPr>
        <w:rPr>
          <w:rFonts w:asciiTheme="majorEastAsia" w:eastAsiaTheme="majorEastAsia" w:hAnsiTheme="majorEastAsia"/>
          <w:sz w:val="20"/>
        </w:rPr>
      </w:pPr>
    </w:p>
    <w:p w14:paraId="2ED5037C" w14:textId="77777777" w:rsidR="00A14E14" w:rsidRDefault="00A14E14">
      <w:pPr>
        <w:rPr>
          <w:rFonts w:asciiTheme="majorEastAsia" w:eastAsiaTheme="majorEastAsia" w:hAnsiTheme="majorEastAsia"/>
          <w:sz w:val="20"/>
        </w:rPr>
      </w:pPr>
    </w:p>
    <w:p w14:paraId="3CF37A1F" w14:textId="77777777" w:rsidR="00A14E14" w:rsidRDefault="00A14E14">
      <w:pPr>
        <w:rPr>
          <w:rFonts w:asciiTheme="majorEastAsia" w:eastAsiaTheme="majorEastAsia" w:hAnsiTheme="majorEastAsia"/>
          <w:sz w:val="20"/>
        </w:rPr>
      </w:pPr>
    </w:p>
    <w:p w14:paraId="63A0DB70" w14:textId="77777777" w:rsidR="00A14E14" w:rsidRDefault="00A14E14">
      <w:pPr>
        <w:rPr>
          <w:rFonts w:asciiTheme="majorEastAsia" w:eastAsiaTheme="majorEastAsia" w:hAnsiTheme="majorEastAsia"/>
          <w:sz w:val="20"/>
        </w:rPr>
      </w:pPr>
    </w:p>
    <w:p w14:paraId="2D0F5246" w14:textId="77777777" w:rsidR="00A14E14" w:rsidRDefault="00A14E14">
      <w:pPr>
        <w:rPr>
          <w:rFonts w:asciiTheme="majorEastAsia" w:eastAsiaTheme="majorEastAsia" w:hAnsiTheme="majorEastAsia"/>
          <w:sz w:val="20"/>
        </w:rPr>
      </w:pPr>
    </w:p>
    <w:p w14:paraId="3FD40133" w14:textId="77777777" w:rsidR="00A14E14" w:rsidRDefault="008C0E98">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14:paraId="433EDD17"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14:paraId="5DB493D8" w14:textId="3FFF28D5" w:rsidR="00A14E14" w:rsidRDefault="008C0E98" w:rsidP="00BC00ED">
      <w:pPr>
        <w:ind w:firstLineChars="400" w:firstLine="960"/>
        <w:rPr>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贵金属有限公司就</w:t>
      </w:r>
      <w:r w:rsidR="00BC00ED" w:rsidRPr="005203B8">
        <w:rPr>
          <w:rFonts w:hint="eastAsia"/>
          <w:sz w:val="30"/>
          <w:szCs w:val="30"/>
          <w:u w:val="single"/>
        </w:rPr>
        <w:t>搪玻璃反应</w:t>
      </w:r>
      <w:proofErr w:type="gramStart"/>
      <w:r w:rsidR="00BC00ED" w:rsidRPr="005203B8">
        <w:rPr>
          <w:rFonts w:hint="eastAsia"/>
          <w:sz w:val="30"/>
          <w:szCs w:val="30"/>
          <w:u w:val="single"/>
        </w:rPr>
        <w:t>罐</w:t>
      </w:r>
      <w:r>
        <w:rPr>
          <w:rFonts w:asciiTheme="majorEastAsia" w:eastAsiaTheme="majorEastAsia" w:hAnsiTheme="majorEastAsia" w:hint="eastAsia"/>
          <w:sz w:val="24"/>
        </w:rPr>
        <w:t>组织</w:t>
      </w:r>
      <w:proofErr w:type="gramEnd"/>
      <w:r>
        <w:rPr>
          <w:rFonts w:asciiTheme="majorEastAsia" w:eastAsiaTheme="majorEastAsia" w:hAnsiTheme="majorEastAsia" w:hint="eastAsia"/>
          <w:sz w:val="24"/>
        </w:rPr>
        <w:t>询价采购，欢迎合格供应商前来报价。</w:t>
      </w:r>
    </w:p>
    <w:p w14:paraId="7398B329" w14:textId="77777777" w:rsidR="00A14E14" w:rsidRDefault="008C0E98">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14:paraId="441E291A" w14:textId="1D529F01" w:rsidR="00A14E14" w:rsidRDefault="008C0E98">
      <w:pPr>
        <w:rPr>
          <w:sz w:val="24"/>
        </w:rPr>
      </w:pPr>
      <w:r>
        <w:rPr>
          <w:rFonts w:asciiTheme="majorEastAsia" w:eastAsiaTheme="majorEastAsia" w:hAnsiTheme="majorEastAsia" w:hint="eastAsia"/>
        </w:rPr>
        <w:t>项目名称：</w:t>
      </w:r>
      <w:r>
        <w:rPr>
          <w:rFonts w:asciiTheme="majorEastAsia" w:eastAsiaTheme="majorEastAsia" w:hAnsiTheme="majorEastAsia"/>
        </w:rPr>
        <w:t xml:space="preserve">   </w:t>
      </w:r>
      <w:proofErr w:type="gramStart"/>
      <w:r w:rsidR="00BC00ED" w:rsidRPr="00BC00ED">
        <w:rPr>
          <w:rFonts w:hint="eastAsia"/>
          <w:sz w:val="30"/>
          <w:szCs w:val="30"/>
        </w:rPr>
        <w:t>搪</w:t>
      </w:r>
      <w:proofErr w:type="gramEnd"/>
      <w:r w:rsidR="00BC00ED" w:rsidRPr="00BC00ED">
        <w:rPr>
          <w:rFonts w:hint="eastAsia"/>
          <w:sz w:val="30"/>
          <w:szCs w:val="30"/>
        </w:rPr>
        <w:t>玻璃反应罐</w:t>
      </w:r>
      <w:r w:rsidR="00BC00ED">
        <w:rPr>
          <w:rFonts w:hint="eastAsia"/>
          <w:sz w:val="30"/>
          <w:szCs w:val="30"/>
        </w:rPr>
        <w:t>（</w:t>
      </w:r>
      <w:r w:rsidR="00BC00ED">
        <w:rPr>
          <w:rFonts w:hint="eastAsia"/>
          <w:sz w:val="30"/>
          <w:szCs w:val="30"/>
        </w:rPr>
        <w:t>1</w:t>
      </w:r>
      <w:r w:rsidR="00BC00ED">
        <w:rPr>
          <w:sz w:val="30"/>
          <w:szCs w:val="30"/>
        </w:rPr>
        <w:t>00L</w:t>
      </w:r>
      <w:r w:rsidR="00BC00ED">
        <w:rPr>
          <w:rFonts w:hint="eastAsia"/>
          <w:sz w:val="30"/>
          <w:szCs w:val="30"/>
        </w:rPr>
        <w:t>、</w:t>
      </w:r>
      <w:r w:rsidR="00BC00ED">
        <w:rPr>
          <w:rFonts w:hint="eastAsia"/>
          <w:sz w:val="30"/>
          <w:szCs w:val="30"/>
        </w:rPr>
        <w:t>2</w:t>
      </w:r>
      <w:r w:rsidR="00BC00ED">
        <w:rPr>
          <w:sz w:val="30"/>
          <w:szCs w:val="30"/>
        </w:rPr>
        <w:t>00L</w:t>
      </w:r>
      <w:r w:rsidR="00BC00ED">
        <w:rPr>
          <w:rFonts w:hint="eastAsia"/>
          <w:sz w:val="30"/>
          <w:szCs w:val="30"/>
        </w:rPr>
        <w:t>各一个）</w:t>
      </w:r>
    </w:p>
    <w:p w14:paraId="541B9200" w14:textId="01CB3319" w:rsidR="00A14E14" w:rsidRDefault="00BC00ED">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设备</w:t>
      </w:r>
      <w:r w:rsidR="008C0E98">
        <w:rPr>
          <w:rFonts w:asciiTheme="majorEastAsia" w:eastAsiaTheme="majorEastAsia" w:hAnsiTheme="majorEastAsia" w:hint="eastAsia"/>
          <w:sz w:val="24"/>
        </w:rPr>
        <w:t>编号：</w:t>
      </w:r>
      <w:r w:rsidR="00066AB3">
        <w:rPr>
          <w:rFonts w:asciiTheme="majorEastAsia" w:eastAsiaTheme="majorEastAsia" w:hAnsiTheme="majorEastAsia" w:hint="eastAsia"/>
          <w:bCs/>
          <w:spacing w:val="38"/>
          <w:sz w:val="24"/>
          <w:u w:val="single"/>
        </w:rPr>
        <w:t>GMPT202</w:t>
      </w:r>
      <w:r>
        <w:rPr>
          <w:rFonts w:asciiTheme="majorEastAsia" w:eastAsiaTheme="majorEastAsia" w:hAnsiTheme="majorEastAsia"/>
          <w:bCs/>
          <w:spacing w:val="38"/>
          <w:sz w:val="24"/>
          <w:u w:val="single"/>
        </w:rPr>
        <w:t>1</w:t>
      </w:r>
      <w:r w:rsidR="008C0E98">
        <w:rPr>
          <w:rFonts w:asciiTheme="majorEastAsia" w:eastAsiaTheme="majorEastAsia" w:hAnsiTheme="majorEastAsia" w:hint="eastAsia"/>
          <w:bCs/>
          <w:spacing w:val="38"/>
          <w:sz w:val="24"/>
          <w:u w:val="single"/>
        </w:rPr>
        <w:t>-0</w:t>
      </w:r>
      <w:r w:rsidR="00066AB3">
        <w:rPr>
          <w:rFonts w:asciiTheme="majorEastAsia" w:eastAsiaTheme="majorEastAsia" w:hAnsiTheme="majorEastAsia" w:hint="eastAsia"/>
          <w:bCs/>
          <w:spacing w:val="38"/>
          <w:sz w:val="24"/>
          <w:u w:val="single"/>
        </w:rPr>
        <w:t>0</w:t>
      </w:r>
      <w:r>
        <w:rPr>
          <w:rFonts w:asciiTheme="majorEastAsia" w:eastAsiaTheme="majorEastAsia" w:hAnsiTheme="majorEastAsia"/>
          <w:bCs/>
          <w:spacing w:val="38"/>
          <w:sz w:val="24"/>
          <w:u w:val="single"/>
        </w:rPr>
        <w:t>1</w:t>
      </w:r>
      <w:r w:rsidR="008C0E98">
        <w:rPr>
          <w:rFonts w:asciiTheme="majorEastAsia" w:eastAsiaTheme="majorEastAsia" w:hAnsiTheme="majorEastAsia" w:hint="eastAsia"/>
          <w:sz w:val="24"/>
        </w:rPr>
        <w:t>号</w:t>
      </w:r>
    </w:p>
    <w:p w14:paraId="40BCF5BF" w14:textId="77777777" w:rsidR="00A14E14" w:rsidRDefault="008C0E98">
      <w:pPr>
        <w:pStyle w:val="a6"/>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14:paraId="2C2C81DF" w14:textId="30655394" w:rsidR="00A14E14" w:rsidRDefault="008C0E98">
      <w:pPr>
        <w:rPr>
          <w:rFonts w:asciiTheme="majorEastAsia" w:eastAsiaTheme="majorEastAsia" w:hAnsiTheme="majorEastAsia"/>
        </w:rPr>
      </w:pPr>
      <w:r>
        <w:rPr>
          <w:rFonts w:asciiTheme="majorEastAsia" w:eastAsiaTheme="majorEastAsia" w:hAnsiTheme="majorEastAsia" w:hint="eastAsia"/>
        </w:rPr>
        <w:t>成都光明派</w:t>
      </w:r>
      <w:proofErr w:type="gramStart"/>
      <w:r>
        <w:rPr>
          <w:rFonts w:asciiTheme="majorEastAsia" w:eastAsiaTheme="majorEastAsia" w:hAnsiTheme="majorEastAsia" w:hint="eastAsia"/>
        </w:rPr>
        <w:t>特</w:t>
      </w:r>
      <w:proofErr w:type="gramEnd"/>
      <w:r>
        <w:rPr>
          <w:rFonts w:asciiTheme="majorEastAsia" w:eastAsiaTheme="majorEastAsia" w:hAnsiTheme="majorEastAsia" w:hint="eastAsia"/>
        </w:rPr>
        <w:t>贵金属有限公司拟采购，主要包括</w:t>
      </w:r>
      <w:proofErr w:type="gramStart"/>
      <w:r w:rsidR="00BC00ED" w:rsidRPr="00BC00ED">
        <w:rPr>
          <w:rFonts w:hint="eastAsia"/>
          <w:sz w:val="30"/>
          <w:szCs w:val="30"/>
        </w:rPr>
        <w:t>搪</w:t>
      </w:r>
      <w:proofErr w:type="gramEnd"/>
      <w:r w:rsidR="00BC00ED" w:rsidRPr="00BC00ED">
        <w:rPr>
          <w:rFonts w:hint="eastAsia"/>
          <w:sz w:val="30"/>
          <w:szCs w:val="30"/>
        </w:rPr>
        <w:t>玻璃反应罐</w:t>
      </w:r>
      <w:r>
        <w:rPr>
          <w:rFonts w:hint="eastAsia"/>
        </w:rPr>
        <w:t>，其中包括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Pr>
          <w:rFonts w:asciiTheme="majorEastAsia" w:eastAsiaTheme="majorEastAsia" w:hAnsiTheme="majorEastAsia" w:hint="eastAsia"/>
          <w:u w:val="single"/>
        </w:rPr>
        <w:t>设备设计、制造、运输、</w:t>
      </w:r>
      <w:r w:rsidR="00BC00ED">
        <w:rPr>
          <w:rFonts w:asciiTheme="majorEastAsia" w:eastAsiaTheme="majorEastAsia" w:hAnsiTheme="majorEastAsia" w:hint="eastAsia"/>
          <w:u w:val="single"/>
        </w:rPr>
        <w:t>指导</w:t>
      </w:r>
      <w:r>
        <w:rPr>
          <w:rFonts w:asciiTheme="majorEastAsia" w:eastAsiaTheme="majorEastAsia" w:hAnsiTheme="majorEastAsia" w:hint="eastAsia"/>
          <w:u w:val="single"/>
        </w:rPr>
        <w:t>安装</w:t>
      </w:r>
      <w:r w:rsidR="00BC00ED">
        <w:rPr>
          <w:rFonts w:asciiTheme="majorEastAsia" w:eastAsiaTheme="majorEastAsia" w:hAnsiTheme="majorEastAsia" w:hint="eastAsia"/>
          <w:u w:val="single"/>
        </w:rPr>
        <w:t>和</w:t>
      </w:r>
      <w:r>
        <w:rPr>
          <w:rFonts w:asciiTheme="majorEastAsia" w:eastAsiaTheme="majorEastAsia" w:hAnsiTheme="majorEastAsia" w:hint="eastAsia"/>
          <w:u w:val="single"/>
        </w:rPr>
        <w:t>调试及培训</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14:paraId="0E273DB1" w14:textId="6152CC92" w:rsidR="00A14E14" w:rsidRDefault="00BC00ED" w:rsidP="00BC00ED">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三、供应商</w:t>
      </w:r>
      <w:r w:rsidR="008C0E98">
        <w:rPr>
          <w:rFonts w:asciiTheme="majorEastAsia" w:eastAsiaTheme="majorEastAsia" w:hAnsiTheme="majorEastAsia" w:hint="eastAsia"/>
          <w:b/>
          <w:sz w:val="24"/>
        </w:rPr>
        <w:t>要求</w:t>
      </w:r>
    </w:p>
    <w:p w14:paraId="12765D29" w14:textId="77777777" w:rsidR="00A14E14" w:rsidRDefault="008C0E98">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14:paraId="028D0053" w14:textId="7D4153B3" w:rsidR="00A14E14" w:rsidRDefault="008C0E98" w:rsidP="00BC00ED">
      <w:pPr>
        <w:pStyle w:val="a8"/>
        <w:numPr>
          <w:ilvl w:val="0"/>
          <w:numId w:val="7"/>
        </w:numPr>
        <w:tabs>
          <w:tab w:val="left" w:pos="2340"/>
        </w:tabs>
        <w:spacing w:line="460" w:lineRule="exact"/>
        <w:ind w:leftChars="0"/>
        <w:jc w:val="left"/>
        <w:rPr>
          <w:rFonts w:asciiTheme="majorEastAsia" w:eastAsiaTheme="majorEastAsia" w:hAnsiTheme="majorEastAsia"/>
        </w:rPr>
      </w:pPr>
      <w:r>
        <w:rPr>
          <w:rFonts w:asciiTheme="majorEastAsia" w:eastAsiaTheme="majorEastAsia" w:hAnsiTheme="majorEastAsia" w:hint="eastAsia"/>
          <w:bCs/>
          <w:spacing w:val="8"/>
        </w:rPr>
        <w:t>供应商</w:t>
      </w:r>
      <w:r>
        <w:rPr>
          <w:rFonts w:asciiTheme="majorEastAsia" w:eastAsiaTheme="majorEastAsia" w:hAnsiTheme="majorEastAsia" w:hint="eastAsia"/>
        </w:rPr>
        <w:t>财务资信状况良好，具有独立承担民事责任的法人或其他经济组织；</w:t>
      </w:r>
    </w:p>
    <w:p w14:paraId="2A497270" w14:textId="14E326E2" w:rsidR="00BC00ED" w:rsidRPr="00BC00ED" w:rsidRDefault="00BC00ED" w:rsidP="00BC00ED">
      <w:pPr>
        <w:pStyle w:val="af0"/>
        <w:widowControl/>
        <w:numPr>
          <w:ilvl w:val="0"/>
          <w:numId w:val="7"/>
        </w:numPr>
        <w:shd w:val="clear" w:color="auto" w:fill="FFFFFF"/>
        <w:spacing w:line="435" w:lineRule="atLeast"/>
        <w:ind w:firstLineChars="0"/>
        <w:jc w:val="left"/>
        <w:rPr>
          <w:rFonts w:ascii="Courier" w:hAnsi="Courier" w:cs="宋体"/>
          <w:color w:val="000000"/>
          <w:kern w:val="0"/>
          <w:szCs w:val="21"/>
        </w:rPr>
      </w:pPr>
      <w:r w:rsidRPr="00BC00ED">
        <w:rPr>
          <w:rFonts w:ascii="宋体" w:hAnsi="宋体" w:cs="宋体" w:hint="eastAsia"/>
          <w:color w:val="000000"/>
          <w:spacing w:val="15"/>
          <w:kern w:val="0"/>
          <w:sz w:val="24"/>
        </w:rPr>
        <w:t>供应商</w:t>
      </w:r>
      <w:r w:rsidRPr="00BC00ED">
        <w:rPr>
          <w:rFonts w:ascii="宋体" w:hAnsi="宋体" w:cs="宋体" w:hint="eastAsia"/>
          <w:color w:val="000000"/>
          <w:kern w:val="0"/>
          <w:sz w:val="24"/>
        </w:rPr>
        <w:t>必须具备制造该设备的能力或制造商的授权资质；</w:t>
      </w:r>
    </w:p>
    <w:p w14:paraId="0DD45BA5" w14:textId="729CECDC" w:rsidR="00BC00ED" w:rsidRPr="00BC00ED" w:rsidRDefault="00BC00ED" w:rsidP="00BC00ED">
      <w:pPr>
        <w:pStyle w:val="af0"/>
        <w:widowControl/>
        <w:numPr>
          <w:ilvl w:val="0"/>
          <w:numId w:val="7"/>
        </w:numPr>
        <w:shd w:val="clear" w:color="auto" w:fill="FFFFFF"/>
        <w:spacing w:line="435" w:lineRule="atLeast"/>
        <w:ind w:firstLineChars="0"/>
        <w:jc w:val="left"/>
        <w:rPr>
          <w:rFonts w:ascii="Courier" w:hAnsi="Courier" w:cs="宋体"/>
          <w:color w:val="000000"/>
          <w:kern w:val="0"/>
          <w:szCs w:val="21"/>
        </w:rPr>
      </w:pPr>
      <w:r w:rsidRPr="00BC00ED">
        <w:rPr>
          <w:rFonts w:ascii="宋体" w:hAnsi="宋体" w:cs="宋体" w:hint="eastAsia"/>
          <w:color w:val="000000"/>
          <w:kern w:val="0"/>
          <w:sz w:val="24"/>
        </w:rPr>
        <w:t>本项目不接受联合体询价</w:t>
      </w:r>
    </w:p>
    <w:p w14:paraId="76522247" w14:textId="77777777"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五、询价采购公告</w:t>
      </w:r>
    </w:p>
    <w:p w14:paraId="47F9EB7D" w14:textId="3228C557" w:rsidR="00A14E14" w:rsidRDefault="008C0E98">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sidR="0022267B">
        <w:rPr>
          <w:rFonts w:asciiTheme="majorEastAsia" w:eastAsiaTheme="majorEastAsia" w:hAnsiTheme="majorEastAsia"/>
          <w:sz w:val="24"/>
        </w:rPr>
        <w:t>20</w:t>
      </w:r>
      <w:r w:rsidR="006122D2">
        <w:rPr>
          <w:rFonts w:asciiTheme="majorEastAsia" w:eastAsiaTheme="majorEastAsia" w:hAnsiTheme="majorEastAsia" w:hint="eastAsia"/>
          <w:sz w:val="24"/>
        </w:rPr>
        <w:t>2</w:t>
      </w:r>
      <w:r w:rsidR="006122D2">
        <w:rPr>
          <w:rFonts w:asciiTheme="majorEastAsia" w:eastAsiaTheme="majorEastAsia" w:hAnsiTheme="majorEastAsia"/>
          <w:sz w:val="24"/>
        </w:rPr>
        <w:t>1</w:t>
      </w:r>
      <w:r>
        <w:rPr>
          <w:rFonts w:asciiTheme="majorEastAsia" w:eastAsiaTheme="majorEastAsia" w:hAnsiTheme="majorEastAsia"/>
          <w:sz w:val="24"/>
        </w:rPr>
        <w:t xml:space="preserve"> </w:t>
      </w:r>
      <w:r>
        <w:rPr>
          <w:rFonts w:asciiTheme="majorEastAsia" w:eastAsiaTheme="majorEastAsia" w:hAnsiTheme="majorEastAsia" w:hint="eastAsia"/>
          <w:sz w:val="24"/>
        </w:rPr>
        <w:t>年</w:t>
      </w:r>
      <w:r>
        <w:rPr>
          <w:rFonts w:asciiTheme="majorEastAsia" w:eastAsiaTheme="majorEastAsia" w:hAnsiTheme="majorEastAsia"/>
          <w:sz w:val="24"/>
        </w:rPr>
        <w:t xml:space="preserve"> </w:t>
      </w:r>
      <w:r w:rsidR="006122D2">
        <w:rPr>
          <w:rFonts w:asciiTheme="majorEastAsia" w:eastAsiaTheme="majorEastAsia" w:hAnsiTheme="majorEastAsia"/>
          <w:sz w:val="24"/>
        </w:rPr>
        <w:t xml:space="preserve">1 </w:t>
      </w:r>
      <w:r>
        <w:rPr>
          <w:rFonts w:asciiTheme="majorEastAsia" w:eastAsiaTheme="majorEastAsia" w:hAnsiTheme="majorEastAsia" w:hint="eastAsia"/>
          <w:sz w:val="24"/>
        </w:rPr>
        <w:t>月</w:t>
      </w:r>
      <w:r w:rsidR="006122D2">
        <w:rPr>
          <w:rFonts w:asciiTheme="majorEastAsia" w:eastAsiaTheme="majorEastAsia" w:hAnsiTheme="majorEastAsia"/>
          <w:sz w:val="24"/>
        </w:rPr>
        <w:t>7日</w:t>
      </w:r>
      <w:r w:rsidR="006122D2">
        <w:rPr>
          <w:rFonts w:asciiTheme="majorEastAsia" w:eastAsiaTheme="majorEastAsia" w:hAnsiTheme="majorEastAsia" w:hint="eastAsia"/>
          <w:sz w:val="24"/>
        </w:rPr>
        <w:t xml:space="preserve"> </w:t>
      </w:r>
      <w:r w:rsidR="0022267B">
        <w:rPr>
          <w:rFonts w:asciiTheme="majorEastAsia" w:eastAsiaTheme="majorEastAsia" w:hAnsiTheme="majorEastAsia"/>
          <w:sz w:val="24"/>
        </w:rPr>
        <w:t>—  20</w:t>
      </w:r>
      <w:r w:rsidR="00455F7C">
        <w:rPr>
          <w:rFonts w:asciiTheme="majorEastAsia" w:eastAsiaTheme="majorEastAsia" w:hAnsiTheme="majorEastAsia" w:hint="eastAsia"/>
          <w:sz w:val="24"/>
        </w:rPr>
        <w:t>2</w:t>
      </w:r>
      <w:r w:rsidR="00F302F1">
        <w:rPr>
          <w:rFonts w:asciiTheme="majorEastAsia" w:eastAsiaTheme="majorEastAsia" w:hAnsiTheme="majorEastAsia" w:hint="eastAsia"/>
          <w:sz w:val="24"/>
        </w:rPr>
        <w:t>1</w:t>
      </w:r>
      <w:r>
        <w:rPr>
          <w:rFonts w:asciiTheme="majorEastAsia" w:eastAsiaTheme="majorEastAsia" w:hAnsiTheme="majorEastAsia" w:hint="eastAsia"/>
          <w:sz w:val="24"/>
        </w:rPr>
        <w:t>年</w:t>
      </w:r>
      <w:r w:rsidR="006122D2">
        <w:rPr>
          <w:rFonts w:asciiTheme="majorEastAsia" w:eastAsiaTheme="majorEastAsia" w:hAnsiTheme="majorEastAsia" w:hint="eastAsia"/>
          <w:sz w:val="24"/>
        </w:rPr>
        <w:t xml:space="preserve"> </w:t>
      </w:r>
      <w:r w:rsidR="006122D2">
        <w:rPr>
          <w:rFonts w:asciiTheme="majorEastAsia" w:eastAsiaTheme="majorEastAsia" w:hAnsiTheme="majorEastAsia"/>
          <w:sz w:val="24"/>
        </w:rPr>
        <w:t xml:space="preserve">1 </w:t>
      </w:r>
      <w:r>
        <w:rPr>
          <w:rFonts w:asciiTheme="majorEastAsia" w:eastAsiaTheme="majorEastAsia" w:hAnsiTheme="majorEastAsia" w:hint="eastAsia"/>
          <w:sz w:val="24"/>
        </w:rPr>
        <w:t>月</w:t>
      </w:r>
      <w:r w:rsidR="006122D2">
        <w:rPr>
          <w:rFonts w:asciiTheme="majorEastAsia" w:eastAsiaTheme="majorEastAsia" w:hAnsiTheme="majorEastAsia"/>
          <w:sz w:val="24"/>
        </w:rPr>
        <w:t xml:space="preserve">15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14:paraId="59CC0854" w14:textId="77777777"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六、报价文件接收信息</w:t>
      </w:r>
    </w:p>
    <w:p w14:paraId="03686A44" w14:textId="59D25472" w:rsidR="00A14E14" w:rsidRDefault="008C0E98">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w:t>
      </w:r>
      <w:r w:rsidR="006122D2">
        <w:rPr>
          <w:rFonts w:asciiTheme="majorEastAsia" w:eastAsiaTheme="majorEastAsia" w:hAnsiTheme="majorEastAsia" w:hint="eastAsia"/>
          <w:sz w:val="24"/>
        </w:rPr>
        <w:t xml:space="preserve"> 202</w:t>
      </w:r>
      <w:r w:rsidR="006122D2">
        <w:rPr>
          <w:rFonts w:asciiTheme="majorEastAsia" w:eastAsiaTheme="majorEastAsia" w:hAnsiTheme="majorEastAsia"/>
          <w:sz w:val="24"/>
        </w:rPr>
        <w:t>1</w:t>
      </w:r>
      <w:r>
        <w:rPr>
          <w:rFonts w:asciiTheme="majorEastAsia" w:eastAsiaTheme="majorEastAsia" w:hAnsiTheme="majorEastAsia" w:hint="eastAsia"/>
          <w:sz w:val="24"/>
        </w:rPr>
        <w:t>年</w:t>
      </w:r>
      <w:r w:rsidR="006122D2">
        <w:rPr>
          <w:rFonts w:asciiTheme="majorEastAsia" w:eastAsiaTheme="majorEastAsia" w:hAnsiTheme="majorEastAsia"/>
          <w:sz w:val="24"/>
        </w:rPr>
        <w:t>1</w:t>
      </w:r>
      <w:r>
        <w:rPr>
          <w:rFonts w:asciiTheme="majorEastAsia" w:eastAsiaTheme="majorEastAsia" w:hAnsiTheme="majorEastAsia" w:hint="eastAsia"/>
          <w:sz w:val="24"/>
        </w:rPr>
        <w:t>月</w:t>
      </w:r>
      <w:r w:rsidR="006122D2">
        <w:rPr>
          <w:rFonts w:asciiTheme="majorEastAsia" w:eastAsiaTheme="majorEastAsia" w:hAnsiTheme="majorEastAsia"/>
          <w:sz w:val="24"/>
        </w:rPr>
        <w:t>1</w:t>
      </w:r>
      <w:r w:rsidR="00327ECC">
        <w:rPr>
          <w:rFonts w:asciiTheme="majorEastAsia" w:eastAsiaTheme="majorEastAsia" w:hAnsiTheme="majorEastAsia"/>
          <w:sz w:val="24"/>
        </w:rPr>
        <w:t>5</w:t>
      </w:r>
      <w:r>
        <w:rPr>
          <w:rFonts w:asciiTheme="majorEastAsia" w:eastAsiaTheme="majorEastAsia" w:hAnsiTheme="majorEastAsia" w:hint="eastAsia"/>
          <w:sz w:val="24"/>
        </w:rPr>
        <w:t>日</w:t>
      </w:r>
      <w:r w:rsidR="002E75A0">
        <w:rPr>
          <w:rFonts w:asciiTheme="majorEastAsia" w:eastAsiaTheme="majorEastAsia" w:hAnsiTheme="majorEastAsia" w:hint="eastAsia"/>
          <w:sz w:val="24"/>
        </w:rPr>
        <w:t>9</w:t>
      </w:r>
      <w:r>
        <w:rPr>
          <w:rFonts w:asciiTheme="majorEastAsia" w:eastAsiaTheme="majorEastAsia" w:hAnsiTheme="majorEastAsia" w:hint="eastAsia"/>
          <w:sz w:val="24"/>
        </w:rPr>
        <w:t>:00。</w:t>
      </w:r>
    </w:p>
    <w:p w14:paraId="57C16DD2" w14:textId="77777777"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p>
    <w:p w14:paraId="329EF731" w14:textId="77777777" w:rsidR="00A14E14" w:rsidRDefault="008C0E98">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周芳           联系电话：028-88400151</w:t>
      </w:r>
    </w:p>
    <w:p w14:paraId="177DEDD7" w14:textId="77777777" w:rsidR="00A14E14" w:rsidRDefault="008C0E98">
      <w:pPr>
        <w:spacing w:line="460" w:lineRule="exact"/>
        <w:ind w:left="180" w:firstLineChars="2560" w:firstLine="6144"/>
        <w:rPr>
          <w:rFonts w:asciiTheme="majorEastAsia" w:eastAsiaTheme="majorEastAsia" w:hAnsiTheme="majorEastAsia"/>
          <w:sz w:val="24"/>
        </w:rPr>
      </w:pPr>
      <w:r>
        <w:rPr>
          <w:rFonts w:asciiTheme="majorEastAsia" w:eastAsiaTheme="majorEastAsia" w:hAnsiTheme="majorEastAsia" w:cs="宋体" w:hint="eastAsia"/>
          <w:kern w:val="0"/>
          <w:sz w:val="24"/>
        </w:rPr>
        <w:t>15882165234</w:t>
      </w:r>
    </w:p>
    <w:p w14:paraId="551A1F2E" w14:textId="77777777" w:rsidR="00A14E14" w:rsidRDefault="008C0E98">
      <w:pPr>
        <w:tabs>
          <w:tab w:val="left" w:pos="540"/>
          <w:tab w:val="left" w:pos="1320"/>
        </w:tabs>
        <w:spacing w:line="460" w:lineRule="exact"/>
        <w:rPr>
          <w:rFonts w:asciiTheme="majorEastAsia" w:eastAsiaTheme="majorEastAsia" w:hAnsiTheme="majorEastAsia"/>
          <w:b/>
          <w:sz w:val="24"/>
        </w:rPr>
      </w:pPr>
      <w:r>
        <w:rPr>
          <w:rFonts w:asciiTheme="majorEastAsia" w:eastAsiaTheme="majorEastAsia" w:hAnsiTheme="majorEastAsia" w:hint="eastAsia"/>
          <w:b/>
          <w:sz w:val="24"/>
        </w:rPr>
        <w:t>七、本次询价采购联系事项</w:t>
      </w:r>
    </w:p>
    <w:p w14:paraId="662B0BE3" w14:textId="6A0213EA" w:rsidR="00A14E14" w:rsidRDefault="008C0E98" w:rsidP="002D224B">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hint="eastAsia"/>
          <w:bCs/>
          <w:iCs/>
          <w:sz w:val="24"/>
        </w:rPr>
        <w:t xml:space="preserve">联系人：    </w:t>
      </w:r>
      <w:r w:rsidR="00BC00ED">
        <w:rPr>
          <w:rFonts w:asciiTheme="majorEastAsia" w:eastAsiaTheme="majorEastAsia" w:hAnsiTheme="majorEastAsia" w:cs="宋体" w:hint="eastAsia"/>
          <w:iCs/>
          <w:kern w:val="0"/>
          <w:sz w:val="24"/>
        </w:rPr>
        <w:t>汤先生</w:t>
      </w:r>
      <w:r>
        <w:rPr>
          <w:rFonts w:asciiTheme="majorEastAsia" w:eastAsiaTheme="majorEastAsia" w:hAnsiTheme="majorEastAsia" w:cs="宋体" w:hint="eastAsia"/>
          <w:iCs/>
          <w:kern w:val="0"/>
          <w:sz w:val="24"/>
        </w:rPr>
        <w:t xml:space="preserve">              联系电话：</w:t>
      </w:r>
      <w:r w:rsidR="00BC00ED">
        <w:rPr>
          <w:rFonts w:asciiTheme="majorEastAsia" w:eastAsiaTheme="majorEastAsia" w:hAnsiTheme="majorEastAsia" w:cs="宋体"/>
          <w:iCs/>
          <w:kern w:val="0"/>
          <w:sz w:val="24"/>
        </w:rPr>
        <w:t>13880883138</w:t>
      </w:r>
    </w:p>
    <w:p w14:paraId="1C73FE0D" w14:textId="78E0B97A" w:rsidR="00A14E14" w:rsidRPr="002E75A0" w:rsidRDefault="008C0E98" w:rsidP="002E75A0">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cs="宋体" w:hint="eastAsia"/>
          <w:iCs/>
          <w:kern w:val="0"/>
          <w:sz w:val="24"/>
        </w:rPr>
        <w:t>技术</w:t>
      </w:r>
      <w:r>
        <w:rPr>
          <w:rFonts w:asciiTheme="majorEastAsia" w:eastAsiaTheme="majorEastAsia" w:hAnsiTheme="majorEastAsia" w:hint="eastAsia"/>
          <w:bCs/>
          <w:iCs/>
          <w:sz w:val="24"/>
        </w:rPr>
        <w:t>联系人：</w:t>
      </w:r>
      <w:r w:rsidR="005203B8">
        <w:rPr>
          <w:rFonts w:asciiTheme="majorEastAsia" w:eastAsiaTheme="majorEastAsia" w:hAnsiTheme="majorEastAsia" w:cs="宋体" w:hint="eastAsia"/>
          <w:iCs/>
          <w:kern w:val="0"/>
          <w:sz w:val="24"/>
        </w:rPr>
        <w:t>彭</w:t>
      </w:r>
      <w:r>
        <w:rPr>
          <w:rFonts w:asciiTheme="majorEastAsia" w:eastAsiaTheme="majorEastAsia" w:hAnsiTheme="majorEastAsia" w:cs="宋体" w:hint="eastAsia"/>
          <w:iCs/>
          <w:kern w:val="0"/>
          <w:sz w:val="24"/>
        </w:rPr>
        <w:t>先生</w:t>
      </w:r>
      <w:r>
        <w:rPr>
          <w:rFonts w:asciiTheme="majorEastAsia" w:eastAsiaTheme="majorEastAsia" w:hAnsiTheme="majorEastAsia" w:hint="eastAsia"/>
          <w:bCs/>
          <w:iCs/>
          <w:sz w:val="24"/>
        </w:rPr>
        <w:t xml:space="preserve">              </w:t>
      </w:r>
      <w:r>
        <w:rPr>
          <w:rFonts w:asciiTheme="majorEastAsia" w:eastAsiaTheme="majorEastAsia" w:hAnsiTheme="majorEastAsia" w:cs="宋体" w:hint="eastAsia"/>
          <w:iCs/>
          <w:kern w:val="0"/>
          <w:sz w:val="24"/>
        </w:rPr>
        <w:t>联系电话：</w:t>
      </w:r>
      <w:r w:rsidR="005203B8">
        <w:rPr>
          <w:rFonts w:asciiTheme="majorEastAsia" w:eastAsiaTheme="majorEastAsia" w:hAnsiTheme="majorEastAsia" w:cs="宋体"/>
          <w:iCs/>
          <w:kern w:val="0"/>
          <w:sz w:val="24"/>
        </w:rPr>
        <w:t>18030722756</w:t>
      </w:r>
    </w:p>
    <w:p w14:paraId="28E5F27E" w14:textId="77777777" w:rsidR="00A14E14" w:rsidRDefault="008C0E98">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r>
        <w:rPr>
          <w:rFonts w:asciiTheme="majorEastAsia" w:eastAsiaTheme="majorEastAsia" w:hAnsiTheme="majorEastAsia" w:hint="eastAsia"/>
          <w:bCs/>
          <w:iCs/>
          <w:sz w:val="24"/>
        </w:rPr>
        <w:t xml:space="preserve">                   </w:t>
      </w:r>
    </w:p>
    <w:p w14:paraId="1894A757" w14:textId="77777777" w:rsidR="00A14E14" w:rsidRPr="002E75A0" w:rsidRDefault="008C0E98" w:rsidP="002E75A0">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r w:rsidR="002E75A0">
        <w:rPr>
          <w:rFonts w:asciiTheme="majorEastAsia" w:eastAsiaTheme="majorEastAsia" w:hAnsiTheme="majorEastAsia" w:hint="eastAsia"/>
          <w:bCs/>
          <w:iCs/>
          <w:sz w:val="24"/>
        </w:rPr>
        <w:t xml:space="preserve">      </w:t>
      </w: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sidR="00455F7C">
        <w:rPr>
          <w:rFonts w:asciiTheme="majorEastAsia" w:eastAsiaTheme="majorEastAsia" w:hAnsiTheme="majorEastAsia" w:cs="宋体" w:hint="eastAsia"/>
          <w:iCs/>
          <w:kern w:val="0"/>
          <w:sz w:val="24"/>
          <w:u w:val="single"/>
        </w:rPr>
        <w:t>余继</w:t>
      </w:r>
      <w:r>
        <w:rPr>
          <w:rFonts w:asciiTheme="majorEastAsia" w:eastAsiaTheme="majorEastAsia" w:hAnsiTheme="majorEastAsia" w:cs="宋体" w:hint="eastAsia"/>
          <w:iCs/>
          <w:kern w:val="0"/>
          <w:sz w:val="24"/>
          <w:u w:val="single"/>
        </w:rPr>
        <w:t xml:space="preserve"> </w:t>
      </w:r>
      <w:r w:rsidR="002E75A0">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联系电话：</w:t>
      </w:r>
      <w:r w:rsidR="00455F7C">
        <w:rPr>
          <w:rFonts w:asciiTheme="majorEastAsia" w:eastAsiaTheme="majorEastAsia" w:hAnsiTheme="majorEastAsia" w:cs="宋体" w:hint="eastAsia"/>
          <w:iCs/>
          <w:kern w:val="0"/>
          <w:sz w:val="24"/>
        </w:rPr>
        <w:t>1398000185</w:t>
      </w:r>
      <w:r w:rsidR="00B1760E">
        <w:rPr>
          <w:rFonts w:asciiTheme="majorEastAsia" w:eastAsiaTheme="majorEastAsia" w:hAnsiTheme="majorEastAsia" w:cs="宋体" w:hint="eastAsia"/>
          <w:iCs/>
          <w:kern w:val="0"/>
          <w:sz w:val="24"/>
        </w:rPr>
        <w:t>6</w:t>
      </w:r>
    </w:p>
    <w:p w14:paraId="7184F763" w14:textId="77777777" w:rsidR="005203B8" w:rsidRDefault="005203B8">
      <w:pPr>
        <w:spacing w:line="500" w:lineRule="exact"/>
        <w:ind w:firstLineChars="950" w:firstLine="3040"/>
        <w:jc w:val="left"/>
        <w:rPr>
          <w:rFonts w:asciiTheme="majorEastAsia" w:eastAsiaTheme="majorEastAsia" w:hAnsiTheme="majorEastAsia"/>
          <w:sz w:val="32"/>
          <w:szCs w:val="32"/>
        </w:rPr>
      </w:pPr>
    </w:p>
    <w:p w14:paraId="19E466BC" w14:textId="603878F3" w:rsidR="00A14E14" w:rsidRDefault="008C0E98">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14:paraId="6A4601A0" w14:textId="77777777" w:rsidR="00A14E14" w:rsidRDefault="008C0E98">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Style w:val="af"/>
        <w:tblW w:w="9209" w:type="dxa"/>
        <w:tblLayout w:type="fixed"/>
        <w:tblLook w:val="04A0" w:firstRow="1" w:lastRow="0" w:firstColumn="1" w:lastColumn="0" w:noHBand="0" w:noVBand="1"/>
      </w:tblPr>
      <w:tblGrid>
        <w:gridCol w:w="846"/>
        <w:gridCol w:w="1857"/>
        <w:gridCol w:w="6506"/>
      </w:tblGrid>
      <w:tr w:rsidR="00A14E14" w14:paraId="0E550822" w14:textId="77777777" w:rsidTr="00CC3A0F">
        <w:trPr>
          <w:trHeight w:val="409"/>
        </w:trPr>
        <w:tc>
          <w:tcPr>
            <w:tcW w:w="846" w:type="dxa"/>
          </w:tcPr>
          <w:p w14:paraId="1AB95455"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序号</w:t>
            </w:r>
          </w:p>
        </w:tc>
        <w:tc>
          <w:tcPr>
            <w:tcW w:w="1857" w:type="dxa"/>
          </w:tcPr>
          <w:p w14:paraId="52E5085C" w14:textId="1A9E66FA" w:rsidR="00A14E14" w:rsidRDefault="005203B8">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项目</w:t>
            </w:r>
          </w:p>
        </w:tc>
        <w:tc>
          <w:tcPr>
            <w:tcW w:w="6506" w:type="dxa"/>
          </w:tcPr>
          <w:p w14:paraId="377E9634" w14:textId="77777777" w:rsidR="00A14E14" w:rsidRDefault="008C0E98" w:rsidP="005203B8">
            <w:pPr>
              <w:tabs>
                <w:tab w:val="left" w:pos="7303"/>
                <w:tab w:val="left" w:pos="7540"/>
              </w:tabs>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内容、要求</w:t>
            </w:r>
          </w:p>
        </w:tc>
      </w:tr>
      <w:tr w:rsidR="00A14E14" w14:paraId="70357290" w14:textId="77777777" w:rsidTr="00CC3A0F">
        <w:trPr>
          <w:trHeight w:val="490"/>
        </w:trPr>
        <w:tc>
          <w:tcPr>
            <w:tcW w:w="846" w:type="dxa"/>
          </w:tcPr>
          <w:p w14:paraId="6F25BF83"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w:t>
            </w:r>
          </w:p>
        </w:tc>
        <w:tc>
          <w:tcPr>
            <w:tcW w:w="1857" w:type="dxa"/>
          </w:tcPr>
          <w:p w14:paraId="51D9E3B0" w14:textId="77777777" w:rsidR="005203B8" w:rsidRDefault="005203B8">
            <w:pPr>
              <w:snapToGrid w:val="0"/>
              <w:rPr>
                <w:rFonts w:asciiTheme="majorEastAsia" w:eastAsiaTheme="majorEastAsia" w:hAnsiTheme="majorEastAsia"/>
                <w:sz w:val="24"/>
                <w:szCs w:val="28"/>
              </w:rPr>
            </w:pPr>
          </w:p>
          <w:p w14:paraId="4B1FB638" w14:textId="77777777" w:rsidR="005203B8" w:rsidRDefault="005203B8">
            <w:pPr>
              <w:snapToGrid w:val="0"/>
              <w:rPr>
                <w:rFonts w:asciiTheme="majorEastAsia" w:eastAsiaTheme="majorEastAsia" w:hAnsiTheme="majorEastAsia"/>
                <w:sz w:val="24"/>
                <w:szCs w:val="28"/>
              </w:rPr>
            </w:pPr>
          </w:p>
          <w:p w14:paraId="16310984" w14:textId="2F00C203"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采购人</w:t>
            </w:r>
          </w:p>
        </w:tc>
        <w:tc>
          <w:tcPr>
            <w:tcW w:w="6506" w:type="dxa"/>
          </w:tcPr>
          <w:p w14:paraId="7246C96B" w14:textId="77777777" w:rsidR="00A14E14" w:rsidRDefault="008C0E98">
            <w:pPr>
              <w:pStyle w:val="Default"/>
              <w:ind w:left="2304" w:hangingChars="960" w:hanging="2304"/>
              <w:rPr>
                <w:rFonts w:asciiTheme="majorEastAsia" w:eastAsiaTheme="majorEastAsia" w:hAnsiTheme="majorEastAsia"/>
                <w:color w:val="auto"/>
                <w:szCs w:val="21"/>
              </w:rPr>
            </w:pPr>
            <w:r>
              <w:rPr>
                <w:rFonts w:asciiTheme="majorEastAsia" w:eastAsiaTheme="majorEastAsia" w:hAnsiTheme="majorEastAsia" w:hint="eastAsia"/>
                <w:color w:val="auto"/>
                <w:szCs w:val="21"/>
              </w:rPr>
              <w:t>名称：成都光明派</w:t>
            </w:r>
            <w:proofErr w:type="gramStart"/>
            <w:r>
              <w:rPr>
                <w:rFonts w:asciiTheme="majorEastAsia" w:eastAsiaTheme="majorEastAsia" w:hAnsiTheme="majorEastAsia" w:hint="eastAsia"/>
                <w:color w:val="auto"/>
                <w:szCs w:val="21"/>
              </w:rPr>
              <w:t>特</w:t>
            </w:r>
            <w:proofErr w:type="gramEnd"/>
            <w:r>
              <w:rPr>
                <w:rFonts w:asciiTheme="majorEastAsia" w:eastAsiaTheme="majorEastAsia" w:hAnsiTheme="majorEastAsia" w:hint="eastAsia"/>
                <w:color w:val="auto"/>
                <w:szCs w:val="21"/>
              </w:rPr>
              <w:t>贵金属有限公司</w:t>
            </w:r>
          </w:p>
          <w:p w14:paraId="20A9FE1E" w14:textId="77777777" w:rsidR="00A14E14" w:rsidRDefault="008C0E98">
            <w:pPr>
              <w:pStyle w:val="Default"/>
              <w:tabs>
                <w:tab w:val="left" w:pos="7356"/>
              </w:tabs>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地址：成都市龙泉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北京路636号</w:t>
            </w:r>
          </w:p>
          <w:p w14:paraId="34867C45" w14:textId="2A2816C8"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联系人：</w:t>
            </w:r>
            <w:r w:rsidR="005203B8">
              <w:rPr>
                <w:rFonts w:asciiTheme="majorEastAsia" w:eastAsiaTheme="majorEastAsia" w:hAnsiTheme="majorEastAsia" w:hint="eastAsia"/>
                <w:iCs/>
                <w:color w:val="auto"/>
                <w:u w:val="single"/>
              </w:rPr>
              <w:t>汤</w:t>
            </w:r>
            <w:r>
              <w:rPr>
                <w:rFonts w:asciiTheme="majorEastAsia" w:eastAsiaTheme="majorEastAsia" w:hAnsiTheme="majorEastAsia" w:hint="eastAsia"/>
                <w:iCs/>
                <w:color w:val="auto"/>
                <w:u w:val="single"/>
              </w:rPr>
              <w:t>先生</w:t>
            </w:r>
          </w:p>
          <w:p w14:paraId="265A45D3" w14:textId="39658721"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1"/>
              </w:rPr>
              <w:t>电</w:t>
            </w:r>
            <w:r>
              <w:rPr>
                <w:rFonts w:asciiTheme="majorEastAsia" w:eastAsiaTheme="majorEastAsia" w:hAnsiTheme="majorEastAsia"/>
                <w:sz w:val="24"/>
                <w:szCs w:val="21"/>
              </w:rPr>
              <w:t xml:space="preserve"> </w:t>
            </w:r>
            <w:r>
              <w:rPr>
                <w:rFonts w:asciiTheme="majorEastAsia" w:eastAsiaTheme="majorEastAsia" w:hAnsiTheme="majorEastAsia" w:hint="eastAsia"/>
                <w:sz w:val="24"/>
                <w:szCs w:val="21"/>
              </w:rPr>
              <w:t>话：</w:t>
            </w:r>
            <w:r w:rsidR="005203B8">
              <w:rPr>
                <w:rFonts w:asciiTheme="majorEastAsia" w:eastAsiaTheme="majorEastAsia" w:hAnsiTheme="majorEastAsia" w:cs="宋体"/>
                <w:iCs/>
                <w:kern w:val="0"/>
                <w:sz w:val="24"/>
              </w:rPr>
              <w:t>13880883138</w:t>
            </w:r>
            <w:r>
              <w:rPr>
                <w:rFonts w:asciiTheme="majorEastAsia" w:eastAsiaTheme="majorEastAsia" w:hAnsiTheme="majorEastAsia"/>
                <w:sz w:val="24"/>
                <w:szCs w:val="21"/>
                <w:u w:val="single"/>
              </w:rPr>
              <w:t xml:space="preserve"> </w:t>
            </w:r>
          </w:p>
        </w:tc>
      </w:tr>
      <w:tr w:rsidR="00A14E14" w14:paraId="18D9D1A8" w14:textId="77777777" w:rsidTr="00CC3A0F">
        <w:trPr>
          <w:trHeight w:val="603"/>
        </w:trPr>
        <w:tc>
          <w:tcPr>
            <w:tcW w:w="846" w:type="dxa"/>
          </w:tcPr>
          <w:p w14:paraId="4D78E005"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2</w:t>
            </w:r>
          </w:p>
        </w:tc>
        <w:tc>
          <w:tcPr>
            <w:tcW w:w="1857" w:type="dxa"/>
          </w:tcPr>
          <w:p w14:paraId="3136F443" w14:textId="29F995AE" w:rsidR="00A14E14" w:rsidRDefault="005203B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设备</w:t>
            </w:r>
            <w:r w:rsidR="008C0E98">
              <w:rPr>
                <w:rFonts w:asciiTheme="majorEastAsia" w:eastAsiaTheme="majorEastAsia" w:hAnsiTheme="majorEastAsia" w:hint="eastAsia"/>
                <w:sz w:val="24"/>
                <w:szCs w:val="28"/>
              </w:rPr>
              <w:t>名称</w:t>
            </w:r>
          </w:p>
        </w:tc>
        <w:tc>
          <w:tcPr>
            <w:tcW w:w="6506" w:type="dxa"/>
          </w:tcPr>
          <w:p w14:paraId="24457D04" w14:textId="2BC49AAF" w:rsidR="00A14E14" w:rsidRDefault="005203B8">
            <w:pPr>
              <w:rPr>
                <w:rFonts w:asciiTheme="majorEastAsia" w:eastAsiaTheme="majorEastAsia" w:hAnsiTheme="majorEastAsia"/>
                <w:sz w:val="24"/>
                <w:szCs w:val="28"/>
              </w:rPr>
            </w:pPr>
            <w:proofErr w:type="gramStart"/>
            <w:r w:rsidRPr="005203B8">
              <w:rPr>
                <w:rFonts w:hint="eastAsia"/>
                <w:sz w:val="30"/>
                <w:szCs w:val="30"/>
                <w:u w:val="single"/>
              </w:rPr>
              <w:t>搪</w:t>
            </w:r>
            <w:proofErr w:type="gramEnd"/>
            <w:r w:rsidRPr="005203B8">
              <w:rPr>
                <w:rFonts w:hint="eastAsia"/>
                <w:sz w:val="30"/>
                <w:szCs w:val="30"/>
                <w:u w:val="single"/>
              </w:rPr>
              <w:t>玻璃反应罐</w:t>
            </w:r>
          </w:p>
        </w:tc>
      </w:tr>
      <w:tr w:rsidR="00A14E14" w14:paraId="1B7EBE67" w14:textId="77777777" w:rsidTr="00CC3A0F">
        <w:trPr>
          <w:trHeight w:val="672"/>
        </w:trPr>
        <w:tc>
          <w:tcPr>
            <w:tcW w:w="846" w:type="dxa"/>
          </w:tcPr>
          <w:p w14:paraId="774CCD47"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3</w:t>
            </w:r>
          </w:p>
        </w:tc>
        <w:tc>
          <w:tcPr>
            <w:tcW w:w="1857" w:type="dxa"/>
          </w:tcPr>
          <w:p w14:paraId="586C2649"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506" w:type="dxa"/>
          </w:tcPr>
          <w:p w14:paraId="4805A459" w14:textId="77777777" w:rsidR="00A14E14" w:rsidRDefault="008C0E98">
            <w:pPr>
              <w:pStyle w:val="Default"/>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北京路636号</w:t>
            </w:r>
          </w:p>
        </w:tc>
      </w:tr>
      <w:tr w:rsidR="00A14E14" w14:paraId="24EDC1F2" w14:textId="77777777" w:rsidTr="00CC3A0F">
        <w:trPr>
          <w:trHeight w:val="630"/>
        </w:trPr>
        <w:tc>
          <w:tcPr>
            <w:tcW w:w="846" w:type="dxa"/>
          </w:tcPr>
          <w:p w14:paraId="685B479D"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4</w:t>
            </w:r>
          </w:p>
        </w:tc>
        <w:tc>
          <w:tcPr>
            <w:tcW w:w="1857" w:type="dxa"/>
          </w:tcPr>
          <w:p w14:paraId="10D735D8"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506" w:type="dxa"/>
          </w:tcPr>
          <w:p w14:paraId="2B3950D9" w14:textId="0C213E9B"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资质条件：</w:t>
            </w:r>
            <w:r w:rsidR="005203B8">
              <w:rPr>
                <w:rFonts w:asciiTheme="majorEastAsia" w:eastAsiaTheme="majorEastAsia" w:hAnsiTheme="majorEastAsia" w:hint="eastAsia"/>
                <w:bCs/>
                <w:spacing w:val="8"/>
              </w:rPr>
              <w:t>供应商</w:t>
            </w:r>
            <w:r w:rsidR="005203B8">
              <w:rPr>
                <w:rFonts w:asciiTheme="majorEastAsia" w:eastAsiaTheme="majorEastAsia" w:hAnsiTheme="majorEastAsia" w:hint="eastAsia"/>
              </w:rPr>
              <w:t>财务资信状况良好，具有独立承担民事责任的法人或其他经济组织</w:t>
            </w:r>
            <w:r w:rsidR="005203B8">
              <w:rPr>
                <w:rFonts w:asciiTheme="majorEastAsia" w:eastAsiaTheme="majorEastAsia" w:hAnsiTheme="majorEastAsia" w:hint="eastAsia"/>
                <w:color w:val="auto"/>
                <w:szCs w:val="21"/>
                <w:u w:val="single"/>
              </w:rPr>
              <w:t>。</w:t>
            </w:r>
          </w:p>
          <w:p w14:paraId="50DF6335" w14:textId="77777777"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财务要求：</w:t>
            </w:r>
            <w:r>
              <w:rPr>
                <w:rFonts w:asciiTheme="majorEastAsia" w:eastAsiaTheme="majorEastAsia" w:hAnsiTheme="majorEastAsia"/>
                <w:color w:val="auto"/>
                <w:szCs w:val="21"/>
              </w:rPr>
              <w:t>3</w:t>
            </w:r>
            <w:r>
              <w:rPr>
                <w:rFonts w:asciiTheme="majorEastAsia" w:eastAsiaTheme="majorEastAsia" w:hAnsiTheme="majorEastAsia" w:hint="eastAsia"/>
                <w:color w:val="auto"/>
                <w:szCs w:val="21"/>
              </w:rPr>
              <w:t>年内无亏损</w:t>
            </w:r>
          </w:p>
        </w:tc>
      </w:tr>
      <w:tr w:rsidR="00A14E14" w14:paraId="7145BD8D" w14:textId="77777777" w:rsidTr="00CC3A0F">
        <w:trPr>
          <w:trHeight w:val="530"/>
        </w:trPr>
        <w:tc>
          <w:tcPr>
            <w:tcW w:w="846" w:type="dxa"/>
          </w:tcPr>
          <w:p w14:paraId="503624A6"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5</w:t>
            </w:r>
          </w:p>
        </w:tc>
        <w:tc>
          <w:tcPr>
            <w:tcW w:w="1857" w:type="dxa"/>
          </w:tcPr>
          <w:p w14:paraId="4828D5F0"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506" w:type="dxa"/>
          </w:tcPr>
          <w:p w14:paraId="61A425A9"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szCs w:val="21"/>
                <w:u w:val="single"/>
              </w:rPr>
              <w:t xml:space="preserve">不接受 </w:t>
            </w:r>
          </w:p>
        </w:tc>
      </w:tr>
      <w:tr w:rsidR="00A14E14" w14:paraId="74F44A12" w14:textId="77777777" w:rsidTr="00CC3A0F">
        <w:trPr>
          <w:trHeight w:val="530"/>
        </w:trPr>
        <w:tc>
          <w:tcPr>
            <w:tcW w:w="846" w:type="dxa"/>
          </w:tcPr>
          <w:p w14:paraId="1B85BF6A"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6</w:t>
            </w:r>
          </w:p>
        </w:tc>
        <w:tc>
          <w:tcPr>
            <w:tcW w:w="1857" w:type="dxa"/>
          </w:tcPr>
          <w:p w14:paraId="750CFC47"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设备最高限价</w:t>
            </w:r>
          </w:p>
        </w:tc>
        <w:tc>
          <w:tcPr>
            <w:tcW w:w="6506" w:type="dxa"/>
          </w:tcPr>
          <w:p w14:paraId="0E372788" w14:textId="421CF1DE" w:rsidR="00A14E14" w:rsidRPr="005203B8" w:rsidRDefault="008C0E98">
            <w:pPr>
              <w:autoSpaceDE w:val="0"/>
              <w:autoSpaceDN w:val="0"/>
              <w:adjustRightInd w:val="0"/>
              <w:rPr>
                <w:rFonts w:asciiTheme="majorEastAsia" w:eastAsiaTheme="majorEastAsia" w:hAnsiTheme="majorEastAsia"/>
                <w:b/>
                <w:bCs/>
                <w:sz w:val="24"/>
                <w:szCs w:val="21"/>
                <w:u w:val="single"/>
              </w:rPr>
            </w:pPr>
            <w:r w:rsidRPr="005203B8">
              <w:rPr>
                <w:rFonts w:asciiTheme="majorEastAsia" w:eastAsiaTheme="majorEastAsia" w:hAnsiTheme="majorEastAsia" w:hint="eastAsia"/>
                <w:b/>
                <w:bCs/>
                <w:sz w:val="24"/>
                <w:szCs w:val="21"/>
              </w:rPr>
              <w:t>人民币</w:t>
            </w:r>
            <w:r w:rsidR="005203B8" w:rsidRPr="005203B8">
              <w:rPr>
                <w:rFonts w:asciiTheme="majorEastAsia" w:eastAsiaTheme="majorEastAsia" w:hAnsiTheme="majorEastAsia"/>
                <w:b/>
                <w:bCs/>
                <w:sz w:val="24"/>
                <w:szCs w:val="21"/>
              </w:rPr>
              <w:t>22</w:t>
            </w:r>
            <w:r w:rsidRPr="005203B8">
              <w:rPr>
                <w:rFonts w:asciiTheme="majorEastAsia" w:eastAsiaTheme="majorEastAsia" w:hAnsiTheme="majorEastAsia" w:hint="eastAsia"/>
                <w:b/>
                <w:bCs/>
                <w:sz w:val="24"/>
                <w:szCs w:val="21"/>
              </w:rPr>
              <w:t>万元</w:t>
            </w:r>
          </w:p>
        </w:tc>
      </w:tr>
      <w:tr w:rsidR="00A14E14" w14:paraId="60AFA22B" w14:textId="77777777" w:rsidTr="00CC3A0F">
        <w:trPr>
          <w:trHeight w:val="718"/>
        </w:trPr>
        <w:tc>
          <w:tcPr>
            <w:tcW w:w="846" w:type="dxa"/>
          </w:tcPr>
          <w:p w14:paraId="5ACA812F"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7</w:t>
            </w:r>
          </w:p>
        </w:tc>
        <w:tc>
          <w:tcPr>
            <w:tcW w:w="1857" w:type="dxa"/>
          </w:tcPr>
          <w:p w14:paraId="25CAD09A"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506" w:type="dxa"/>
          </w:tcPr>
          <w:p w14:paraId="70B16654" w14:textId="77777777"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A14E14" w14:paraId="0FEF8694" w14:textId="77777777" w:rsidTr="00CC3A0F">
        <w:trPr>
          <w:trHeight w:val="701"/>
        </w:trPr>
        <w:tc>
          <w:tcPr>
            <w:tcW w:w="846" w:type="dxa"/>
          </w:tcPr>
          <w:p w14:paraId="4CED3CFD"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8</w:t>
            </w:r>
          </w:p>
        </w:tc>
        <w:tc>
          <w:tcPr>
            <w:tcW w:w="1857" w:type="dxa"/>
          </w:tcPr>
          <w:p w14:paraId="444988EE" w14:textId="77777777"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506" w:type="dxa"/>
          </w:tcPr>
          <w:p w14:paraId="5416F631" w14:textId="77777777"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供应商在收到书面答复</w:t>
            </w:r>
            <w:r>
              <w:rPr>
                <w:rFonts w:asciiTheme="majorEastAsia" w:eastAsiaTheme="majorEastAsia" w:hAnsiTheme="majorEastAsia" w:cs="仿宋_GB2312"/>
                <w:kern w:val="0"/>
                <w:sz w:val="24"/>
                <w:szCs w:val="21"/>
              </w:rPr>
              <w:t>48</w:t>
            </w:r>
            <w:r>
              <w:rPr>
                <w:rFonts w:asciiTheme="majorEastAsia" w:eastAsiaTheme="majorEastAsia" w:hAnsiTheme="majorEastAsia" w:cs="仿宋_GB2312" w:hint="eastAsia"/>
                <w:kern w:val="0"/>
                <w:sz w:val="24"/>
                <w:szCs w:val="21"/>
              </w:rPr>
              <w:t>小时内应以书面形式向采购人确认。</w:t>
            </w:r>
          </w:p>
        </w:tc>
      </w:tr>
      <w:tr w:rsidR="00A14E14" w14:paraId="0A2DC405" w14:textId="77777777" w:rsidTr="00CC3A0F">
        <w:trPr>
          <w:trHeight w:val="435"/>
        </w:trPr>
        <w:tc>
          <w:tcPr>
            <w:tcW w:w="846" w:type="dxa"/>
          </w:tcPr>
          <w:p w14:paraId="730A87E5"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9</w:t>
            </w:r>
          </w:p>
        </w:tc>
        <w:tc>
          <w:tcPr>
            <w:tcW w:w="1857" w:type="dxa"/>
          </w:tcPr>
          <w:p w14:paraId="760C5BDE" w14:textId="77777777"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w:t>
            </w:r>
            <w:r>
              <w:rPr>
                <w:rFonts w:asciiTheme="majorEastAsia" w:eastAsiaTheme="majorEastAsia" w:hAnsiTheme="majorEastAsia" w:cs="仿宋_GB2312" w:hint="eastAsia"/>
                <w:kern w:val="0"/>
                <w:szCs w:val="21"/>
              </w:rPr>
              <w:t>签字或盖章要求</w:t>
            </w:r>
          </w:p>
        </w:tc>
        <w:tc>
          <w:tcPr>
            <w:tcW w:w="6506" w:type="dxa"/>
          </w:tcPr>
          <w:p w14:paraId="532D4145"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A14E14" w14:paraId="63A2B465" w14:textId="77777777" w:rsidTr="00CC3A0F">
        <w:trPr>
          <w:trHeight w:val="435"/>
        </w:trPr>
        <w:tc>
          <w:tcPr>
            <w:tcW w:w="846" w:type="dxa"/>
          </w:tcPr>
          <w:p w14:paraId="18C5A007"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10</w:t>
            </w:r>
          </w:p>
        </w:tc>
        <w:tc>
          <w:tcPr>
            <w:tcW w:w="1857" w:type="dxa"/>
          </w:tcPr>
          <w:p w14:paraId="7098E676" w14:textId="77777777"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响应文件组成</w:t>
            </w:r>
          </w:p>
        </w:tc>
        <w:tc>
          <w:tcPr>
            <w:tcW w:w="6506" w:type="dxa"/>
          </w:tcPr>
          <w:p w14:paraId="34CE265E" w14:textId="77777777"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响应文件由正本</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2</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份；副本2份组成</w:t>
            </w:r>
          </w:p>
        </w:tc>
      </w:tr>
      <w:tr w:rsidR="00A14E14" w14:paraId="38A69A18" w14:textId="77777777" w:rsidTr="00CC3A0F">
        <w:trPr>
          <w:trHeight w:val="435"/>
        </w:trPr>
        <w:tc>
          <w:tcPr>
            <w:tcW w:w="846" w:type="dxa"/>
          </w:tcPr>
          <w:p w14:paraId="73EF7522" w14:textId="77777777"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cs="仿宋_GB2312"/>
                <w:kern w:val="0"/>
                <w:sz w:val="24"/>
                <w:szCs w:val="21"/>
              </w:rPr>
              <w:t>11</w:t>
            </w:r>
          </w:p>
        </w:tc>
        <w:tc>
          <w:tcPr>
            <w:tcW w:w="1857" w:type="dxa"/>
          </w:tcPr>
          <w:p w14:paraId="446D8F83" w14:textId="77777777" w:rsidR="00A14E14" w:rsidRDefault="008C0E98">
            <w:pPr>
              <w:autoSpaceDE w:val="0"/>
              <w:autoSpaceDN w:val="0"/>
              <w:snapToGrid w:val="0"/>
              <w:textAlignment w:val="bottom"/>
              <w:rPr>
                <w:rFonts w:asciiTheme="majorEastAsia" w:eastAsiaTheme="majorEastAsia" w:hAnsiTheme="majorEastAsia"/>
                <w:sz w:val="24"/>
                <w:szCs w:val="28"/>
              </w:rPr>
            </w:pPr>
            <w:r>
              <w:rPr>
                <w:rFonts w:asciiTheme="majorEastAsia" w:eastAsiaTheme="majorEastAsia" w:hAnsiTheme="majorEastAsia" w:cs="仿宋_GB2312" w:hint="eastAsia"/>
                <w:kern w:val="0"/>
                <w:sz w:val="24"/>
                <w:szCs w:val="21"/>
              </w:rPr>
              <w:t>响应文件装订要求</w:t>
            </w:r>
          </w:p>
        </w:tc>
        <w:tc>
          <w:tcPr>
            <w:tcW w:w="6506" w:type="dxa"/>
          </w:tcPr>
          <w:p w14:paraId="3A277FAA" w14:textId="77777777" w:rsidR="00A14E14" w:rsidRDefault="008C0E98">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14:paraId="185965E4"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A14E14" w14:paraId="5FB87D41" w14:textId="77777777" w:rsidTr="00CC3A0F">
        <w:trPr>
          <w:trHeight w:val="620"/>
        </w:trPr>
        <w:tc>
          <w:tcPr>
            <w:tcW w:w="846" w:type="dxa"/>
          </w:tcPr>
          <w:p w14:paraId="6A726262"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12</w:t>
            </w:r>
          </w:p>
        </w:tc>
        <w:tc>
          <w:tcPr>
            <w:tcW w:w="1857" w:type="dxa"/>
          </w:tcPr>
          <w:p w14:paraId="4135375F"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封套上写明</w:t>
            </w:r>
          </w:p>
        </w:tc>
        <w:tc>
          <w:tcPr>
            <w:tcW w:w="6506" w:type="dxa"/>
          </w:tcPr>
          <w:p w14:paraId="319A1553" w14:textId="77777777" w:rsidR="00A14E14" w:rsidRDefault="008C0E98">
            <w:pPr>
              <w:pStyle w:val="Default"/>
              <w:ind w:left="720" w:hangingChars="300" w:hanging="720"/>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采购人的地址：成都市龙泉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北京路636号</w:t>
            </w:r>
          </w:p>
          <w:p w14:paraId="7F30D482" w14:textId="77777777" w:rsidR="00A14E14" w:rsidRDefault="008C0E98">
            <w:pPr>
              <w:pStyle w:val="Default"/>
              <w:ind w:left="720" w:hangingChars="300" w:hanging="720"/>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采购人名称：成都光明派</w:t>
            </w:r>
            <w:proofErr w:type="gramStart"/>
            <w:r>
              <w:rPr>
                <w:rFonts w:asciiTheme="majorEastAsia" w:eastAsiaTheme="majorEastAsia" w:hAnsiTheme="majorEastAsia" w:cs="仿宋_GB2312" w:hint="eastAsia"/>
                <w:color w:val="auto"/>
                <w:szCs w:val="21"/>
              </w:rPr>
              <w:t>特</w:t>
            </w:r>
            <w:proofErr w:type="gramEnd"/>
            <w:r>
              <w:rPr>
                <w:rFonts w:asciiTheme="majorEastAsia" w:eastAsiaTheme="majorEastAsia" w:hAnsiTheme="majorEastAsia" w:cs="仿宋_GB2312" w:hint="eastAsia"/>
                <w:color w:val="auto"/>
                <w:szCs w:val="21"/>
              </w:rPr>
              <w:t>贵金属有限公司</w:t>
            </w:r>
          </w:p>
          <w:p w14:paraId="0F558ABF" w14:textId="0016FBA5" w:rsidR="00A14E14" w:rsidRDefault="008C0E98">
            <w:pP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成都光明派</w:t>
            </w:r>
            <w:proofErr w:type="gramStart"/>
            <w:r>
              <w:rPr>
                <w:rFonts w:asciiTheme="majorEastAsia" w:eastAsiaTheme="majorEastAsia" w:hAnsiTheme="majorEastAsia" w:cs="仿宋_GB2312" w:hint="eastAsia"/>
                <w:kern w:val="0"/>
                <w:sz w:val="24"/>
                <w:szCs w:val="21"/>
              </w:rPr>
              <w:t>特</w:t>
            </w:r>
            <w:proofErr w:type="gramEnd"/>
            <w:r>
              <w:rPr>
                <w:rFonts w:asciiTheme="majorEastAsia" w:eastAsiaTheme="majorEastAsia" w:hAnsiTheme="majorEastAsia" w:cs="仿宋_GB2312" w:hint="eastAsia"/>
                <w:kern w:val="0"/>
                <w:sz w:val="24"/>
                <w:szCs w:val="21"/>
              </w:rPr>
              <w:t>贵金属有限公司询价采购文件</w:t>
            </w:r>
            <w:proofErr w:type="gramStart"/>
            <w:r w:rsidR="005203B8" w:rsidRPr="00F302F1">
              <w:rPr>
                <w:rFonts w:hint="eastAsia"/>
                <w:sz w:val="24"/>
              </w:rPr>
              <w:t>搪</w:t>
            </w:r>
            <w:proofErr w:type="gramEnd"/>
            <w:r w:rsidR="005203B8" w:rsidRPr="00F302F1">
              <w:rPr>
                <w:rFonts w:hint="eastAsia"/>
                <w:sz w:val="24"/>
              </w:rPr>
              <w:t>玻璃反应罐</w:t>
            </w:r>
          </w:p>
        </w:tc>
      </w:tr>
      <w:tr w:rsidR="00A14E14" w14:paraId="256EDB74" w14:textId="77777777" w:rsidTr="00CC3A0F">
        <w:trPr>
          <w:trHeight w:val="383"/>
        </w:trPr>
        <w:tc>
          <w:tcPr>
            <w:tcW w:w="846" w:type="dxa"/>
          </w:tcPr>
          <w:p w14:paraId="43AA0579"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13</w:t>
            </w:r>
          </w:p>
        </w:tc>
        <w:tc>
          <w:tcPr>
            <w:tcW w:w="1857" w:type="dxa"/>
          </w:tcPr>
          <w:p w14:paraId="6CA0CB25" w14:textId="77777777"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询价采购有效期</w:t>
            </w:r>
          </w:p>
        </w:tc>
        <w:tc>
          <w:tcPr>
            <w:tcW w:w="6506" w:type="dxa"/>
          </w:tcPr>
          <w:p w14:paraId="6F9E42A0" w14:textId="534651AA"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有效期</w:t>
            </w:r>
            <w:r>
              <w:rPr>
                <w:rFonts w:asciiTheme="majorEastAsia" w:eastAsiaTheme="majorEastAsia" w:hAnsiTheme="majorEastAsia" w:cs="仿宋_GB2312"/>
                <w:kern w:val="0"/>
                <w:sz w:val="24"/>
                <w:szCs w:val="21"/>
              </w:rPr>
              <w:t xml:space="preserve"> </w:t>
            </w:r>
            <w:r w:rsidR="005203B8">
              <w:rPr>
                <w:rFonts w:asciiTheme="majorEastAsia" w:eastAsiaTheme="majorEastAsia" w:hAnsiTheme="majorEastAsia" w:cs="仿宋_GB2312"/>
                <w:kern w:val="0"/>
                <w:sz w:val="24"/>
                <w:szCs w:val="21"/>
                <w:u w:val="single"/>
              </w:rPr>
              <w:t>3</w:t>
            </w:r>
            <w:r>
              <w:rPr>
                <w:rFonts w:asciiTheme="majorEastAsia" w:eastAsiaTheme="majorEastAsia" w:hAnsiTheme="majorEastAsia" w:cs="仿宋_GB2312"/>
                <w:kern w:val="0"/>
                <w:sz w:val="24"/>
                <w:szCs w:val="21"/>
                <w:u w:val="single"/>
              </w:rPr>
              <w:t>0</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天</w:t>
            </w:r>
          </w:p>
        </w:tc>
      </w:tr>
      <w:tr w:rsidR="00A14E14" w14:paraId="536C94F9" w14:textId="77777777" w:rsidTr="00CC3A0F">
        <w:trPr>
          <w:trHeight w:val="402"/>
        </w:trPr>
        <w:tc>
          <w:tcPr>
            <w:tcW w:w="846" w:type="dxa"/>
          </w:tcPr>
          <w:p w14:paraId="28E5B733"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14</w:t>
            </w:r>
          </w:p>
        </w:tc>
        <w:tc>
          <w:tcPr>
            <w:tcW w:w="1857" w:type="dxa"/>
          </w:tcPr>
          <w:p w14:paraId="0FB1F300"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递交报价文件地点</w:t>
            </w:r>
          </w:p>
        </w:tc>
        <w:tc>
          <w:tcPr>
            <w:tcW w:w="6506" w:type="dxa"/>
          </w:tcPr>
          <w:p w14:paraId="38C407D0" w14:textId="77777777"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cs="仿宋_GB2312" w:hint="eastAsia"/>
                <w:kern w:val="0"/>
                <w:sz w:val="24"/>
                <w:szCs w:val="21"/>
              </w:rPr>
              <w:t>成都市龙泉</w:t>
            </w:r>
            <w:proofErr w:type="gramStart"/>
            <w:r>
              <w:rPr>
                <w:rFonts w:asciiTheme="majorEastAsia" w:eastAsiaTheme="majorEastAsia" w:hAnsiTheme="majorEastAsia" w:cs="仿宋_GB2312" w:hint="eastAsia"/>
                <w:kern w:val="0"/>
                <w:sz w:val="24"/>
                <w:szCs w:val="21"/>
              </w:rPr>
              <w:t>驿</w:t>
            </w:r>
            <w:proofErr w:type="gramEnd"/>
            <w:r>
              <w:rPr>
                <w:rFonts w:asciiTheme="majorEastAsia" w:eastAsiaTheme="majorEastAsia" w:hAnsiTheme="majorEastAsia" w:cs="仿宋_GB2312" w:hint="eastAsia"/>
                <w:kern w:val="0"/>
                <w:sz w:val="24"/>
                <w:szCs w:val="21"/>
              </w:rPr>
              <w:t>区</w:t>
            </w:r>
            <w:r>
              <w:rPr>
                <w:rFonts w:asciiTheme="majorEastAsia" w:eastAsiaTheme="majorEastAsia" w:hAnsiTheme="majorEastAsia" w:cs="宋体" w:hint="eastAsia"/>
                <w:kern w:val="0"/>
                <w:sz w:val="24"/>
              </w:rPr>
              <w:t>北京路636号</w:t>
            </w:r>
          </w:p>
        </w:tc>
      </w:tr>
      <w:tr w:rsidR="00A14E14" w14:paraId="66C2F54C" w14:textId="77777777" w:rsidTr="00CC3A0F">
        <w:trPr>
          <w:trHeight w:val="508"/>
        </w:trPr>
        <w:tc>
          <w:tcPr>
            <w:tcW w:w="846" w:type="dxa"/>
          </w:tcPr>
          <w:p w14:paraId="079BE934"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15</w:t>
            </w:r>
          </w:p>
        </w:tc>
        <w:tc>
          <w:tcPr>
            <w:tcW w:w="1857" w:type="dxa"/>
          </w:tcPr>
          <w:p w14:paraId="034E3414"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是否退还报价文件</w:t>
            </w:r>
          </w:p>
        </w:tc>
        <w:tc>
          <w:tcPr>
            <w:tcW w:w="6506" w:type="dxa"/>
          </w:tcPr>
          <w:p w14:paraId="6A30A1FA" w14:textId="77777777"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否</w:t>
            </w:r>
          </w:p>
        </w:tc>
      </w:tr>
      <w:tr w:rsidR="00A14E14" w14:paraId="4ECCFE40" w14:textId="77777777" w:rsidTr="00CC3A0F">
        <w:trPr>
          <w:trHeight w:val="620"/>
        </w:trPr>
        <w:tc>
          <w:tcPr>
            <w:tcW w:w="846" w:type="dxa"/>
          </w:tcPr>
          <w:p w14:paraId="604950A8"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16</w:t>
            </w:r>
          </w:p>
        </w:tc>
        <w:tc>
          <w:tcPr>
            <w:tcW w:w="1857" w:type="dxa"/>
          </w:tcPr>
          <w:p w14:paraId="77A81405"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公开报价时间和地点</w:t>
            </w:r>
          </w:p>
        </w:tc>
        <w:tc>
          <w:tcPr>
            <w:tcW w:w="6506" w:type="dxa"/>
          </w:tcPr>
          <w:p w14:paraId="0614FF9A" w14:textId="77777777"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公开报价时间：同报价截止时间</w:t>
            </w:r>
          </w:p>
          <w:p w14:paraId="6E9E6D1E" w14:textId="77777777"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公开报价地点：成都市龙泉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北京路636号</w:t>
            </w:r>
          </w:p>
        </w:tc>
      </w:tr>
      <w:tr w:rsidR="00A14E14" w14:paraId="128DD408" w14:textId="77777777" w:rsidTr="00CC3A0F">
        <w:trPr>
          <w:trHeight w:val="620"/>
        </w:trPr>
        <w:tc>
          <w:tcPr>
            <w:tcW w:w="846" w:type="dxa"/>
          </w:tcPr>
          <w:p w14:paraId="2942BBE3" w14:textId="77777777"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17</w:t>
            </w:r>
          </w:p>
        </w:tc>
        <w:tc>
          <w:tcPr>
            <w:tcW w:w="1857" w:type="dxa"/>
          </w:tcPr>
          <w:p w14:paraId="002EB6C1"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评审办法</w:t>
            </w:r>
          </w:p>
        </w:tc>
        <w:tc>
          <w:tcPr>
            <w:tcW w:w="6506" w:type="dxa"/>
          </w:tcPr>
          <w:p w14:paraId="1B25C1F0" w14:textId="77777777"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rPr>
              <w:t>综合评分法</w:t>
            </w:r>
          </w:p>
        </w:tc>
      </w:tr>
    </w:tbl>
    <w:p w14:paraId="660BEF7A"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14:paraId="72EEFA7A"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14:paraId="550C0E62"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14:paraId="4A90AD60" w14:textId="4BB7D6F2" w:rsidR="00A14E14" w:rsidRPr="005203B8"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w:t>
      </w:r>
      <w:r w:rsidRPr="005203B8">
        <w:rPr>
          <w:rFonts w:asciiTheme="majorEastAsia" w:eastAsiaTheme="majorEastAsia" w:hAnsiTheme="majorEastAsia" w:hint="eastAsia"/>
          <w:sz w:val="24"/>
        </w:rPr>
        <w:t>设备设计和制造费、运费、税费、</w:t>
      </w:r>
      <w:r w:rsidR="005203B8" w:rsidRPr="005203B8">
        <w:rPr>
          <w:rFonts w:asciiTheme="majorEastAsia" w:eastAsiaTheme="majorEastAsia" w:hAnsiTheme="majorEastAsia" w:hint="eastAsia"/>
          <w:sz w:val="24"/>
        </w:rPr>
        <w:t>指导</w:t>
      </w:r>
      <w:r w:rsidRPr="005203B8">
        <w:rPr>
          <w:rFonts w:asciiTheme="majorEastAsia" w:eastAsiaTheme="majorEastAsia" w:hAnsiTheme="majorEastAsia" w:hint="eastAsia"/>
          <w:sz w:val="24"/>
        </w:rPr>
        <w:t>安装调试费及货物交付使用前的一切费用。只能有一个报价，不接受有选择的报价。供应商须对全部货物进行报价，否则报价无效。</w:t>
      </w:r>
    </w:p>
    <w:p w14:paraId="2B582BAB" w14:textId="77777777" w:rsidR="00A14E14" w:rsidRDefault="008C0E98">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14:paraId="7090194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14:paraId="6325E685"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14:paraId="40096BBC"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14:paraId="4476E8F5"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14:paraId="20D3DACB"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14:paraId="7A7D64C6"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14:paraId="379007A0"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14:paraId="2B815D2B" w14:textId="77777777" w:rsidR="00A14E14" w:rsidRDefault="008C0E98">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14:paraId="1CDFFE82"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14:paraId="58338A6E" w14:textId="6B91749A"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sidR="00455F7C">
        <w:rPr>
          <w:rFonts w:asciiTheme="majorEastAsia" w:eastAsiaTheme="majorEastAsia" w:hAnsiTheme="majorEastAsia" w:hint="eastAsia"/>
          <w:sz w:val="24"/>
          <w:u w:val="single"/>
        </w:rPr>
        <w:t>2</w:t>
      </w:r>
      <w:r w:rsidR="005203B8">
        <w:rPr>
          <w:rFonts w:asciiTheme="majorEastAsia" w:eastAsiaTheme="majorEastAsia" w:hAnsiTheme="majorEastAsia"/>
          <w:sz w:val="24"/>
          <w:u w:val="single"/>
        </w:rPr>
        <w:t>1</w:t>
      </w:r>
      <w:r>
        <w:rPr>
          <w:rFonts w:asciiTheme="majorEastAsia" w:eastAsiaTheme="majorEastAsia" w:hAnsiTheme="majorEastAsia" w:hint="eastAsia"/>
          <w:sz w:val="24"/>
        </w:rPr>
        <w:t>年</w:t>
      </w:r>
      <w:r w:rsidR="005203B8">
        <w:rPr>
          <w:rFonts w:asciiTheme="majorEastAsia" w:eastAsiaTheme="majorEastAsia" w:hAnsiTheme="majorEastAsia" w:hint="eastAsia"/>
          <w:sz w:val="24"/>
          <w:u w:val="single"/>
        </w:rPr>
        <w:t>元</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sidR="00327ECC">
        <w:rPr>
          <w:rFonts w:asciiTheme="majorEastAsia" w:eastAsiaTheme="majorEastAsia" w:hAnsiTheme="majorEastAsia"/>
          <w:sz w:val="24"/>
          <w:u w:val="single"/>
        </w:rPr>
        <w:t>05</w:t>
      </w:r>
      <w:r>
        <w:rPr>
          <w:rFonts w:asciiTheme="majorEastAsia" w:eastAsiaTheme="majorEastAsia" w:hAnsiTheme="majorEastAsia" w:hint="eastAsia"/>
          <w:sz w:val="24"/>
        </w:rPr>
        <w:t>日</w:t>
      </w:r>
      <w:r w:rsidR="002E75A0">
        <w:rPr>
          <w:rFonts w:asciiTheme="majorEastAsia" w:eastAsiaTheme="majorEastAsia" w:hAnsiTheme="majorEastAsia" w:hint="eastAsia"/>
          <w:sz w:val="24"/>
        </w:rPr>
        <w:t>9</w:t>
      </w:r>
      <w:r>
        <w:rPr>
          <w:rFonts w:asciiTheme="majorEastAsia" w:eastAsiaTheme="majorEastAsia" w:hAnsiTheme="majorEastAsia" w:hint="eastAsia"/>
          <w:sz w:val="24"/>
        </w:rPr>
        <w:t>:00时，截止时间后，将拒绝接收新的报价文件。</w:t>
      </w:r>
    </w:p>
    <w:p w14:paraId="4C52898F" w14:textId="77777777"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14:paraId="1574067F" w14:textId="77777777"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14:paraId="1F29FDEC"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14:paraId="28FEFAA9"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14:paraId="58E2FA83"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14:paraId="16B15A9E"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（四）报价文件中出现计算性错误的；</w:t>
      </w:r>
    </w:p>
    <w:p w14:paraId="2CEE2FD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14:paraId="48AF5AF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14:paraId="0A42D270"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14:paraId="408FD87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14:paraId="696F6B5F" w14:textId="77777777" w:rsidR="00A14E14" w:rsidRPr="005203B8" w:rsidRDefault="008C0E98">
      <w:pPr>
        <w:spacing w:line="480" w:lineRule="exact"/>
        <w:ind w:firstLineChars="200" w:firstLine="480"/>
        <w:rPr>
          <w:rFonts w:asciiTheme="majorEastAsia" w:eastAsiaTheme="majorEastAsia" w:hAnsiTheme="majorEastAsia"/>
          <w:color w:val="FF0000"/>
          <w:sz w:val="24"/>
        </w:rPr>
      </w:pPr>
      <w:r w:rsidRPr="005203B8">
        <w:rPr>
          <w:rFonts w:asciiTheme="majorEastAsia" w:eastAsiaTheme="majorEastAsia" w:hAnsiTheme="majorEastAsia" w:hint="eastAsia"/>
          <w:color w:val="FF0000"/>
          <w:sz w:val="24"/>
        </w:rPr>
        <w:t>（九）*</w:t>
      </w:r>
      <w:proofErr w:type="gramStart"/>
      <w:r w:rsidRPr="005203B8">
        <w:rPr>
          <w:rFonts w:asciiTheme="majorEastAsia" w:eastAsiaTheme="majorEastAsia" w:hAnsiTheme="majorEastAsia" w:hint="eastAsia"/>
          <w:color w:val="FF0000"/>
          <w:sz w:val="24"/>
        </w:rPr>
        <w:t>号项不</w:t>
      </w:r>
      <w:proofErr w:type="gramEnd"/>
      <w:r w:rsidRPr="005203B8">
        <w:rPr>
          <w:rFonts w:asciiTheme="majorEastAsia" w:eastAsiaTheme="majorEastAsia" w:hAnsiTheme="majorEastAsia" w:hint="eastAsia"/>
          <w:color w:val="FF0000"/>
          <w:sz w:val="24"/>
        </w:rPr>
        <w:t>满足。</w:t>
      </w:r>
    </w:p>
    <w:p w14:paraId="7277132B"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14:paraId="5D275BE5"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14:paraId="49FD4306"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14010710"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14:paraId="0678A80A"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5DD33616"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14:paraId="0ACEDB83"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3CC7EB2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14:paraId="5C96458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14:paraId="0BF776D7"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14:paraId="2F96BB3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14:paraId="449843A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14:paraId="206768DB"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14:paraId="3A2E6C94"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14:paraId="22084D7F"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14:paraId="3391D1E9"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14:paraId="7C2EAA23"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14:paraId="25420065"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14:paraId="7015E9F2"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14:paraId="13BCDF27"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14:paraId="4FC9A6EB"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14:paraId="061577B7"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14:paraId="009E6201"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14:paraId="57226E85" w14:textId="77777777" w:rsidR="00A14E14" w:rsidRDefault="008C0E98">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14:paraId="5EF6B9F6" w14:textId="77777777" w:rsidR="00A14E14" w:rsidRDefault="008C0E98">
      <w:pPr>
        <w:spacing w:line="480" w:lineRule="exact"/>
        <w:ind w:firstLineChars="200" w:firstLine="420"/>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0" w:name="_Toc217446103"/>
      <w:r>
        <w:rPr>
          <w:rFonts w:asciiTheme="majorEastAsia" w:eastAsiaTheme="majorEastAsia" w:hAnsiTheme="majorEastAsia"/>
        </w:rPr>
        <w:t xml:space="preserve"> </w:t>
      </w:r>
      <w:r>
        <w:rPr>
          <w:rFonts w:asciiTheme="majorEastAsia" w:eastAsiaTheme="majorEastAsia" w:hAnsiTheme="majorEastAsia" w:hint="eastAsia"/>
        </w:rPr>
        <w:t>评审细则及标准</w:t>
      </w:r>
      <w:bookmarkEnd w:id="0"/>
    </w:p>
    <w:p w14:paraId="3A48E8E9" w14:textId="77777777"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14:paraId="1A1C049E" w14:textId="77777777" w:rsidR="00A14E14" w:rsidRDefault="008C0E98">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14:paraId="3FE9F04C" w14:textId="77777777"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14:paraId="0CB477B8" w14:textId="77777777" w:rsidR="00A14E14" w:rsidRDefault="008C0E98">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14:paraId="026174BC" w14:textId="77777777" w:rsidR="00A14E14" w:rsidRDefault="008C0E98">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w:t>
      </w:r>
      <w:r>
        <w:rPr>
          <w:rFonts w:asciiTheme="majorEastAsia" w:eastAsiaTheme="majorEastAsia" w:hAnsiTheme="majorEastAsia" w:hint="eastAsia"/>
          <w:sz w:val="24"/>
        </w:rPr>
        <w:lastRenderedPageBreak/>
        <w:t>有进行澄清、说明或补正或澄清、说明、补正的内容也不能说明问题的；</w:t>
      </w:r>
    </w:p>
    <w:p w14:paraId="6FC80E2F" w14:textId="77777777" w:rsidR="00A14E14" w:rsidRDefault="008C0E98">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14:paraId="68D522A0" w14:textId="77777777"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14:paraId="539E4724" w14:textId="77777777"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14:paraId="7A1C02F2" w14:textId="77777777" w:rsidR="00A14E14" w:rsidRDefault="00A14E14">
      <w:pPr>
        <w:pStyle w:val="1"/>
        <w:jc w:val="center"/>
        <w:rPr>
          <w:rFonts w:asciiTheme="majorEastAsia" w:eastAsiaTheme="majorEastAsia" w:hAnsiTheme="majorEastAsia"/>
          <w:sz w:val="32"/>
          <w:szCs w:val="32"/>
        </w:rPr>
      </w:pPr>
    </w:p>
    <w:p w14:paraId="1FA9FA13" w14:textId="77777777" w:rsidR="00A14E14" w:rsidRDefault="00A14E14">
      <w:pPr>
        <w:pStyle w:val="1"/>
        <w:jc w:val="center"/>
        <w:rPr>
          <w:rFonts w:asciiTheme="majorEastAsia" w:eastAsiaTheme="majorEastAsia" w:hAnsiTheme="majorEastAsia"/>
          <w:sz w:val="32"/>
          <w:szCs w:val="32"/>
        </w:rPr>
      </w:pPr>
    </w:p>
    <w:p w14:paraId="56EB5DA1" w14:textId="77777777" w:rsidR="00A14E14" w:rsidRDefault="00A14E14">
      <w:pPr>
        <w:pStyle w:val="1"/>
        <w:jc w:val="center"/>
        <w:rPr>
          <w:rFonts w:asciiTheme="majorEastAsia" w:eastAsiaTheme="majorEastAsia" w:hAnsiTheme="majorEastAsia"/>
          <w:sz w:val="32"/>
          <w:szCs w:val="32"/>
        </w:rPr>
      </w:pPr>
    </w:p>
    <w:p w14:paraId="1E73C235" w14:textId="77777777" w:rsidR="00A14E14" w:rsidRDefault="00A14E14">
      <w:pPr>
        <w:pStyle w:val="af0"/>
        <w:ind w:firstLineChars="0" w:firstLine="0"/>
        <w:rPr>
          <w:b/>
          <w:sz w:val="28"/>
          <w:szCs w:val="28"/>
        </w:rPr>
      </w:pPr>
    </w:p>
    <w:p w14:paraId="59EE2120" w14:textId="77777777" w:rsidR="00A14E14" w:rsidRDefault="00A14E14">
      <w:pPr>
        <w:pStyle w:val="af0"/>
        <w:ind w:firstLineChars="0" w:firstLine="0"/>
        <w:rPr>
          <w:b/>
          <w:sz w:val="28"/>
          <w:szCs w:val="28"/>
        </w:rPr>
      </w:pPr>
    </w:p>
    <w:p w14:paraId="1F79B978" w14:textId="77777777" w:rsidR="00A14E14" w:rsidRDefault="00A14E14">
      <w:pPr>
        <w:pStyle w:val="af0"/>
        <w:ind w:firstLineChars="0" w:firstLine="0"/>
        <w:rPr>
          <w:b/>
          <w:sz w:val="28"/>
          <w:szCs w:val="28"/>
        </w:rPr>
      </w:pPr>
    </w:p>
    <w:p w14:paraId="1BCCF934" w14:textId="77777777" w:rsidR="00A14E14" w:rsidRDefault="00A14E14">
      <w:pPr>
        <w:pStyle w:val="af0"/>
        <w:ind w:firstLineChars="0" w:firstLine="0"/>
        <w:rPr>
          <w:b/>
          <w:sz w:val="28"/>
          <w:szCs w:val="28"/>
        </w:rPr>
      </w:pPr>
    </w:p>
    <w:p w14:paraId="2180F3BE" w14:textId="77777777" w:rsidR="00A14E14" w:rsidRDefault="00A14E14">
      <w:pPr>
        <w:pStyle w:val="af0"/>
        <w:ind w:firstLineChars="0" w:firstLine="0"/>
        <w:rPr>
          <w:b/>
          <w:sz w:val="28"/>
          <w:szCs w:val="28"/>
        </w:rPr>
      </w:pPr>
    </w:p>
    <w:p w14:paraId="6B138E2C" w14:textId="77777777" w:rsidR="00A14E14" w:rsidRDefault="00A14E14">
      <w:pPr>
        <w:pStyle w:val="af0"/>
        <w:ind w:firstLineChars="0" w:firstLine="0"/>
        <w:rPr>
          <w:b/>
          <w:sz w:val="28"/>
          <w:szCs w:val="28"/>
        </w:rPr>
      </w:pPr>
    </w:p>
    <w:p w14:paraId="68421921" w14:textId="77777777" w:rsidR="00A14E14" w:rsidRDefault="00A14E14">
      <w:pPr>
        <w:pStyle w:val="af0"/>
        <w:ind w:firstLineChars="0" w:firstLine="0"/>
        <w:rPr>
          <w:b/>
          <w:sz w:val="28"/>
          <w:szCs w:val="28"/>
        </w:rPr>
      </w:pPr>
    </w:p>
    <w:p w14:paraId="4ACAFD99" w14:textId="77777777" w:rsidR="00A14E14" w:rsidRDefault="00A14E14">
      <w:pPr>
        <w:pStyle w:val="af0"/>
        <w:ind w:firstLineChars="0" w:firstLine="0"/>
        <w:rPr>
          <w:b/>
          <w:sz w:val="28"/>
          <w:szCs w:val="28"/>
        </w:rPr>
      </w:pPr>
    </w:p>
    <w:p w14:paraId="686FC506" w14:textId="77777777" w:rsidR="00A14E14" w:rsidRDefault="00A14E14">
      <w:pPr>
        <w:pStyle w:val="af0"/>
        <w:ind w:firstLineChars="0" w:firstLine="0"/>
        <w:rPr>
          <w:b/>
          <w:sz w:val="28"/>
          <w:szCs w:val="28"/>
        </w:rPr>
      </w:pPr>
    </w:p>
    <w:p w14:paraId="22E66D58" w14:textId="77777777" w:rsidR="00A14E14" w:rsidRDefault="00A14E14">
      <w:pPr>
        <w:pStyle w:val="af0"/>
        <w:ind w:firstLineChars="0" w:firstLine="0"/>
        <w:jc w:val="center"/>
        <w:rPr>
          <w:b/>
          <w:sz w:val="28"/>
          <w:szCs w:val="28"/>
        </w:rPr>
      </w:pPr>
    </w:p>
    <w:p w14:paraId="7CFD8D9A" w14:textId="77777777" w:rsidR="00A14E14" w:rsidRDefault="00A14E14">
      <w:pPr>
        <w:pStyle w:val="af0"/>
        <w:ind w:firstLineChars="0" w:firstLine="0"/>
        <w:jc w:val="center"/>
        <w:rPr>
          <w:b/>
          <w:sz w:val="28"/>
          <w:szCs w:val="28"/>
        </w:rPr>
      </w:pPr>
    </w:p>
    <w:p w14:paraId="262E3579" w14:textId="77777777" w:rsidR="00A14E14" w:rsidRDefault="00A14E14">
      <w:pPr>
        <w:pStyle w:val="af0"/>
        <w:ind w:firstLineChars="0" w:firstLine="0"/>
        <w:jc w:val="center"/>
        <w:rPr>
          <w:b/>
          <w:sz w:val="28"/>
          <w:szCs w:val="28"/>
        </w:rPr>
      </w:pPr>
    </w:p>
    <w:p w14:paraId="55C6256B" w14:textId="77777777" w:rsidR="00A14E14" w:rsidRDefault="00A14E14">
      <w:pPr>
        <w:pStyle w:val="af0"/>
        <w:ind w:firstLineChars="0" w:firstLine="0"/>
        <w:jc w:val="center"/>
        <w:rPr>
          <w:b/>
          <w:sz w:val="28"/>
          <w:szCs w:val="28"/>
        </w:rPr>
      </w:pPr>
    </w:p>
    <w:p w14:paraId="016E9D3A" w14:textId="77777777" w:rsidR="008973CB" w:rsidRDefault="008973CB">
      <w:pPr>
        <w:pStyle w:val="af0"/>
        <w:ind w:firstLineChars="0" w:firstLine="0"/>
        <w:jc w:val="center"/>
        <w:rPr>
          <w:b/>
          <w:sz w:val="28"/>
          <w:szCs w:val="28"/>
        </w:rPr>
      </w:pPr>
    </w:p>
    <w:p w14:paraId="7BBFD728" w14:textId="77777777" w:rsidR="00B31355" w:rsidRPr="000C2057" w:rsidRDefault="008C0E98" w:rsidP="000C2057">
      <w:pPr>
        <w:pStyle w:val="af0"/>
        <w:ind w:firstLineChars="0" w:firstLine="0"/>
        <w:jc w:val="center"/>
        <w:rPr>
          <w:b/>
          <w:sz w:val="28"/>
          <w:szCs w:val="28"/>
        </w:rPr>
      </w:pPr>
      <w:r>
        <w:rPr>
          <w:rFonts w:hint="eastAsia"/>
          <w:b/>
          <w:sz w:val="28"/>
          <w:szCs w:val="28"/>
        </w:rPr>
        <w:lastRenderedPageBreak/>
        <w:t>第三部分</w:t>
      </w:r>
      <w:r>
        <w:rPr>
          <w:rFonts w:hint="eastAsia"/>
          <w:b/>
          <w:sz w:val="28"/>
          <w:szCs w:val="28"/>
        </w:rPr>
        <w:t xml:space="preserve">    </w:t>
      </w:r>
      <w:r>
        <w:rPr>
          <w:rFonts w:hint="eastAsia"/>
          <w:b/>
          <w:sz w:val="28"/>
          <w:szCs w:val="28"/>
        </w:rPr>
        <w:t>技术指标</w:t>
      </w:r>
    </w:p>
    <w:p w14:paraId="09AE0C53" w14:textId="1EBEAACC" w:rsidR="00B31355" w:rsidRDefault="00B1066E"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见附件1</w:t>
      </w:r>
    </w:p>
    <w:p w14:paraId="2B4DE0F8" w14:textId="77777777" w:rsidR="00B1066E"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14:paraId="06E55E6A"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596FF91"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426C0ED2"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6F6775EE"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955AE62"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4474C999"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376689C4"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805F7B9"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62D3325"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7D843EE2"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D667BD8"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77320FCE"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364B9FE8"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010FC6A"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719849BD"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D2CD524"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E3FFCAC"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319826F3"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6B6D50BD"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73DD5AC"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43C0098F"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3C0AF943"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E83C1D0"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7D011880"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85A637C"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55A0B6C9"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0612A881"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81C5C7B"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1833DA56"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D7736FE"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08FA86C6" w14:textId="77777777" w:rsidR="00B1066E" w:rsidRDefault="00B1066E">
      <w:pPr>
        <w:tabs>
          <w:tab w:val="left" w:pos="1365"/>
        </w:tabs>
        <w:spacing w:line="400" w:lineRule="exact"/>
        <w:jc w:val="center"/>
        <w:rPr>
          <w:rFonts w:asciiTheme="majorEastAsia" w:eastAsiaTheme="majorEastAsia" w:hAnsiTheme="majorEastAsia" w:cs="黑体"/>
          <w:b/>
          <w:bCs/>
          <w:sz w:val="32"/>
          <w:szCs w:val="32"/>
        </w:rPr>
      </w:pPr>
    </w:p>
    <w:p w14:paraId="2735FF03" w14:textId="51857C33" w:rsidR="00A14E14" w:rsidRDefault="008C0E98">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W w:w="10260" w:type="dxa"/>
        <w:tblLook w:val="04A0" w:firstRow="1" w:lastRow="0" w:firstColumn="1" w:lastColumn="0" w:noHBand="0" w:noVBand="1"/>
      </w:tblPr>
      <w:tblGrid>
        <w:gridCol w:w="1080"/>
        <w:gridCol w:w="3780"/>
        <w:gridCol w:w="5400"/>
      </w:tblGrid>
      <w:tr w:rsidR="00694B78" w:rsidRPr="00694B78" w14:paraId="2E73B8BB" w14:textId="77777777" w:rsidTr="00694B78">
        <w:trPr>
          <w:trHeight w:val="624"/>
        </w:trPr>
        <w:tc>
          <w:tcPr>
            <w:tcW w:w="10260" w:type="dxa"/>
            <w:gridSpan w:val="3"/>
            <w:vMerge w:val="restart"/>
            <w:tcBorders>
              <w:top w:val="nil"/>
              <w:left w:val="nil"/>
              <w:bottom w:val="nil"/>
              <w:right w:val="nil"/>
            </w:tcBorders>
            <w:shd w:val="clear" w:color="auto" w:fill="auto"/>
            <w:noWrap/>
            <w:vAlign w:val="center"/>
            <w:hideMark/>
          </w:tcPr>
          <w:p w14:paraId="597D13F6" w14:textId="77777777" w:rsidR="00694B78" w:rsidRPr="00694B78" w:rsidRDefault="00694B78" w:rsidP="00694B78">
            <w:pPr>
              <w:widowControl/>
              <w:jc w:val="center"/>
              <w:rPr>
                <w:rFonts w:ascii="宋体" w:hAnsi="宋体" w:cs="宋体"/>
                <w:b/>
                <w:bCs/>
                <w:color w:val="000000"/>
                <w:kern w:val="0"/>
                <w:sz w:val="32"/>
                <w:szCs w:val="32"/>
              </w:rPr>
            </w:pPr>
            <w:proofErr w:type="gramStart"/>
            <w:r w:rsidRPr="00694B78">
              <w:rPr>
                <w:rFonts w:ascii="宋体" w:hAnsi="宋体" w:cs="宋体" w:hint="eastAsia"/>
                <w:b/>
                <w:bCs/>
                <w:color w:val="000000"/>
                <w:kern w:val="0"/>
                <w:sz w:val="32"/>
                <w:szCs w:val="32"/>
              </w:rPr>
              <w:t>搪</w:t>
            </w:r>
            <w:proofErr w:type="gramEnd"/>
            <w:r w:rsidRPr="00694B78">
              <w:rPr>
                <w:rFonts w:ascii="宋体" w:hAnsi="宋体" w:cs="宋体" w:hint="eastAsia"/>
                <w:b/>
                <w:bCs/>
                <w:color w:val="000000"/>
                <w:kern w:val="0"/>
                <w:sz w:val="32"/>
                <w:szCs w:val="32"/>
              </w:rPr>
              <w:t>玻璃反应罐（100L、200L）评分标准</w:t>
            </w:r>
          </w:p>
        </w:tc>
      </w:tr>
      <w:tr w:rsidR="00694B78" w:rsidRPr="00694B78" w14:paraId="3A5252C8" w14:textId="77777777" w:rsidTr="00694B78">
        <w:trPr>
          <w:trHeight w:val="415"/>
        </w:trPr>
        <w:tc>
          <w:tcPr>
            <w:tcW w:w="10260" w:type="dxa"/>
            <w:gridSpan w:val="3"/>
            <w:vMerge/>
            <w:tcBorders>
              <w:top w:val="nil"/>
              <w:left w:val="nil"/>
              <w:bottom w:val="nil"/>
              <w:right w:val="nil"/>
            </w:tcBorders>
            <w:vAlign w:val="center"/>
            <w:hideMark/>
          </w:tcPr>
          <w:p w14:paraId="2882BB25" w14:textId="77777777" w:rsidR="00694B78" w:rsidRPr="00694B78" w:rsidRDefault="00694B78" w:rsidP="00694B78">
            <w:pPr>
              <w:widowControl/>
              <w:jc w:val="left"/>
              <w:rPr>
                <w:rFonts w:ascii="宋体" w:hAnsi="宋体" w:cs="宋体"/>
                <w:b/>
                <w:bCs/>
                <w:color w:val="000000"/>
                <w:kern w:val="0"/>
                <w:sz w:val="32"/>
                <w:szCs w:val="32"/>
              </w:rPr>
            </w:pPr>
          </w:p>
        </w:tc>
      </w:tr>
      <w:tr w:rsidR="00694B78" w:rsidRPr="00694B78" w14:paraId="14E99B98" w14:textId="77777777" w:rsidTr="00694B78">
        <w:trPr>
          <w:trHeight w:val="415"/>
        </w:trPr>
        <w:tc>
          <w:tcPr>
            <w:tcW w:w="10260" w:type="dxa"/>
            <w:gridSpan w:val="3"/>
            <w:vMerge/>
            <w:tcBorders>
              <w:top w:val="nil"/>
              <w:left w:val="nil"/>
              <w:bottom w:val="nil"/>
              <w:right w:val="nil"/>
            </w:tcBorders>
            <w:vAlign w:val="center"/>
            <w:hideMark/>
          </w:tcPr>
          <w:p w14:paraId="033EA26B" w14:textId="77777777" w:rsidR="00694B78" w:rsidRPr="00694B78" w:rsidRDefault="00694B78" w:rsidP="00694B78">
            <w:pPr>
              <w:widowControl/>
              <w:jc w:val="left"/>
              <w:rPr>
                <w:rFonts w:ascii="宋体" w:hAnsi="宋体" w:cs="宋体"/>
                <w:b/>
                <w:bCs/>
                <w:color w:val="000000"/>
                <w:kern w:val="0"/>
                <w:sz w:val="32"/>
                <w:szCs w:val="32"/>
              </w:rPr>
            </w:pPr>
          </w:p>
        </w:tc>
      </w:tr>
      <w:tr w:rsidR="00694B78" w:rsidRPr="00694B78" w14:paraId="0C91BCA0" w14:textId="77777777" w:rsidTr="00694B78">
        <w:trPr>
          <w:trHeight w:val="312"/>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02DCF4"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条款号</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E3591A"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评分因素</w:t>
            </w:r>
          </w:p>
        </w:tc>
        <w:tc>
          <w:tcPr>
            <w:tcW w:w="54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E19D4"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评分标准</w:t>
            </w:r>
          </w:p>
        </w:tc>
      </w:tr>
      <w:tr w:rsidR="00694B78" w:rsidRPr="00694B78" w14:paraId="7B07AFA9" w14:textId="77777777" w:rsidTr="00694B78">
        <w:trPr>
          <w:trHeight w:val="312"/>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4DFDFB19"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2396D808"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6CEA7E99"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624EF956" w14:textId="77777777" w:rsidTr="00694B78">
        <w:trPr>
          <w:trHeight w:val="312"/>
        </w:trPr>
        <w:tc>
          <w:tcPr>
            <w:tcW w:w="10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0EADECD"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综合实力</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725AC6"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投标设备的业绩9%</w:t>
            </w:r>
          </w:p>
        </w:tc>
        <w:tc>
          <w:tcPr>
            <w:tcW w:w="5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116B52" w14:textId="77777777" w:rsidR="00694B78" w:rsidRPr="00694B78" w:rsidRDefault="00694B78" w:rsidP="00694B78">
            <w:pPr>
              <w:widowControl/>
              <w:jc w:val="left"/>
              <w:rPr>
                <w:rFonts w:ascii="宋体" w:hAnsi="宋体" w:cs="宋体" w:hint="eastAsia"/>
                <w:color w:val="000000"/>
                <w:kern w:val="0"/>
                <w:sz w:val="20"/>
                <w:szCs w:val="20"/>
              </w:rPr>
            </w:pPr>
            <w:r w:rsidRPr="00694B78">
              <w:rPr>
                <w:rFonts w:ascii="宋体" w:hAnsi="宋体" w:cs="宋体" w:hint="eastAsia"/>
                <w:color w:val="000000"/>
                <w:kern w:val="0"/>
                <w:sz w:val="20"/>
                <w:szCs w:val="20"/>
              </w:rPr>
              <w:t>1、公司资质要求：质量、环境、安全管理体系认证证书，每有一项得1分，共3分；</w:t>
            </w:r>
            <w:r w:rsidRPr="00694B78">
              <w:rPr>
                <w:rFonts w:ascii="宋体" w:hAnsi="宋体" w:cs="宋体" w:hint="eastAsia"/>
                <w:color w:val="000000"/>
                <w:kern w:val="0"/>
                <w:sz w:val="20"/>
                <w:szCs w:val="20"/>
              </w:rPr>
              <w:br/>
              <w:t>2、近二年（2018年 1月 1日至本项目投标截止时间止）销售商应具有同类产品业绩（</w:t>
            </w:r>
            <w:proofErr w:type="gramStart"/>
            <w:r w:rsidRPr="00694B78">
              <w:rPr>
                <w:rFonts w:ascii="宋体" w:hAnsi="宋体" w:cs="宋体" w:hint="eastAsia"/>
                <w:color w:val="000000"/>
                <w:kern w:val="0"/>
                <w:sz w:val="20"/>
                <w:szCs w:val="20"/>
              </w:rPr>
              <w:t>附合同</w:t>
            </w:r>
            <w:proofErr w:type="gramEnd"/>
            <w:r w:rsidRPr="00694B78">
              <w:rPr>
                <w:rFonts w:ascii="宋体" w:hAnsi="宋体" w:cs="宋体" w:hint="eastAsia"/>
                <w:color w:val="000000"/>
                <w:kern w:val="0"/>
                <w:sz w:val="20"/>
                <w:szCs w:val="20"/>
              </w:rPr>
              <w:t>协议书的复印件），每提供1个业绩得2分，最高得6分。</w:t>
            </w:r>
          </w:p>
        </w:tc>
      </w:tr>
      <w:tr w:rsidR="00694B78" w:rsidRPr="00694B78" w14:paraId="339BE963" w14:textId="77777777" w:rsidTr="00694B78">
        <w:trPr>
          <w:trHeight w:val="312"/>
        </w:trPr>
        <w:tc>
          <w:tcPr>
            <w:tcW w:w="1080" w:type="dxa"/>
            <w:vMerge/>
            <w:tcBorders>
              <w:top w:val="nil"/>
              <w:left w:val="single" w:sz="4" w:space="0" w:color="auto"/>
              <w:bottom w:val="single" w:sz="4" w:space="0" w:color="auto"/>
              <w:right w:val="single" w:sz="4" w:space="0" w:color="auto"/>
            </w:tcBorders>
            <w:vAlign w:val="center"/>
            <w:hideMark/>
          </w:tcPr>
          <w:p w14:paraId="0AC03C33"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0BD22FD8"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1982379B"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07EFD4A0" w14:textId="77777777" w:rsidTr="00694B78">
        <w:trPr>
          <w:trHeight w:val="312"/>
        </w:trPr>
        <w:tc>
          <w:tcPr>
            <w:tcW w:w="1080" w:type="dxa"/>
            <w:vMerge/>
            <w:tcBorders>
              <w:top w:val="nil"/>
              <w:left w:val="single" w:sz="4" w:space="0" w:color="auto"/>
              <w:bottom w:val="single" w:sz="4" w:space="0" w:color="auto"/>
              <w:right w:val="single" w:sz="4" w:space="0" w:color="auto"/>
            </w:tcBorders>
            <w:vAlign w:val="center"/>
            <w:hideMark/>
          </w:tcPr>
          <w:p w14:paraId="7F5537A7"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034506D2"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0A23513A"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63CB3454" w14:textId="77777777" w:rsidTr="00694B78">
        <w:trPr>
          <w:trHeight w:val="555"/>
        </w:trPr>
        <w:tc>
          <w:tcPr>
            <w:tcW w:w="1080" w:type="dxa"/>
            <w:vMerge/>
            <w:tcBorders>
              <w:top w:val="nil"/>
              <w:left w:val="single" w:sz="4" w:space="0" w:color="auto"/>
              <w:bottom w:val="single" w:sz="4" w:space="0" w:color="auto"/>
              <w:right w:val="single" w:sz="4" w:space="0" w:color="auto"/>
            </w:tcBorders>
            <w:vAlign w:val="center"/>
            <w:hideMark/>
          </w:tcPr>
          <w:p w14:paraId="16BCAB3A"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5F0181A0"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57D6BADA"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2CAFAD53" w14:textId="77777777" w:rsidTr="00694B78">
        <w:trPr>
          <w:trHeight w:val="312"/>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14:paraId="05A37361"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技术评分标准</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8E0330"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技术功能要求35%</w:t>
            </w:r>
          </w:p>
        </w:tc>
        <w:tc>
          <w:tcPr>
            <w:tcW w:w="540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51D360E" w14:textId="77777777" w:rsidR="00694B78" w:rsidRPr="00694B78" w:rsidRDefault="00694B78" w:rsidP="00694B78">
            <w:pPr>
              <w:widowControl/>
              <w:jc w:val="left"/>
              <w:rPr>
                <w:rFonts w:ascii="宋体" w:hAnsi="宋体" w:cs="宋体" w:hint="eastAsia"/>
                <w:color w:val="000000"/>
                <w:kern w:val="0"/>
                <w:sz w:val="20"/>
                <w:szCs w:val="20"/>
              </w:rPr>
            </w:pPr>
            <w:r w:rsidRPr="00694B78">
              <w:rPr>
                <w:rFonts w:ascii="宋体" w:hAnsi="宋体" w:cs="宋体" w:hint="eastAsia"/>
                <w:color w:val="000000"/>
                <w:kern w:val="0"/>
                <w:sz w:val="20"/>
                <w:szCs w:val="20"/>
              </w:rPr>
              <w:t>技术指标，每一条带*号的要求未满足，扣5分，扣完为止；未带号*的要求，未满足，每条扣2分，扣完为止。总分为35分。</w:t>
            </w:r>
          </w:p>
        </w:tc>
      </w:tr>
      <w:tr w:rsidR="00694B78" w:rsidRPr="00694B78" w14:paraId="5B37D409" w14:textId="77777777" w:rsidTr="00694B78">
        <w:trPr>
          <w:trHeight w:val="312"/>
        </w:trPr>
        <w:tc>
          <w:tcPr>
            <w:tcW w:w="1080" w:type="dxa"/>
            <w:vMerge/>
            <w:tcBorders>
              <w:top w:val="nil"/>
              <w:left w:val="single" w:sz="4" w:space="0" w:color="auto"/>
              <w:bottom w:val="single" w:sz="4" w:space="0" w:color="000000"/>
              <w:right w:val="single" w:sz="4" w:space="0" w:color="auto"/>
            </w:tcBorders>
            <w:vAlign w:val="center"/>
            <w:hideMark/>
          </w:tcPr>
          <w:p w14:paraId="6A9914C1"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0DBE1485"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000000"/>
              <w:right w:val="single" w:sz="4" w:space="0" w:color="000000"/>
            </w:tcBorders>
            <w:vAlign w:val="center"/>
            <w:hideMark/>
          </w:tcPr>
          <w:p w14:paraId="5025F514"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51AA16DA" w14:textId="77777777" w:rsidTr="00694B78">
        <w:trPr>
          <w:trHeight w:val="312"/>
        </w:trPr>
        <w:tc>
          <w:tcPr>
            <w:tcW w:w="1080" w:type="dxa"/>
            <w:vMerge/>
            <w:tcBorders>
              <w:top w:val="nil"/>
              <w:left w:val="single" w:sz="4" w:space="0" w:color="auto"/>
              <w:bottom w:val="single" w:sz="4" w:space="0" w:color="000000"/>
              <w:right w:val="single" w:sz="4" w:space="0" w:color="auto"/>
            </w:tcBorders>
            <w:vAlign w:val="center"/>
            <w:hideMark/>
          </w:tcPr>
          <w:p w14:paraId="07CE39F6"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0D9239EF"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000000"/>
              <w:right w:val="single" w:sz="4" w:space="0" w:color="000000"/>
            </w:tcBorders>
            <w:vAlign w:val="center"/>
            <w:hideMark/>
          </w:tcPr>
          <w:p w14:paraId="3DC535B4"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4F3001C8" w14:textId="77777777" w:rsidTr="00694B78">
        <w:trPr>
          <w:trHeight w:val="312"/>
        </w:trPr>
        <w:tc>
          <w:tcPr>
            <w:tcW w:w="1080" w:type="dxa"/>
            <w:vMerge/>
            <w:tcBorders>
              <w:top w:val="nil"/>
              <w:left w:val="single" w:sz="4" w:space="0" w:color="auto"/>
              <w:bottom w:val="single" w:sz="4" w:space="0" w:color="000000"/>
              <w:right w:val="single" w:sz="4" w:space="0" w:color="auto"/>
            </w:tcBorders>
            <w:vAlign w:val="center"/>
            <w:hideMark/>
          </w:tcPr>
          <w:p w14:paraId="053B8895"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57F3785F"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000000"/>
              <w:right w:val="single" w:sz="4" w:space="0" w:color="000000"/>
            </w:tcBorders>
            <w:vAlign w:val="center"/>
            <w:hideMark/>
          </w:tcPr>
          <w:p w14:paraId="325DAFDA"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4D49B074" w14:textId="77777777" w:rsidTr="00694B78">
        <w:trPr>
          <w:trHeight w:val="312"/>
        </w:trPr>
        <w:tc>
          <w:tcPr>
            <w:tcW w:w="1080" w:type="dxa"/>
            <w:vMerge/>
            <w:tcBorders>
              <w:top w:val="nil"/>
              <w:left w:val="single" w:sz="4" w:space="0" w:color="auto"/>
              <w:bottom w:val="single" w:sz="4" w:space="0" w:color="000000"/>
              <w:right w:val="single" w:sz="4" w:space="0" w:color="auto"/>
            </w:tcBorders>
            <w:vAlign w:val="center"/>
            <w:hideMark/>
          </w:tcPr>
          <w:p w14:paraId="7FC12959"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05C376A"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对投标人技术服务和</w:t>
            </w:r>
            <w:proofErr w:type="gramStart"/>
            <w:r w:rsidRPr="00694B78">
              <w:rPr>
                <w:rFonts w:ascii="宋体" w:hAnsi="宋体" w:cs="宋体" w:hint="eastAsia"/>
                <w:color w:val="000000"/>
                <w:kern w:val="0"/>
                <w:sz w:val="20"/>
                <w:szCs w:val="20"/>
              </w:rPr>
              <w:t>质保期</w:t>
            </w:r>
            <w:proofErr w:type="gramEnd"/>
            <w:r w:rsidRPr="00694B78">
              <w:rPr>
                <w:rFonts w:ascii="宋体" w:hAnsi="宋体" w:cs="宋体" w:hint="eastAsia"/>
                <w:color w:val="000000"/>
                <w:kern w:val="0"/>
                <w:sz w:val="20"/>
                <w:szCs w:val="20"/>
              </w:rPr>
              <w:t>服务能力的评价6%</w:t>
            </w:r>
          </w:p>
        </w:tc>
        <w:tc>
          <w:tcPr>
            <w:tcW w:w="5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C6AF8E" w14:textId="77777777" w:rsidR="00694B78" w:rsidRPr="00694B78" w:rsidRDefault="00694B78" w:rsidP="00694B78">
            <w:pPr>
              <w:widowControl/>
              <w:jc w:val="left"/>
              <w:rPr>
                <w:rFonts w:ascii="宋体" w:hAnsi="宋体" w:cs="宋体" w:hint="eastAsia"/>
                <w:color w:val="000000"/>
                <w:kern w:val="0"/>
                <w:sz w:val="20"/>
                <w:szCs w:val="20"/>
              </w:rPr>
            </w:pPr>
            <w:r w:rsidRPr="00694B78">
              <w:rPr>
                <w:rFonts w:ascii="宋体" w:hAnsi="宋体" w:cs="宋体" w:hint="eastAsia"/>
                <w:color w:val="000000"/>
                <w:kern w:val="0"/>
                <w:sz w:val="20"/>
                <w:szCs w:val="20"/>
              </w:rPr>
              <w:t>1、技术服务和</w:t>
            </w:r>
            <w:proofErr w:type="gramStart"/>
            <w:r w:rsidRPr="00694B78">
              <w:rPr>
                <w:rFonts w:ascii="宋体" w:hAnsi="宋体" w:cs="宋体" w:hint="eastAsia"/>
                <w:color w:val="000000"/>
                <w:kern w:val="0"/>
                <w:sz w:val="20"/>
                <w:szCs w:val="20"/>
              </w:rPr>
              <w:t>质保期</w:t>
            </w:r>
            <w:proofErr w:type="gramEnd"/>
            <w:r w:rsidRPr="00694B78">
              <w:rPr>
                <w:rFonts w:ascii="宋体" w:hAnsi="宋体" w:cs="宋体" w:hint="eastAsia"/>
                <w:color w:val="000000"/>
                <w:kern w:val="0"/>
                <w:sz w:val="20"/>
                <w:szCs w:val="20"/>
              </w:rPr>
              <w:t>的售后服务方案的完整可行性进行评价，质保期为一年，不得分；质保期两年，得2分；质保期为三年，得4分。</w:t>
            </w:r>
            <w:r w:rsidRPr="00694B78">
              <w:rPr>
                <w:rFonts w:ascii="宋体" w:hAnsi="宋体" w:cs="宋体" w:hint="eastAsia"/>
                <w:color w:val="000000"/>
                <w:kern w:val="0"/>
                <w:sz w:val="20"/>
                <w:szCs w:val="20"/>
              </w:rPr>
              <w:br/>
              <w:t>2、售后服务响应时间：接到维修电话24h达到现场，得2分， 48h达到现场，的1分。超过48h，不得分。</w:t>
            </w:r>
          </w:p>
        </w:tc>
      </w:tr>
      <w:tr w:rsidR="00694B78" w:rsidRPr="00694B78" w14:paraId="7DEBE020" w14:textId="77777777" w:rsidTr="00694B78">
        <w:trPr>
          <w:trHeight w:val="312"/>
        </w:trPr>
        <w:tc>
          <w:tcPr>
            <w:tcW w:w="1080" w:type="dxa"/>
            <w:vMerge/>
            <w:tcBorders>
              <w:top w:val="nil"/>
              <w:left w:val="single" w:sz="4" w:space="0" w:color="auto"/>
              <w:bottom w:val="single" w:sz="4" w:space="0" w:color="000000"/>
              <w:right w:val="single" w:sz="4" w:space="0" w:color="auto"/>
            </w:tcBorders>
            <w:vAlign w:val="center"/>
            <w:hideMark/>
          </w:tcPr>
          <w:p w14:paraId="1F033220"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000000"/>
              <w:right w:val="single" w:sz="4" w:space="0" w:color="000000"/>
            </w:tcBorders>
            <w:vAlign w:val="center"/>
            <w:hideMark/>
          </w:tcPr>
          <w:p w14:paraId="58A6C340"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109D4EFC"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09910B96" w14:textId="77777777" w:rsidTr="00694B78">
        <w:trPr>
          <w:trHeight w:val="312"/>
        </w:trPr>
        <w:tc>
          <w:tcPr>
            <w:tcW w:w="1080" w:type="dxa"/>
            <w:vMerge/>
            <w:tcBorders>
              <w:top w:val="nil"/>
              <w:left w:val="single" w:sz="4" w:space="0" w:color="auto"/>
              <w:bottom w:val="single" w:sz="4" w:space="0" w:color="000000"/>
              <w:right w:val="single" w:sz="4" w:space="0" w:color="auto"/>
            </w:tcBorders>
            <w:vAlign w:val="center"/>
            <w:hideMark/>
          </w:tcPr>
          <w:p w14:paraId="5D022FDF"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000000"/>
              <w:right w:val="single" w:sz="4" w:space="0" w:color="000000"/>
            </w:tcBorders>
            <w:vAlign w:val="center"/>
            <w:hideMark/>
          </w:tcPr>
          <w:p w14:paraId="37F36EC8"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10EDB04C"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55076BCC" w14:textId="77777777" w:rsidTr="00694B78">
        <w:trPr>
          <w:trHeight w:val="540"/>
        </w:trPr>
        <w:tc>
          <w:tcPr>
            <w:tcW w:w="1080" w:type="dxa"/>
            <w:vMerge/>
            <w:tcBorders>
              <w:top w:val="nil"/>
              <w:left w:val="single" w:sz="4" w:space="0" w:color="auto"/>
              <w:bottom w:val="single" w:sz="4" w:space="0" w:color="000000"/>
              <w:right w:val="single" w:sz="4" w:space="0" w:color="auto"/>
            </w:tcBorders>
            <w:vAlign w:val="center"/>
            <w:hideMark/>
          </w:tcPr>
          <w:p w14:paraId="1C7620E8"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000000"/>
              <w:right w:val="single" w:sz="4" w:space="0" w:color="000000"/>
            </w:tcBorders>
            <w:vAlign w:val="center"/>
            <w:hideMark/>
          </w:tcPr>
          <w:p w14:paraId="7AD92C95"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78905B31"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29F2F556" w14:textId="77777777" w:rsidTr="00694B78">
        <w:trPr>
          <w:trHeight w:val="540"/>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14:paraId="18BF5AD6"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投标报价评分标准</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0C8289" w14:textId="77777777" w:rsidR="00694B78" w:rsidRPr="00694B78" w:rsidRDefault="00694B78" w:rsidP="00694B78">
            <w:pPr>
              <w:widowControl/>
              <w:jc w:val="center"/>
              <w:rPr>
                <w:rFonts w:ascii="宋体" w:hAnsi="宋体" w:cs="宋体" w:hint="eastAsia"/>
                <w:color w:val="000000"/>
                <w:kern w:val="0"/>
                <w:sz w:val="20"/>
                <w:szCs w:val="20"/>
              </w:rPr>
            </w:pPr>
            <w:r w:rsidRPr="00694B78">
              <w:rPr>
                <w:rFonts w:ascii="宋体" w:hAnsi="宋体" w:cs="宋体" w:hint="eastAsia"/>
                <w:color w:val="000000"/>
                <w:kern w:val="0"/>
                <w:sz w:val="20"/>
                <w:szCs w:val="20"/>
              </w:rPr>
              <w:t>投标报价50%</w:t>
            </w:r>
          </w:p>
        </w:tc>
        <w:tc>
          <w:tcPr>
            <w:tcW w:w="5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F87D7C" w14:textId="77777777" w:rsidR="00694B78" w:rsidRPr="00694B78" w:rsidRDefault="00694B78" w:rsidP="00694B78">
            <w:pPr>
              <w:widowControl/>
              <w:jc w:val="left"/>
              <w:rPr>
                <w:rFonts w:ascii="宋体" w:hAnsi="宋体" w:cs="宋体" w:hint="eastAsia"/>
                <w:color w:val="000000"/>
                <w:kern w:val="0"/>
                <w:sz w:val="20"/>
                <w:szCs w:val="20"/>
              </w:rPr>
            </w:pPr>
            <w:r w:rsidRPr="00694B78">
              <w:rPr>
                <w:rFonts w:ascii="宋体" w:hAnsi="宋体" w:cs="宋体" w:hint="eastAsia"/>
                <w:color w:val="000000"/>
                <w:kern w:val="0"/>
                <w:sz w:val="20"/>
                <w:szCs w:val="20"/>
              </w:rPr>
              <w:t>1.</w:t>
            </w:r>
            <w:proofErr w:type="gramStart"/>
            <w:r w:rsidRPr="00694B78">
              <w:rPr>
                <w:rFonts w:ascii="宋体" w:hAnsi="宋体" w:cs="宋体" w:hint="eastAsia"/>
                <w:color w:val="000000"/>
                <w:kern w:val="0"/>
                <w:sz w:val="20"/>
                <w:szCs w:val="20"/>
              </w:rPr>
              <w:t>当有效</w:t>
            </w:r>
            <w:proofErr w:type="gramEnd"/>
            <w:r w:rsidRPr="00694B78">
              <w:rPr>
                <w:rFonts w:ascii="宋体" w:hAnsi="宋体" w:cs="宋体" w:hint="eastAsia"/>
                <w:color w:val="000000"/>
                <w:kern w:val="0"/>
                <w:sz w:val="20"/>
                <w:szCs w:val="20"/>
              </w:rPr>
              <w:t>投标家数为5家以上（含5家）时，去掉一个最高和最低投标报价，计算其余投标报价的算数平均值A；</w:t>
            </w:r>
            <w:r w:rsidRPr="00694B78">
              <w:rPr>
                <w:rFonts w:ascii="宋体" w:hAnsi="宋体" w:cs="宋体" w:hint="eastAsia"/>
                <w:color w:val="000000"/>
                <w:kern w:val="0"/>
                <w:sz w:val="20"/>
                <w:szCs w:val="20"/>
              </w:rPr>
              <w:br/>
              <w:t>2.</w:t>
            </w:r>
            <w:proofErr w:type="gramStart"/>
            <w:r w:rsidRPr="00694B78">
              <w:rPr>
                <w:rFonts w:ascii="宋体" w:hAnsi="宋体" w:cs="宋体" w:hint="eastAsia"/>
                <w:color w:val="000000"/>
                <w:kern w:val="0"/>
                <w:sz w:val="20"/>
                <w:szCs w:val="20"/>
              </w:rPr>
              <w:t>当有效</w:t>
            </w:r>
            <w:proofErr w:type="gramEnd"/>
            <w:r w:rsidRPr="00694B78">
              <w:rPr>
                <w:rFonts w:ascii="宋体" w:hAnsi="宋体" w:cs="宋体" w:hint="eastAsia"/>
                <w:color w:val="000000"/>
                <w:kern w:val="0"/>
                <w:sz w:val="20"/>
                <w:szCs w:val="20"/>
              </w:rPr>
              <w:t>投标家数少于5家时，计算所有投标报价的算术平均值B。                                              3.评标基准价=A（B）×0.95</w:t>
            </w:r>
          </w:p>
        </w:tc>
      </w:tr>
      <w:tr w:rsidR="00694B78" w:rsidRPr="00694B78" w14:paraId="56172958" w14:textId="77777777" w:rsidTr="00694B78">
        <w:trPr>
          <w:trHeight w:val="312"/>
        </w:trPr>
        <w:tc>
          <w:tcPr>
            <w:tcW w:w="1080" w:type="dxa"/>
            <w:vMerge/>
            <w:tcBorders>
              <w:top w:val="nil"/>
              <w:left w:val="single" w:sz="4" w:space="0" w:color="auto"/>
              <w:bottom w:val="single" w:sz="4" w:space="0" w:color="auto"/>
              <w:right w:val="single" w:sz="4" w:space="0" w:color="auto"/>
            </w:tcBorders>
            <w:vAlign w:val="center"/>
            <w:hideMark/>
          </w:tcPr>
          <w:p w14:paraId="68BAAC19"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5C691C56"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4771069A"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1AB82296" w14:textId="77777777" w:rsidTr="00694B78">
        <w:trPr>
          <w:trHeight w:val="312"/>
        </w:trPr>
        <w:tc>
          <w:tcPr>
            <w:tcW w:w="1080" w:type="dxa"/>
            <w:vMerge/>
            <w:tcBorders>
              <w:top w:val="nil"/>
              <w:left w:val="single" w:sz="4" w:space="0" w:color="auto"/>
              <w:bottom w:val="single" w:sz="4" w:space="0" w:color="auto"/>
              <w:right w:val="single" w:sz="4" w:space="0" w:color="auto"/>
            </w:tcBorders>
            <w:vAlign w:val="center"/>
            <w:hideMark/>
          </w:tcPr>
          <w:p w14:paraId="519A0848"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1D3CA0E7"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39F5833A"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4B944F51" w14:textId="77777777" w:rsidTr="00694B78">
        <w:trPr>
          <w:trHeight w:val="315"/>
        </w:trPr>
        <w:tc>
          <w:tcPr>
            <w:tcW w:w="1080" w:type="dxa"/>
            <w:vMerge/>
            <w:tcBorders>
              <w:top w:val="nil"/>
              <w:left w:val="single" w:sz="4" w:space="0" w:color="auto"/>
              <w:bottom w:val="single" w:sz="4" w:space="0" w:color="auto"/>
              <w:right w:val="single" w:sz="4" w:space="0" w:color="auto"/>
            </w:tcBorders>
            <w:vAlign w:val="center"/>
            <w:hideMark/>
          </w:tcPr>
          <w:p w14:paraId="25139828"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7BC0EAD4" w14:textId="77777777" w:rsidR="00694B78" w:rsidRPr="00694B78" w:rsidRDefault="00694B78" w:rsidP="00694B78">
            <w:pPr>
              <w:widowControl/>
              <w:jc w:val="left"/>
              <w:rPr>
                <w:rFonts w:ascii="宋体" w:hAnsi="宋体" w:cs="宋体"/>
                <w:color w:val="000000"/>
                <w:kern w:val="0"/>
                <w:sz w:val="20"/>
                <w:szCs w:val="20"/>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14:paraId="32FDBEFA" w14:textId="77777777" w:rsidR="00694B78" w:rsidRPr="00694B78" w:rsidRDefault="00694B78" w:rsidP="00694B78">
            <w:pPr>
              <w:widowControl/>
              <w:jc w:val="left"/>
              <w:rPr>
                <w:rFonts w:ascii="宋体" w:hAnsi="宋体" w:cs="宋体"/>
                <w:color w:val="000000"/>
                <w:kern w:val="0"/>
                <w:sz w:val="20"/>
                <w:szCs w:val="20"/>
              </w:rPr>
            </w:pPr>
          </w:p>
        </w:tc>
      </w:tr>
      <w:tr w:rsidR="00694B78" w:rsidRPr="00694B78" w14:paraId="7B5A9BA8" w14:textId="77777777" w:rsidTr="00694B78">
        <w:trPr>
          <w:trHeight w:val="720"/>
        </w:trPr>
        <w:tc>
          <w:tcPr>
            <w:tcW w:w="1080" w:type="dxa"/>
            <w:vMerge/>
            <w:tcBorders>
              <w:top w:val="nil"/>
              <w:left w:val="single" w:sz="4" w:space="0" w:color="auto"/>
              <w:bottom w:val="single" w:sz="4" w:space="0" w:color="auto"/>
              <w:right w:val="single" w:sz="4" w:space="0" w:color="auto"/>
            </w:tcBorders>
            <w:vAlign w:val="center"/>
            <w:hideMark/>
          </w:tcPr>
          <w:p w14:paraId="13B3AFBE" w14:textId="77777777" w:rsidR="00694B78" w:rsidRPr="00694B78" w:rsidRDefault="00694B78" w:rsidP="00694B78">
            <w:pPr>
              <w:widowControl/>
              <w:jc w:val="left"/>
              <w:rPr>
                <w:rFonts w:ascii="宋体" w:hAnsi="宋体" w:cs="宋体"/>
                <w:color w:val="000000"/>
                <w:kern w:val="0"/>
                <w:sz w:val="20"/>
                <w:szCs w:val="20"/>
              </w:rPr>
            </w:pP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6F69D347" w14:textId="77777777" w:rsidR="00694B78" w:rsidRPr="00694B78" w:rsidRDefault="00694B78" w:rsidP="00694B78">
            <w:pPr>
              <w:widowControl/>
              <w:jc w:val="left"/>
              <w:rPr>
                <w:rFonts w:ascii="宋体" w:hAnsi="宋体" w:cs="宋体"/>
                <w:color w:val="000000"/>
                <w:kern w:val="0"/>
                <w:sz w:val="20"/>
                <w:szCs w:val="20"/>
              </w:rPr>
            </w:pPr>
          </w:p>
        </w:tc>
        <w:tc>
          <w:tcPr>
            <w:tcW w:w="5400" w:type="dxa"/>
            <w:tcBorders>
              <w:top w:val="single" w:sz="4" w:space="0" w:color="auto"/>
              <w:left w:val="nil"/>
              <w:bottom w:val="single" w:sz="4" w:space="0" w:color="auto"/>
              <w:right w:val="single" w:sz="4" w:space="0" w:color="auto"/>
            </w:tcBorders>
            <w:shd w:val="clear" w:color="auto" w:fill="auto"/>
            <w:vAlign w:val="center"/>
            <w:hideMark/>
          </w:tcPr>
          <w:p w14:paraId="49DB4108" w14:textId="77777777" w:rsidR="00694B78" w:rsidRPr="00694B78" w:rsidRDefault="00694B78" w:rsidP="00694B78">
            <w:pPr>
              <w:widowControl/>
              <w:jc w:val="left"/>
              <w:rPr>
                <w:rFonts w:ascii="宋体" w:hAnsi="宋体" w:cs="宋体" w:hint="eastAsia"/>
                <w:color w:val="000000"/>
                <w:kern w:val="0"/>
                <w:sz w:val="20"/>
                <w:szCs w:val="20"/>
              </w:rPr>
            </w:pPr>
            <w:r w:rsidRPr="00694B78">
              <w:rPr>
                <w:rFonts w:ascii="宋体" w:hAnsi="宋体" w:cs="宋体" w:hint="eastAsia"/>
                <w:color w:val="000000"/>
                <w:kern w:val="0"/>
                <w:sz w:val="20"/>
                <w:szCs w:val="20"/>
              </w:rPr>
              <w:t>投标报价等于评标基准价的投标人价格分为满分，投标报价与评标基准价相比，每高1%扣1分，每低1%扣0.5分，最多扣15分。</w:t>
            </w:r>
          </w:p>
        </w:tc>
      </w:tr>
    </w:tbl>
    <w:p w14:paraId="4CE1DA49" w14:textId="77777777" w:rsidR="00694B78" w:rsidRPr="00694B78" w:rsidRDefault="00694B78">
      <w:pPr>
        <w:tabs>
          <w:tab w:val="left" w:pos="1365"/>
        </w:tabs>
        <w:spacing w:line="400" w:lineRule="exact"/>
        <w:jc w:val="center"/>
        <w:rPr>
          <w:rFonts w:asciiTheme="majorEastAsia" w:eastAsiaTheme="majorEastAsia" w:hAnsiTheme="majorEastAsia" w:cs="黑体" w:hint="eastAsia"/>
          <w:b/>
          <w:bCs/>
          <w:sz w:val="32"/>
          <w:szCs w:val="32"/>
        </w:rPr>
      </w:pPr>
      <w:bookmarkStart w:id="1" w:name="_GoBack"/>
      <w:bookmarkEnd w:id="1"/>
    </w:p>
    <w:p w14:paraId="2650A89B" w14:textId="77777777" w:rsidR="00A14E14" w:rsidRDefault="008C0E98">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14:paraId="7F60F94D" w14:textId="77777777" w:rsidR="00A14E14" w:rsidRDefault="008C0E98">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14:paraId="46490B9D" w14:textId="77777777" w:rsidR="00A14E14" w:rsidRDefault="008C0E98">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14:paraId="7B4F5D9F" w14:textId="77777777" w:rsidR="00A14E14" w:rsidRDefault="008C0E98">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14:paraId="2EC7A9EE" w14:textId="77777777"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14:paraId="3CCECB08" w14:textId="77777777" w:rsidR="00A14E14" w:rsidRDefault="008C0E98">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14:paraId="644FB4E4" w14:textId="77777777" w:rsidR="00A14E14" w:rsidRPr="00FE0049" w:rsidRDefault="008C0E98" w:rsidP="00FE0049">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lastRenderedPageBreak/>
        <w:t>2</w:t>
      </w:r>
      <w:r>
        <w:rPr>
          <w:rFonts w:asciiTheme="majorEastAsia" w:eastAsiaTheme="majorEastAsia" w:hAnsiTheme="majorEastAsia" w:hint="eastAsia"/>
          <w:sz w:val="24"/>
        </w:rPr>
        <w:t>．确认通知单发出后，采购人改变成交结果的，或者供应商放弃成交项目的，应当依法承担法律责任。</w:t>
      </w:r>
    </w:p>
    <w:p w14:paraId="60DB7780" w14:textId="77777777" w:rsidR="00A14E14" w:rsidRDefault="008C0E98">
      <w:pPr>
        <w:jc w:val="center"/>
        <w:rPr>
          <w:rFonts w:asciiTheme="majorEastAsia" w:eastAsiaTheme="majorEastAsia" w:hAnsiTheme="majorEastAsia"/>
          <w:sz w:val="32"/>
        </w:rPr>
      </w:pPr>
      <w:r>
        <w:rPr>
          <w:rFonts w:asciiTheme="majorEastAsia" w:eastAsiaTheme="majorEastAsia" w:hAnsiTheme="majorEastAsia" w:hint="eastAsia"/>
          <w:sz w:val="32"/>
        </w:rPr>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14:paraId="5E84602F"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14:paraId="176AE07D"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14:paraId="7A32E716" w14:textId="77777777" w:rsidR="00A14E14" w:rsidRDefault="008C0E98">
      <w:pPr>
        <w:rPr>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FE0049">
        <w:rPr>
          <w:rFonts w:asciiTheme="majorEastAsia" w:eastAsiaTheme="majorEastAsia" w:hAnsiTheme="majorEastAsia" w:hint="eastAsia"/>
          <w:bCs/>
          <w:sz w:val="24"/>
          <w:u w:val="single"/>
        </w:rPr>
        <w:t>就</w:t>
      </w:r>
      <w:r w:rsidR="00FE0049">
        <w:rPr>
          <w:rFonts w:ascii="仿宋_GB2312" w:eastAsia="仿宋_GB2312" w:hAnsi="仿宋_GB2312" w:cs="仿宋_GB2312" w:hint="eastAsia"/>
          <w:sz w:val="28"/>
          <w:szCs w:val="28"/>
        </w:rPr>
        <w:t>20吨</w:t>
      </w:r>
      <w:r w:rsidR="00066AB3">
        <w:rPr>
          <w:rFonts w:ascii="仿宋_GB2312" w:eastAsia="仿宋_GB2312" w:hAnsi="仿宋_GB2312" w:cs="仿宋_GB2312" w:hint="eastAsia"/>
          <w:sz w:val="28"/>
          <w:szCs w:val="28"/>
        </w:rPr>
        <w:t>冲床</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14:paraId="0DD8225E" w14:textId="77777777" w:rsidR="00A14E14" w:rsidRDefault="008C0E98">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2D224B">
        <w:rPr>
          <w:rFonts w:asciiTheme="majorEastAsia" w:eastAsiaTheme="majorEastAsia" w:hAnsiTheme="majorEastAsia" w:hint="eastAsia"/>
          <w:b/>
          <w:sz w:val="24"/>
        </w:rPr>
        <w:t>增值税专用发票</w:t>
      </w:r>
      <w:r>
        <w:rPr>
          <w:rFonts w:asciiTheme="majorEastAsia" w:eastAsiaTheme="majorEastAsia" w:hAnsiTheme="majorEastAsia" w:hint="eastAsia"/>
          <w:b/>
          <w:sz w:val="24"/>
        </w:rPr>
        <w:t>，税率按国家调整而调整）。</w:t>
      </w:r>
    </w:p>
    <w:p w14:paraId="37AB2EDD" w14:textId="77777777" w:rsidR="00A14E14" w:rsidRDefault="008C0E98">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的</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清</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A14E14" w14:paraId="146E35E4" w14:textId="77777777">
        <w:trPr>
          <w:trHeight w:val="599"/>
        </w:trPr>
        <w:tc>
          <w:tcPr>
            <w:tcW w:w="3277" w:type="dxa"/>
          </w:tcPr>
          <w:p w14:paraId="3D31AF66" w14:textId="77777777"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14:paraId="3622B119" w14:textId="77777777"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14:paraId="6BF0EC23" w14:textId="77777777"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14:paraId="149FF5AD" w14:textId="77777777" w:rsidR="00A14E14" w:rsidRDefault="008C0E98">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14:paraId="57A0A42B" w14:textId="77777777"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14:paraId="48C6F9E9" w14:textId="77777777"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A14E14" w14:paraId="52D63DE3" w14:textId="77777777">
        <w:tc>
          <w:tcPr>
            <w:tcW w:w="3277" w:type="dxa"/>
          </w:tcPr>
          <w:p w14:paraId="631621ED"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6320607B"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6C223149"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76C9BF38"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34B9B15E"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4AC5D6E8" w14:textId="77777777">
        <w:tc>
          <w:tcPr>
            <w:tcW w:w="3277" w:type="dxa"/>
          </w:tcPr>
          <w:p w14:paraId="00110609"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28212F35"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1C1CD6FB"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19700A51"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7A488290"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3B44313C" w14:textId="77777777">
        <w:tc>
          <w:tcPr>
            <w:tcW w:w="3277" w:type="dxa"/>
          </w:tcPr>
          <w:p w14:paraId="22D26138"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7BE85A23"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1BD6E4C8"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1E138E12"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6F3E11F7"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7222431B" w14:textId="77777777">
        <w:tc>
          <w:tcPr>
            <w:tcW w:w="3277" w:type="dxa"/>
          </w:tcPr>
          <w:p w14:paraId="4221920E"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1CECF2F6"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493192F8"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0DE01880"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6918A942"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6E9798BE" w14:textId="77777777">
        <w:tc>
          <w:tcPr>
            <w:tcW w:w="3277" w:type="dxa"/>
          </w:tcPr>
          <w:p w14:paraId="277565DC" w14:textId="77777777" w:rsidR="00A14E14" w:rsidRDefault="00A14E14">
            <w:pPr>
              <w:snapToGrid w:val="0"/>
              <w:spacing w:before="160" w:line="460" w:lineRule="exact"/>
              <w:rPr>
                <w:rFonts w:asciiTheme="majorEastAsia" w:eastAsiaTheme="majorEastAsia" w:hAnsiTheme="majorEastAsia"/>
                <w:kern w:val="0"/>
                <w:sz w:val="24"/>
              </w:rPr>
            </w:pPr>
          </w:p>
        </w:tc>
        <w:tc>
          <w:tcPr>
            <w:tcW w:w="894" w:type="dxa"/>
          </w:tcPr>
          <w:p w14:paraId="5DD176EC" w14:textId="77777777" w:rsidR="00A14E14" w:rsidRDefault="00A14E14">
            <w:pPr>
              <w:snapToGrid w:val="0"/>
              <w:spacing w:before="160" w:line="460" w:lineRule="exact"/>
              <w:rPr>
                <w:rFonts w:asciiTheme="majorEastAsia" w:eastAsiaTheme="majorEastAsia" w:hAnsiTheme="majorEastAsia"/>
                <w:kern w:val="0"/>
                <w:sz w:val="24"/>
              </w:rPr>
            </w:pPr>
          </w:p>
        </w:tc>
        <w:tc>
          <w:tcPr>
            <w:tcW w:w="1249" w:type="dxa"/>
          </w:tcPr>
          <w:p w14:paraId="47CC18F2" w14:textId="77777777" w:rsidR="00A14E14" w:rsidRDefault="00A14E14">
            <w:pPr>
              <w:snapToGrid w:val="0"/>
              <w:spacing w:before="160" w:line="460" w:lineRule="exact"/>
              <w:rPr>
                <w:rFonts w:asciiTheme="majorEastAsia" w:eastAsiaTheme="majorEastAsia" w:hAnsiTheme="majorEastAsia"/>
                <w:kern w:val="0"/>
                <w:sz w:val="24"/>
              </w:rPr>
            </w:pPr>
          </w:p>
        </w:tc>
        <w:tc>
          <w:tcPr>
            <w:tcW w:w="1240" w:type="dxa"/>
          </w:tcPr>
          <w:p w14:paraId="7BE5D440" w14:textId="77777777" w:rsidR="00A14E14" w:rsidRDefault="00A14E14">
            <w:pPr>
              <w:snapToGrid w:val="0"/>
              <w:spacing w:before="160" w:line="460" w:lineRule="exact"/>
              <w:rPr>
                <w:rFonts w:asciiTheme="majorEastAsia" w:eastAsiaTheme="majorEastAsia" w:hAnsiTheme="majorEastAsia"/>
                <w:kern w:val="0"/>
                <w:sz w:val="24"/>
              </w:rPr>
            </w:pPr>
          </w:p>
        </w:tc>
        <w:tc>
          <w:tcPr>
            <w:tcW w:w="1440" w:type="dxa"/>
          </w:tcPr>
          <w:p w14:paraId="3B0CA15F" w14:textId="77777777" w:rsidR="00A14E14" w:rsidRDefault="00A14E14">
            <w:pPr>
              <w:snapToGrid w:val="0"/>
              <w:spacing w:before="160" w:line="460" w:lineRule="exact"/>
              <w:rPr>
                <w:rFonts w:asciiTheme="majorEastAsia" w:eastAsiaTheme="majorEastAsia" w:hAnsiTheme="majorEastAsia"/>
                <w:kern w:val="0"/>
                <w:sz w:val="24"/>
              </w:rPr>
            </w:pPr>
          </w:p>
        </w:tc>
      </w:tr>
      <w:tr w:rsidR="00A14E14" w14:paraId="489478D1" w14:textId="77777777">
        <w:tc>
          <w:tcPr>
            <w:tcW w:w="8100" w:type="dxa"/>
            <w:gridSpan w:val="5"/>
          </w:tcPr>
          <w:p w14:paraId="48CBAC0E" w14:textId="77777777"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14:paraId="02EBBAB4"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14:paraId="28663786"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14:paraId="746CE8FE"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sidR="00066AB3">
        <w:rPr>
          <w:rFonts w:asciiTheme="majorEastAsia" w:eastAsiaTheme="majorEastAsia" w:hAnsiTheme="majorEastAsia" w:hint="eastAsia"/>
          <w:color w:val="FF0000"/>
          <w:sz w:val="24"/>
          <w:u w:val="single"/>
        </w:rPr>
        <w:t>45</w:t>
      </w:r>
      <w:r>
        <w:rPr>
          <w:rFonts w:asciiTheme="majorEastAsia" w:eastAsiaTheme="majorEastAsia" w:hAnsiTheme="majorEastAsia" w:hint="eastAsia"/>
          <w:sz w:val="24"/>
        </w:rPr>
        <w:t>天内设备到场，</w:t>
      </w:r>
      <w:r w:rsidR="00066AB3">
        <w:rPr>
          <w:rFonts w:asciiTheme="majorEastAsia" w:eastAsiaTheme="majorEastAsia" w:hAnsiTheme="majorEastAsia" w:hint="eastAsia"/>
          <w:sz w:val="24"/>
          <w:u w:val="single"/>
        </w:rPr>
        <w:t>3</w:t>
      </w:r>
      <w:r>
        <w:rPr>
          <w:rFonts w:asciiTheme="majorEastAsia" w:eastAsiaTheme="majorEastAsia" w:hAnsiTheme="majorEastAsia" w:hint="eastAsia"/>
          <w:sz w:val="24"/>
        </w:rPr>
        <w:t>天内安装调试完毕。</w:t>
      </w:r>
    </w:p>
    <w:p w14:paraId="11335CE6"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14:paraId="7A7FAA82"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14:paraId="0EBD3DF5"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w:t>
      </w:r>
      <w:r>
        <w:rPr>
          <w:rFonts w:asciiTheme="majorEastAsia" w:eastAsiaTheme="majorEastAsia" w:hAnsiTheme="majorEastAsia" w:hint="eastAsia"/>
          <w:sz w:val="24"/>
        </w:rPr>
        <w:lastRenderedPageBreak/>
        <w:t>准或企业标准，并满足询价文件要求，实现报价文件承诺条款。</w:t>
      </w:r>
    </w:p>
    <w:p w14:paraId="0CFE95E1"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14:paraId="1DC8A338"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14:paraId="352A63F3"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14:paraId="36493B7E" w14:textId="77777777"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w:t>
      </w:r>
      <w:r w:rsidR="002A3CCA">
        <w:rPr>
          <w:rFonts w:asciiTheme="majorEastAsia" w:eastAsiaTheme="majorEastAsia" w:hAnsiTheme="majorEastAsia" w:hint="eastAsia"/>
          <w:sz w:val="24"/>
          <w:u w:val="single"/>
        </w:rPr>
        <w:t>1</w:t>
      </w:r>
      <w:r w:rsidR="00066AB3">
        <w:rPr>
          <w:rFonts w:asciiTheme="majorEastAsia" w:eastAsiaTheme="majorEastAsia" w:hAnsiTheme="majorEastAsia" w:hint="eastAsia"/>
          <w:sz w:val="24"/>
          <w:u w:val="single"/>
        </w:rPr>
        <w:t>5</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14:paraId="327C1EED" w14:textId="77777777"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14:paraId="5EBB2EE1"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14:paraId="4E026433" w14:textId="77777777" w:rsidR="00A14E14" w:rsidRDefault="008C0E98">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14:paraId="4CCAD909" w14:textId="753146A4"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5天</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14:paraId="76C03B75" w14:textId="77777777" w:rsidR="00AD7A2D" w:rsidRDefault="008C0E98" w:rsidP="00FE004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w:t>
      </w:r>
      <w:r w:rsidR="00A062B0">
        <w:rPr>
          <w:rFonts w:asciiTheme="majorEastAsia" w:eastAsiaTheme="majorEastAsia" w:hAnsiTheme="majorEastAsia" w:hint="eastAsia"/>
          <w:sz w:val="24"/>
        </w:rPr>
        <w:t>设备制造完毕，自检合格后，通知甲方现场验货合格后，甲方再支付乙方合同总价的</w:t>
      </w:r>
      <w:r w:rsidR="00A062B0" w:rsidRPr="00A062B0">
        <w:rPr>
          <w:rFonts w:asciiTheme="majorEastAsia" w:eastAsiaTheme="majorEastAsia" w:hAnsiTheme="majorEastAsia" w:hint="eastAsia"/>
          <w:sz w:val="24"/>
          <w:u w:val="single"/>
        </w:rPr>
        <w:t>3</w:t>
      </w:r>
      <w:r w:rsidR="00A062B0" w:rsidRPr="00A062B0">
        <w:rPr>
          <w:rFonts w:asciiTheme="majorEastAsia" w:eastAsiaTheme="majorEastAsia" w:hAnsiTheme="majorEastAsia"/>
          <w:sz w:val="24"/>
          <w:u w:val="single"/>
        </w:rPr>
        <w:t>0</w:t>
      </w:r>
      <w:r w:rsidR="00A062B0" w:rsidRPr="00A062B0">
        <w:rPr>
          <w:rFonts w:asciiTheme="majorEastAsia" w:eastAsiaTheme="majorEastAsia" w:hAnsiTheme="majorEastAsia" w:hint="eastAsia"/>
          <w:sz w:val="24"/>
          <w:u w:val="single"/>
        </w:rPr>
        <w:t>%</w:t>
      </w:r>
      <w:r w:rsidR="00A062B0">
        <w:rPr>
          <w:rFonts w:asciiTheme="majorEastAsia" w:eastAsiaTheme="majorEastAsia" w:hAnsiTheme="majorEastAsia" w:hint="eastAsia"/>
          <w:sz w:val="24"/>
        </w:rPr>
        <w:t>。乙方收到款后</w:t>
      </w:r>
      <w:r>
        <w:rPr>
          <w:rFonts w:asciiTheme="majorEastAsia" w:eastAsiaTheme="majorEastAsia" w:hAnsiTheme="majorEastAsia" w:hint="eastAsia"/>
          <w:sz w:val="24"/>
        </w:rPr>
        <w:t>起运设备到甲方现场</w:t>
      </w:r>
      <w:r w:rsidR="00AD7A2D">
        <w:rPr>
          <w:rFonts w:asciiTheme="majorEastAsia" w:eastAsiaTheme="majorEastAsia" w:hAnsiTheme="majorEastAsia" w:hint="eastAsia"/>
          <w:sz w:val="24"/>
        </w:rPr>
        <w:t>。</w:t>
      </w:r>
    </w:p>
    <w:p w14:paraId="7EFFEEF2" w14:textId="439E4E57" w:rsidR="00A14E14" w:rsidRPr="00FE0049" w:rsidRDefault="00AD7A2D" w:rsidP="00FE004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（三）甲方在乙方的指导下进行</w:t>
      </w:r>
      <w:r w:rsidR="008C0E98">
        <w:rPr>
          <w:rFonts w:asciiTheme="majorEastAsia" w:eastAsiaTheme="majorEastAsia" w:hAnsiTheme="majorEastAsia" w:hint="eastAsia"/>
          <w:sz w:val="24"/>
        </w:rPr>
        <w:t>设备安装</w:t>
      </w:r>
      <w:r>
        <w:rPr>
          <w:rFonts w:asciiTheme="majorEastAsia" w:eastAsiaTheme="majorEastAsia" w:hAnsiTheme="majorEastAsia" w:hint="eastAsia"/>
          <w:sz w:val="24"/>
        </w:rPr>
        <w:t>，设备</w:t>
      </w:r>
      <w:r w:rsidR="008C0E98">
        <w:rPr>
          <w:rFonts w:asciiTheme="majorEastAsia" w:eastAsiaTheme="majorEastAsia" w:hAnsiTheme="majorEastAsia" w:hint="eastAsia"/>
          <w:sz w:val="24"/>
        </w:rPr>
        <w:t>调试完成，经</w:t>
      </w:r>
      <w:r w:rsidR="002A3CCA">
        <w:rPr>
          <w:rFonts w:asciiTheme="majorEastAsia" w:eastAsiaTheme="majorEastAsia" w:hAnsiTheme="majorEastAsia" w:hint="eastAsia"/>
          <w:sz w:val="24"/>
        </w:rPr>
        <w:t>15</w:t>
      </w:r>
      <w:r w:rsidR="008C0E98">
        <w:rPr>
          <w:rFonts w:asciiTheme="majorEastAsia" w:eastAsiaTheme="majorEastAsia" w:hAnsiTheme="majorEastAsia" w:hint="eastAsia"/>
          <w:sz w:val="24"/>
        </w:rPr>
        <w:t>天试运行合格后，甲方组织验收，</w:t>
      </w:r>
      <w:r w:rsidR="00FE0049">
        <w:rPr>
          <w:rFonts w:asciiTheme="majorEastAsia" w:eastAsiaTheme="majorEastAsia" w:hAnsiTheme="majorEastAsia" w:hint="eastAsia"/>
          <w:sz w:val="24"/>
        </w:rPr>
        <w:t>乙方开具合同全款1</w:t>
      </w:r>
      <w:r w:rsidR="00FE0049">
        <w:rPr>
          <w:rFonts w:asciiTheme="majorEastAsia" w:eastAsiaTheme="majorEastAsia" w:hAnsiTheme="majorEastAsia"/>
          <w:sz w:val="24"/>
        </w:rPr>
        <w:t>3</w:t>
      </w:r>
      <w:r w:rsidR="00FE0049">
        <w:rPr>
          <w:rFonts w:asciiTheme="majorEastAsia" w:eastAsiaTheme="majorEastAsia" w:hAnsiTheme="majorEastAsia" w:hint="eastAsia"/>
          <w:sz w:val="24"/>
        </w:rPr>
        <w:t>%增值专用税发票后，甲方再支付合同价的</w:t>
      </w:r>
      <w:r w:rsidR="00FE0049">
        <w:rPr>
          <w:rFonts w:asciiTheme="majorEastAsia" w:eastAsiaTheme="majorEastAsia" w:hAnsiTheme="majorEastAsia"/>
          <w:sz w:val="24"/>
          <w:u w:val="single"/>
        </w:rPr>
        <w:t xml:space="preserve">  </w:t>
      </w:r>
      <w:r>
        <w:rPr>
          <w:rFonts w:asciiTheme="majorEastAsia" w:eastAsiaTheme="majorEastAsia" w:hAnsiTheme="majorEastAsia"/>
          <w:sz w:val="24"/>
          <w:u w:val="single"/>
        </w:rPr>
        <w:t>3</w:t>
      </w:r>
      <w:r w:rsidR="00FE0049">
        <w:rPr>
          <w:rFonts w:asciiTheme="majorEastAsia" w:eastAsiaTheme="majorEastAsia" w:hAnsiTheme="majorEastAsia" w:hint="eastAsia"/>
          <w:sz w:val="24"/>
          <w:u w:val="single"/>
        </w:rPr>
        <w:t>0</w:t>
      </w:r>
      <w:r w:rsidR="00FE0049">
        <w:rPr>
          <w:rFonts w:asciiTheme="majorEastAsia" w:eastAsiaTheme="majorEastAsia" w:hAnsiTheme="majorEastAsia"/>
          <w:sz w:val="24"/>
          <w:u w:val="single"/>
        </w:rPr>
        <w:t xml:space="preserve"> </w:t>
      </w:r>
      <w:r w:rsidR="00FE0049">
        <w:rPr>
          <w:rFonts w:asciiTheme="majorEastAsia" w:eastAsiaTheme="majorEastAsia" w:hAnsiTheme="majorEastAsia"/>
          <w:sz w:val="24"/>
        </w:rPr>
        <w:t xml:space="preserve"> %</w:t>
      </w:r>
      <w:r w:rsidR="00FE0049">
        <w:rPr>
          <w:rFonts w:asciiTheme="majorEastAsia" w:eastAsiaTheme="majorEastAsia" w:hAnsiTheme="majorEastAsia" w:hint="eastAsia"/>
          <w:sz w:val="24"/>
        </w:rPr>
        <w:t>。</w:t>
      </w:r>
    </w:p>
    <w:p w14:paraId="3B7EA97C" w14:textId="5AA7F072" w:rsidR="00A14E14" w:rsidRDefault="008C0E98">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w:t>
      </w:r>
      <w:r w:rsidR="00AD7A2D">
        <w:rPr>
          <w:rFonts w:asciiTheme="majorEastAsia" w:eastAsiaTheme="majorEastAsia" w:hAnsiTheme="majorEastAsia" w:hint="eastAsia"/>
          <w:sz w:val="24"/>
        </w:rPr>
        <w:t>四</w:t>
      </w:r>
      <w:r>
        <w:rPr>
          <w:rFonts w:asciiTheme="majorEastAsia" w:eastAsiaTheme="majorEastAsia" w:hAnsiTheme="majorEastAsia" w:hint="eastAsia"/>
          <w:sz w:val="24"/>
        </w:rPr>
        <w:t>）从验收合格之日起，质保期结束后，设备无质量异议，十个工作日内付清合同余款。</w:t>
      </w:r>
    </w:p>
    <w:p w14:paraId="0538BF5C" w14:textId="77777777" w:rsidR="00A14E14" w:rsidRDefault="008C0E98">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14:paraId="79D5C4B2" w14:textId="0EAF9480" w:rsidR="00AD7A2D" w:rsidRPr="00AD7A2D" w:rsidRDefault="00AD7A2D">
      <w:pPr>
        <w:spacing w:line="460" w:lineRule="exact"/>
        <w:ind w:right="-73" w:firstLineChars="196" w:firstLine="470"/>
        <w:rPr>
          <w:rFonts w:asciiTheme="majorEastAsia" w:eastAsiaTheme="majorEastAsia" w:hAnsiTheme="majorEastAsia"/>
          <w:color w:val="FF0000"/>
          <w:sz w:val="24"/>
          <w:u w:val="single"/>
        </w:rPr>
      </w:pPr>
      <w:r w:rsidRPr="00AD7A2D">
        <w:rPr>
          <w:rFonts w:asciiTheme="majorEastAsia" w:eastAsiaTheme="majorEastAsia" w:hAnsiTheme="majorEastAsia" w:hint="eastAsia"/>
          <w:color w:val="FF0000"/>
          <w:sz w:val="24"/>
        </w:rPr>
        <w:t>（一）设备质保期为</w:t>
      </w:r>
      <w:r w:rsidRPr="00AD7A2D">
        <w:rPr>
          <w:rFonts w:asciiTheme="majorEastAsia" w:eastAsiaTheme="majorEastAsia" w:hAnsiTheme="majorEastAsia"/>
          <w:color w:val="FF0000"/>
          <w:sz w:val="24"/>
          <w:u w:val="single"/>
        </w:rPr>
        <w:t xml:space="preserve">      </w:t>
      </w:r>
      <w:r w:rsidRPr="00AD7A2D">
        <w:rPr>
          <w:rFonts w:asciiTheme="majorEastAsia" w:eastAsiaTheme="majorEastAsia" w:hAnsiTheme="majorEastAsia" w:hint="eastAsia"/>
          <w:color w:val="FF0000"/>
          <w:sz w:val="24"/>
        </w:rPr>
        <w:t>月。</w:t>
      </w:r>
    </w:p>
    <w:p w14:paraId="6D11E092" w14:textId="467E642C" w:rsidR="00A14E14" w:rsidRDefault="008C0E98">
      <w:pPr>
        <w:spacing w:line="460" w:lineRule="exact"/>
        <w:ind w:right="-73" w:firstLineChars="196" w:firstLine="470"/>
        <w:rPr>
          <w:rFonts w:asciiTheme="majorEastAsia" w:eastAsiaTheme="majorEastAsia" w:hAnsiTheme="majorEastAsia"/>
          <w:sz w:val="24"/>
        </w:rPr>
      </w:pPr>
      <w:r w:rsidRPr="00AD7A2D">
        <w:rPr>
          <w:rFonts w:asciiTheme="majorEastAsia" w:eastAsiaTheme="majorEastAsia" w:hAnsiTheme="majorEastAsia" w:hint="eastAsia"/>
          <w:color w:val="FF0000"/>
          <w:sz w:val="24"/>
        </w:rPr>
        <w:t>（</w:t>
      </w:r>
      <w:r w:rsidR="00AD7A2D" w:rsidRPr="00AD7A2D">
        <w:rPr>
          <w:rFonts w:asciiTheme="majorEastAsia" w:eastAsiaTheme="majorEastAsia" w:hAnsiTheme="majorEastAsia" w:hint="eastAsia"/>
          <w:color w:val="FF0000"/>
          <w:sz w:val="24"/>
        </w:rPr>
        <w:t>二</w:t>
      </w:r>
      <w:r w:rsidRPr="00AD7A2D">
        <w:rPr>
          <w:rFonts w:asciiTheme="majorEastAsia" w:eastAsiaTheme="majorEastAsia" w:hAnsiTheme="majorEastAsia" w:hint="eastAsia"/>
          <w:color w:val="FF0000"/>
          <w:sz w:val="24"/>
        </w:rPr>
        <w:t>）在质保期内乙方对产品质量实行三包，因设备故障，乙方应在</w:t>
      </w:r>
      <w:r w:rsidRPr="00AD7A2D">
        <w:rPr>
          <w:rFonts w:asciiTheme="majorEastAsia" w:eastAsiaTheme="majorEastAsia" w:hAnsiTheme="majorEastAsia" w:hint="eastAsia"/>
          <w:color w:val="FF0000"/>
          <w:sz w:val="24"/>
          <w:u w:val="single"/>
        </w:rPr>
        <w:t xml:space="preserve">   </w:t>
      </w:r>
      <w:r w:rsidRPr="00AD7A2D">
        <w:rPr>
          <w:rFonts w:asciiTheme="majorEastAsia" w:eastAsiaTheme="majorEastAsia" w:hAnsiTheme="majorEastAsia" w:hint="eastAsia"/>
          <w:color w:val="FF0000"/>
          <w:sz w:val="24"/>
        </w:rPr>
        <w:t>小时内到达甲方现场，进行免费维修或更换，由此引起的一切费用由乙方承担。若未能及时处理每次扣除质保金的10%，且甲方有权自行选择处理方式，其产生的一切费用由供方承担。</w:t>
      </w:r>
    </w:p>
    <w:p w14:paraId="163DDF8E"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14:paraId="5EB5FCC9" w14:textId="77777777" w:rsidR="00A14E14" w:rsidRDefault="008C0E98">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14:paraId="06AF9FB0"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w:t>
      </w:r>
      <w:r>
        <w:rPr>
          <w:rFonts w:asciiTheme="majorEastAsia" w:eastAsiaTheme="majorEastAsia" w:hAnsiTheme="majorEastAsia" w:hint="eastAsia"/>
          <w:sz w:val="24"/>
        </w:rPr>
        <w:lastRenderedPageBreak/>
        <w:t>承担修理、调换或退货而支付的实际费用。</w:t>
      </w:r>
      <w:r>
        <w:rPr>
          <w:rFonts w:asciiTheme="majorEastAsia" w:eastAsiaTheme="majorEastAsia" w:hAnsiTheme="majorEastAsia"/>
          <w:sz w:val="24"/>
        </w:rPr>
        <w:t> </w:t>
      </w:r>
    </w:p>
    <w:p w14:paraId="1A8DCF4C"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14:paraId="4D565E77"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14:paraId="0572DC7E"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14:paraId="22817869" w14:textId="77777777" w:rsidR="00A14E14" w:rsidRDefault="008C0E98">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14:paraId="5BF5152E"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14:paraId="643A7906"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14:paraId="3241C9ED" w14:textId="77777777"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14:paraId="20EC4E69" w14:textId="77777777"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14:paraId="2488C64C" w14:textId="77777777"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14:paraId="2E2C1545" w14:textId="77777777"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14:paraId="6C38D2BA" w14:textId="77777777" w:rsidR="00A14E14" w:rsidRDefault="00A14E14">
      <w:pPr>
        <w:spacing w:line="460" w:lineRule="exact"/>
        <w:jc w:val="center"/>
        <w:rPr>
          <w:rFonts w:asciiTheme="majorEastAsia" w:eastAsiaTheme="majorEastAsia" w:hAnsiTheme="majorEastAsia"/>
          <w:b/>
          <w:bCs/>
          <w:sz w:val="24"/>
        </w:rPr>
      </w:pPr>
    </w:p>
    <w:p w14:paraId="5AF92187" w14:textId="77777777"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14:paraId="228830E8" w14:textId="77777777" w:rsidR="00A14E14" w:rsidRDefault="00A14E14">
      <w:pPr>
        <w:widowControl/>
        <w:snapToGrid w:val="0"/>
        <w:spacing w:before="19" w:line="460" w:lineRule="exact"/>
        <w:rPr>
          <w:rFonts w:asciiTheme="majorEastAsia" w:eastAsiaTheme="majorEastAsia" w:hAnsiTheme="majorEastAsia"/>
          <w:sz w:val="24"/>
        </w:rPr>
      </w:pPr>
    </w:p>
    <w:p w14:paraId="5DC8E73B" w14:textId="77777777" w:rsidR="00A14E14" w:rsidRDefault="008C0E98">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7F5BB00D" w14:textId="77777777"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7B7DD8F5" w14:textId="77777777"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25F9211F" w14:textId="77777777"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61786E50" w14:textId="77777777"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sidR="002E75A0">
        <w:rPr>
          <w:rFonts w:asciiTheme="majorEastAsia" w:eastAsiaTheme="majorEastAsia" w:hAnsiTheme="majorEastAsia" w:hint="eastAsia"/>
          <w:sz w:val="24"/>
        </w:rPr>
        <w:t>二</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sidR="002E75A0">
        <w:rPr>
          <w:rFonts w:asciiTheme="majorEastAsia" w:eastAsiaTheme="majorEastAsia" w:hAnsiTheme="majorEastAsia" w:hint="eastAsia"/>
          <w:sz w:val="24"/>
        </w:rPr>
        <w:t>二</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14:paraId="642CDAE9" w14:textId="77777777" w:rsidR="00A14E14" w:rsidRDefault="00A14E14">
      <w:pPr>
        <w:spacing w:line="360" w:lineRule="auto"/>
        <w:rPr>
          <w:rFonts w:asciiTheme="majorEastAsia" w:eastAsiaTheme="majorEastAsia" w:hAnsiTheme="majorEastAsia"/>
          <w:sz w:val="32"/>
          <w:szCs w:val="32"/>
        </w:rPr>
      </w:pPr>
    </w:p>
    <w:p w14:paraId="27D71368" w14:textId="77777777" w:rsidR="00A14E14" w:rsidRDefault="00A14E14">
      <w:pPr>
        <w:spacing w:line="360" w:lineRule="auto"/>
        <w:rPr>
          <w:rFonts w:asciiTheme="majorEastAsia" w:eastAsiaTheme="majorEastAsia" w:hAnsiTheme="majorEastAsia"/>
          <w:sz w:val="32"/>
          <w:szCs w:val="32"/>
        </w:rPr>
      </w:pPr>
    </w:p>
    <w:p w14:paraId="011052CE" w14:textId="77777777" w:rsidR="00A14E14" w:rsidRDefault="00A14E14">
      <w:pPr>
        <w:spacing w:line="360" w:lineRule="auto"/>
        <w:rPr>
          <w:rFonts w:asciiTheme="majorEastAsia" w:eastAsiaTheme="majorEastAsia" w:hAnsiTheme="majorEastAsia"/>
          <w:sz w:val="32"/>
          <w:szCs w:val="32"/>
        </w:rPr>
      </w:pPr>
    </w:p>
    <w:p w14:paraId="6A454A07" w14:textId="77777777" w:rsidR="00A14E14" w:rsidRDefault="00A14E14">
      <w:pPr>
        <w:spacing w:line="360" w:lineRule="auto"/>
        <w:rPr>
          <w:rFonts w:asciiTheme="majorEastAsia" w:eastAsiaTheme="majorEastAsia" w:hAnsiTheme="majorEastAsia"/>
          <w:sz w:val="32"/>
          <w:szCs w:val="32"/>
        </w:rPr>
      </w:pPr>
    </w:p>
    <w:p w14:paraId="7F35DA4A" w14:textId="77777777" w:rsidR="00A14E14" w:rsidRDefault="00A14E14">
      <w:pPr>
        <w:spacing w:line="360" w:lineRule="auto"/>
        <w:rPr>
          <w:rFonts w:asciiTheme="majorEastAsia" w:eastAsiaTheme="majorEastAsia" w:hAnsiTheme="majorEastAsia"/>
          <w:sz w:val="32"/>
          <w:szCs w:val="32"/>
        </w:rPr>
      </w:pPr>
    </w:p>
    <w:p w14:paraId="500435D4" w14:textId="77777777" w:rsidR="00A14E14" w:rsidRDefault="00A14E14">
      <w:pPr>
        <w:spacing w:line="500" w:lineRule="exact"/>
        <w:rPr>
          <w:rFonts w:asciiTheme="majorEastAsia" w:eastAsiaTheme="majorEastAsia" w:hAnsiTheme="majorEastAsia"/>
          <w:b/>
          <w:bCs/>
          <w:sz w:val="32"/>
          <w:szCs w:val="32"/>
        </w:rPr>
      </w:pPr>
    </w:p>
    <w:p w14:paraId="4C91E40D" w14:textId="77777777" w:rsidR="00A14E14" w:rsidRDefault="008C0E98">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14:paraId="13E69EFE" w14:textId="77777777" w:rsidR="00A14E14" w:rsidRDefault="008C0E98">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14:paraId="116E28B4" w14:textId="77777777"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14:paraId="4A1C3E3B" w14:textId="77777777" w:rsidR="00A14E14" w:rsidRDefault="00A14E14">
      <w:pPr>
        <w:spacing w:line="500" w:lineRule="exact"/>
        <w:rPr>
          <w:rFonts w:asciiTheme="majorEastAsia" w:eastAsiaTheme="majorEastAsia" w:hAnsiTheme="majorEastAsia"/>
          <w:sz w:val="32"/>
        </w:rPr>
      </w:pPr>
    </w:p>
    <w:p w14:paraId="388C4A28" w14:textId="77777777" w:rsidR="00A14E14" w:rsidRDefault="008C0E98">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14:paraId="7905A982" w14:textId="77777777" w:rsidR="00A14E14" w:rsidRDefault="008C0E98">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14:paraId="6944DD48" w14:textId="77777777" w:rsidR="00A14E14" w:rsidRDefault="008C0E98">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14:paraId="11E9F324" w14:textId="77777777" w:rsidR="00A14E14" w:rsidRDefault="008C0E98">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14:paraId="572179B4" w14:textId="77777777" w:rsidR="00A14E14" w:rsidRDefault="008C0E98">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14:paraId="3A46CF20" w14:textId="77777777" w:rsidR="00A14E14" w:rsidRDefault="00A14E14">
      <w:pPr>
        <w:spacing w:line="500" w:lineRule="exact"/>
        <w:ind w:firstLine="630"/>
        <w:rPr>
          <w:rFonts w:asciiTheme="majorEastAsia" w:eastAsiaTheme="majorEastAsia" w:hAnsiTheme="majorEastAsia"/>
          <w:sz w:val="24"/>
        </w:rPr>
      </w:pPr>
    </w:p>
    <w:p w14:paraId="4984C535"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14:paraId="058E6025" w14:textId="77777777" w:rsidR="00A14E14" w:rsidRDefault="00A14E14">
      <w:pPr>
        <w:spacing w:line="500" w:lineRule="exact"/>
        <w:ind w:firstLine="629"/>
        <w:rPr>
          <w:rFonts w:asciiTheme="majorEastAsia" w:eastAsiaTheme="majorEastAsia" w:hAnsiTheme="majorEastAsia"/>
          <w:sz w:val="24"/>
        </w:rPr>
      </w:pPr>
    </w:p>
    <w:p w14:paraId="420B0F68"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14:paraId="3D5AE9D0" w14:textId="77777777" w:rsidR="00A14E14" w:rsidRDefault="00A14E14">
      <w:pPr>
        <w:spacing w:line="500" w:lineRule="exact"/>
        <w:rPr>
          <w:rFonts w:asciiTheme="majorEastAsia" w:eastAsiaTheme="majorEastAsia" w:hAnsiTheme="majorEastAsia"/>
          <w:sz w:val="24"/>
        </w:rPr>
      </w:pPr>
    </w:p>
    <w:p w14:paraId="63C8B304"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14:paraId="25889438" w14:textId="77777777" w:rsidR="00A14E14" w:rsidRDefault="00A14E14">
      <w:pPr>
        <w:widowControl/>
        <w:snapToGrid w:val="0"/>
        <w:spacing w:before="19" w:line="500" w:lineRule="exact"/>
        <w:rPr>
          <w:rFonts w:asciiTheme="majorEastAsia" w:eastAsiaTheme="majorEastAsia" w:hAnsiTheme="majorEastAsia"/>
          <w:sz w:val="24"/>
        </w:rPr>
      </w:pPr>
    </w:p>
    <w:p w14:paraId="03AAF42D"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14:paraId="50660EEE" w14:textId="77777777" w:rsidR="00A14E14" w:rsidRDefault="00A14E14">
      <w:pPr>
        <w:widowControl/>
        <w:snapToGrid w:val="0"/>
        <w:spacing w:before="19" w:line="500" w:lineRule="exact"/>
        <w:rPr>
          <w:rFonts w:asciiTheme="majorEastAsia" w:eastAsiaTheme="majorEastAsia" w:hAnsiTheme="majorEastAsia"/>
          <w:sz w:val="24"/>
        </w:rPr>
      </w:pPr>
    </w:p>
    <w:p w14:paraId="76579D38" w14:textId="77777777"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14:paraId="1A37689A" w14:textId="77777777" w:rsidR="00A14E14" w:rsidRDefault="00A14E14">
      <w:pPr>
        <w:spacing w:line="500" w:lineRule="exact"/>
        <w:rPr>
          <w:rFonts w:asciiTheme="majorEastAsia" w:eastAsiaTheme="majorEastAsia" w:hAnsiTheme="majorEastAsia"/>
          <w:b/>
          <w:sz w:val="30"/>
          <w:szCs w:val="30"/>
        </w:rPr>
      </w:pPr>
    </w:p>
    <w:p w14:paraId="5AB4AE24" w14:textId="77777777" w:rsidR="00A14E14" w:rsidRDefault="00A14E14">
      <w:pPr>
        <w:spacing w:line="500" w:lineRule="exact"/>
        <w:rPr>
          <w:rFonts w:asciiTheme="majorEastAsia" w:eastAsiaTheme="majorEastAsia" w:hAnsiTheme="majorEastAsia"/>
          <w:b/>
          <w:sz w:val="30"/>
          <w:szCs w:val="30"/>
        </w:rPr>
      </w:pPr>
    </w:p>
    <w:p w14:paraId="60897EE2" w14:textId="77777777" w:rsidR="00A14E14" w:rsidRDefault="00A14E14">
      <w:pPr>
        <w:spacing w:line="500" w:lineRule="exact"/>
        <w:rPr>
          <w:rFonts w:asciiTheme="majorEastAsia" w:eastAsiaTheme="majorEastAsia" w:hAnsiTheme="majorEastAsia"/>
          <w:b/>
          <w:sz w:val="30"/>
          <w:szCs w:val="30"/>
        </w:rPr>
      </w:pPr>
    </w:p>
    <w:p w14:paraId="15D57BD8" w14:textId="77777777" w:rsidR="00A14E14" w:rsidRDefault="00A14E14">
      <w:pPr>
        <w:spacing w:line="500" w:lineRule="exact"/>
        <w:rPr>
          <w:rFonts w:asciiTheme="majorEastAsia" w:eastAsiaTheme="majorEastAsia" w:hAnsiTheme="majorEastAsia"/>
          <w:b/>
          <w:sz w:val="30"/>
          <w:szCs w:val="30"/>
        </w:rPr>
      </w:pPr>
    </w:p>
    <w:p w14:paraId="39FCDBD8" w14:textId="77777777" w:rsidR="00A14E14" w:rsidRDefault="00A14E14">
      <w:pPr>
        <w:spacing w:line="500" w:lineRule="exact"/>
        <w:rPr>
          <w:rFonts w:asciiTheme="majorEastAsia" w:eastAsiaTheme="majorEastAsia" w:hAnsiTheme="majorEastAsia"/>
          <w:b/>
          <w:sz w:val="30"/>
          <w:szCs w:val="30"/>
        </w:rPr>
      </w:pPr>
    </w:p>
    <w:p w14:paraId="348AC729" w14:textId="77777777" w:rsidR="00A14E14" w:rsidRDefault="00A14E14">
      <w:pPr>
        <w:spacing w:line="500" w:lineRule="exact"/>
        <w:rPr>
          <w:rFonts w:asciiTheme="majorEastAsia" w:eastAsiaTheme="majorEastAsia" w:hAnsiTheme="majorEastAsia"/>
          <w:b/>
          <w:sz w:val="30"/>
          <w:szCs w:val="30"/>
        </w:rPr>
      </w:pPr>
    </w:p>
    <w:p w14:paraId="4B0733A1" w14:textId="77777777" w:rsidR="00A14E14" w:rsidRDefault="00A14E14">
      <w:pPr>
        <w:spacing w:line="500" w:lineRule="exact"/>
        <w:rPr>
          <w:rFonts w:asciiTheme="majorEastAsia" w:eastAsiaTheme="majorEastAsia" w:hAnsiTheme="majorEastAsia"/>
          <w:b/>
          <w:sz w:val="30"/>
          <w:szCs w:val="30"/>
        </w:rPr>
      </w:pPr>
    </w:p>
    <w:p w14:paraId="6E54891E" w14:textId="77777777"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14:paraId="3C1D37BD" w14:textId="77777777"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A14E14" w14:paraId="75BF026E" w14:textId="77777777">
        <w:trPr>
          <w:cantSplit/>
          <w:trHeight w:val="789"/>
        </w:trPr>
        <w:tc>
          <w:tcPr>
            <w:tcW w:w="2139" w:type="dxa"/>
            <w:vAlign w:val="center"/>
          </w:tcPr>
          <w:p w14:paraId="47F0209B"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14:paraId="621FB711" w14:textId="77777777" w:rsidR="00A14E14" w:rsidRDefault="008C0E98">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A14E14" w14:paraId="2331C5FB" w14:textId="77777777">
        <w:trPr>
          <w:cantSplit/>
          <w:trHeight w:val="2364"/>
        </w:trPr>
        <w:tc>
          <w:tcPr>
            <w:tcW w:w="2139" w:type="dxa"/>
            <w:vAlign w:val="center"/>
          </w:tcPr>
          <w:p w14:paraId="3BCD2E72"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14:paraId="497BA840" w14:textId="77777777"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14:paraId="27F27B1D" w14:textId="77777777"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14:paraId="1C69D58A" w14:textId="77777777" w:rsidR="00A14E14" w:rsidRDefault="008C0E98">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A14E14" w14:paraId="4D06CFA9" w14:textId="77777777">
        <w:trPr>
          <w:cantSplit/>
          <w:trHeight w:val="3620"/>
        </w:trPr>
        <w:tc>
          <w:tcPr>
            <w:tcW w:w="2139" w:type="dxa"/>
            <w:vAlign w:val="center"/>
          </w:tcPr>
          <w:p w14:paraId="47850686"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14:paraId="55582270"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14:paraId="312E01C6" w14:textId="77777777" w:rsidR="00A14E14" w:rsidRDefault="00A14E14">
            <w:pPr>
              <w:spacing w:line="500" w:lineRule="exact"/>
              <w:jc w:val="center"/>
              <w:rPr>
                <w:rFonts w:asciiTheme="majorEastAsia" w:eastAsiaTheme="majorEastAsia" w:hAnsiTheme="majorEastAsia"/>
                <w:b/>
                <w:bCs/>
                <w:sz w:val="32"/>
                <w:szCs w:val="32"/>
              </w:rPr>
            </w:pPr>
          </w:p>
        </w:tc>
      </w:tr>
      <w:tr w:rsidR="00A14E14" w14:paraId="13D4ADBF" w14:textId="77777777">
        <w:trPr>
          <w:cantSplit/>
          <w:trHeight w:val="2157"/>
        </w:trPr>
        <w:tc>
          <w:tcPr>
            <w:tcW w:w="2139" w:type="dxa"/>
            <w:vAlign w:val="center"/>
          </w:tcPr>
          <w:p w14:paraId="19597238" w14:textId="77777777"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14:paraId="177F906F" w14:textId="77777777" w:rsidR="00A14E14" w:rsidRDefault="00A14E14">
            <w:pPr>
              <w:spacing w:line="500" w:lineRule="exact"/>
              <w:jc w:val="center"/>
              <w:rPr>
                <w:rFonts w:asciiTheme="majorEastAsia" w:eastAsiaTheme="majorEastAsia" w:hAnsiTheme="majorEastAsia"/>
                <w:b/>
                <w:bCs/>
                <w:sz w:val="32"/>
                <w:szCs w:val="32"/>
              </w:rPr>
            </w:pPr>
          </w:p>
        </w:tc>
      </w:tr>
    </w:tbl>
    <w:p w14:paraId="611A2D6F" w14:textId="77777777" w:rsidR="00A14E14" w:rsidRDefault="00A14E14">
      <w:pPr>
        <w:spacing w:line="500" w:lineRule="exact"/>
        <w:ind w:firstLineChars="100" w:firstLine="320"/>
        <w:rPr>
          <w:rFonts w:asciiTheme="majorEastAsia" w:eastAsiaTheme="majorEastAsia" w:hAnsiTheme="majorEastAsia"/>
          <w:sz w:val="32"/>
        </w:rPr>
      </w:pPr>
    </w:p>
    <w:p w14:paraId="444DEC3E" w14:textId="77777777" w:rsidR="00A14E14" w:rsidRDefault="008C0E98">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14:paraId="7C6CD618" w14:textId="77777777" w:rsidR="00A14E14" w:rsidRDefault="00A14E14">
      <w:pPr>
        <w:spacing w:line="500" w:lineRule="exact"/>
        <w:rPr>
          <w:rFonts w:asciiTheme="majorEastAsia" w:eastAsiaTheme="majorEastAsia" w:hAnsiTheme="majorEastAsia"/>
          <w:b/>
          <w:sz w:val="30"/>
          <w:szCs w:val="30"/>
        </w:rPr>
      </w:pPr>
    </w:p>
    <w:p w14:paraId="765E532C" w14:textId="77777777" w:rsidR="00A14E14" w:rsidRDefault="00A14E14">
      <w:pPr>
        <w:spacing w:line="500" w:lineRule="exact"/>
        <w:rPr>
          <w:rFonts w:asciiTheme="majorEastAsia" w:eastAsiaTheme="majorEastAsia" w:hAnsiTheme="majorEastAsia"/>
          <w:b/>
          <w:sz w:val="30"/>
          <w:szCs w:val="30"/>
        </w:rPr>
      </w:pPr>
    </w:p>
    <w:p w14:paraId="1BA9B3F3" w14:textId="77777777" w:rsidR="00A14E14" w:rsidRDefault="00A14E14">
      <w:pPr>
        <w:spacing w:line="500" w:lineRule="exact"/>
        <w:rPr>
          <w:rFonts w:asciiTheme="majorEastAsia" w:eastAsiaTheme="majorEastAsia" w:hAnsiTheme="majorEastAsia"/>
          <w:b/>
          <w:sz w:val="30"/>
          <w:szCs w:val="30"/>
        </w:rPr>
      </w:pPr>
    </w:p>
    <w:p w14:paraId="58693995" w14:textId="77777777" w:rsidR="00A14E14" w:rsidRDefault="00A14E14">
      <w:pPr>
        <w:spacing w:line="500" w:lineRule="exact"/>
        <w:rPr>
          <w:rFonts w:asciiTheme="majorEastAsia" w:eastAsiaTheme="majorEastAsia" w:hAnsiTheme="majorEastAsia"/>
          <w:b/>
          <w:sz w:val="30"/>
          <w:szCs w:val="30"/>
        </w:rPr>
      </w:pPr>
    </w:p>
    <w:p w14:paraId="57D2EDD5" w14:textId="77777777" w:rsidR="00A14E14" w:rsidRDefault="00A14E14">
      <w:pPr>
        <w:spacing w:line="500" w:lineRule="exact"/>
        <w:rPr>
          <w:rFonts w:asciiTheme="majorEastAsia" w:eastAsiaTheme="majorEastAsia" w:hAnsiTheme="majorEastAsia"/>
          <w:b/>
          <w:sz w:val="30"/>
          <w:szCs w:val="30"/>
        </w:rPr>
      </w:pPr>
    </w:p>
    <w:p w14:paraId="51FAE303" w14:textId="77777777" w:rsidR="00D86ECB" w:rsidRDefault="00D86ECB">
      <w:pPr>
        <w:spacing w:line="500" w:lineRule="exact"/>
        <w:rPr>
          <w:rFonts w:asciiTheme="majorEastAsia" w:eastAsiaTheme="majorEastAsia" w:hAnsiTheme="majorEastAsia"/>
          <w:b/>
          <w:sz w:val="30"/>
          <w:szCs w:val="30"/>
        </w:rPr>
      </w:pPr>
    </w:p>
    <w:p w14:paraId="20E3D3BE" w14:textId="77777777"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14:paraId="5F3ED7D8" w14:textId="77777777"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14:paraId="08EB5FAD" w14:textId="77777777" w:rsidR="00A14E14" w:rsidRDefault="00A14E1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A14E14" w14:paraId="53ABEDC0" w14:textId="77777777">
        <w:trPr>
          <w:cantSplit/>
          <w:trHeight w:val="630"/>
          <w:jc w:val="center"/>
        </w:trPr>
        <w:tc>
          <w:tcPr>
            <w:tcW w:w="917" w:type="dxa"/>
            <w:vAlign w:val="center"/>
          </w:tcPr>
          <w:p w14:paraId="48C21A08"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14:paraId="596D88DC"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14:paraId="5A284599"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14:paraId="5602EB14"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14:paraId="490138B4"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14:paraId="4EE93472"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14:paraId="638DD832" w14:textId="77777777"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A14E14" w14:paraId="2A4934AF" w14:textId="77777777">
        <w:trPr>
          <w:cantSplit/>
          <w:trHeight w:val="482"/>
          <w:jc w:val="center"/>
        </w:trPr>
        <w:tc>
          <w:tcPr>
            <w:tcW w:w="917" w:type="dxa"/>
          </w:tcPr>
          <w:p w14:paraId="05CCB4B2"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193CD141"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4D34741E"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70578401" w14:textId="77777777" w:rsidR="00A14E14" w:rsidRDefault="00A14E14">
            <w:pPr>
              <w:spacing w:line="560" w:lineRule="exact"/>
              <w:jc w:val="center"/>
              <w:rPr>
                <w:rFonts w:asciiTheme="majorEastAsia" w:eastAsiaTheme="majorEastAsia" w:hAnsiTheme="majorEastAsia"/>
                <w:sz w:val="28"/>
              </w:rPr>
            </w:pPr>
          </w:p>
        </w:tc>
        <w:tc>
          <w:tcPr>
            <w:tcW w:w="962" w:type="dxa"/>
          </w:tcPr>
          <w:p w14:paraId="687003C9"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2C4E25BD"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4D0A96D5" w14:textId="77777777" w:rsidR="00A14E14" w:rsidRDefault="00A14E14">
            <w:pPr>
              <w:spacing w:line="560" w:lineRule="exact"/>
              <w:jc w:val="center"/>
              <w:rPr>
                <w:rFonts w:asciiTheme="majorEastAsia" w:eastAsiaTheme="majorEastAsia" w:hAnsiTheme="majorEastAsia"/>
                <w:sz w:val="28"/>
              </w:rPr>
            </w:pPr>
          </w:p>
        </w:tc>
      </w:tr>
      <w:tr w:rsidR="00A14E14" w14:paraId="0A337612" w14:textId="77777777">
        <w:trPr>
          <w:cantSplit/>
          <w:trHeight w:val="376"/>
          <w:jc w:val="center"/>
        </w:trPr>
        <w:tc>
          <w:tcPr>
            <w:tcW w:w="917" w:type="dxa"/>
          </w:tcPr>
          <w:p w14:paraId="5576E61B"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4D666D0E"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6D72845B"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5D4C81D4" w14:textId="77777777" w:rsidR="00A14E14" w:rsidRDefault="00A14E14">
            <w:pPr>
              <w:spacing w:line="560" w:lineRule="exact"/>
              <w:jc w:val="center"/>
              <w:rPr>
                <w:rFonts w:asciiTheme="majorEastAsia" w:eastAsiaTheme="majorEastAsia" w:hAnsiTheme="majorEastAsia"/>
                <w:sz w:val="28"/>
              </w:rPr>
            </w:pPr>
          </w:p>
        </w:tc>
        <w:tc>
          <w:tcPr>
            <w:tcW w:w="962" w:type="dxa"/>
          </w:tcPr>
          <w:p w14:paraId="5B1D9C13"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19F95A9F"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0E1657D0" w14:textId="77777777" w:rsidR="00A14E14" w:rsidRDefault="00A14E14">
            <w:pPr>
              <w:spacing w:line="560" w:lineRule="exact"/>
              <w:jc w:val="center"/>
              <w:rPr>
                <w:rFonts w:asciiTheme="majorEastAsia" w:eastAsiaTheme="majorEastAsia" w:hAnsiTheme="majorEastAsia"/>
                <w:sz w:val="28"/>
              </w:rPr>
            </w:pPr>
          </w:p>
        </w:tc>
      </w:tr>
      <w:tr w:rsidR="00A14E14" w14:paraId="615A9D9D" w14:textId="77777777">
        <w:trPr>
          <w:cantSplit/>
          <w:trHeight w:val="200"/>
          <w:jc w:val="center"/>
        </w:trPr>
        <w:tc>
          <w:tcPr>
            <w:tcW w:w="917" w:type="dxa"/>
          </w:tcPr>
          <w:p w14:paraId="73454A28"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443AD485"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1FF7D30D"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0168604F" w14:textId="77777777" w:rsidR="00A14E14" w:rsidRDefault="00A14E14">
            <w:pPr>
              <w:spacing w:line="560" w:lineRule="exact"/>
              <w:jc w:val="center"/>
              <w:rPr>
                <w:rFonts w:asciiTheme="majorEastAsia" w:eastAsiaTheme="majorEastAsia" w:hAnsiTheme="majorEastAsia"/>
                <w:sz w:val="28"/>
              </w:rPr>
            </w:pPr>
          </w:p>
        </w:tc>
        <w:tc>
          <w:tcPr>
            <w:tcW w:w="962" w:type="dxa"/>
          </w:tcPr>
          <w:p w14:paraId="1C436E39"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61E84B09"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279384CE" w14:textId="77777777" w:rsidR="00A14E14" w:rsidRDefault="00A14E14">
            <w:pPr>
              <w:spacing w:line="560" w:lineRule="exact"/>
              <w:jc w:val="center"/>
              <w:rPr>
                <w:rFonts w:asciiTheme="majorEastAsia" w:eastAsiaTheme="majorEastAsia" w:hAnsiTheme="majorEastAsia"/>
                <w:sz w:val="28"/>
              </w:rPr>
            </w:pPr>
          </w:p>
        </w:tc>
      </w:tr>
      <w:tr w:rsidR="00A14E14" w14:paraId="0A908845" w14:textId="77777777">
        <w:trPr>
          <w:cantSplit/>
          <w:trHeight w:val="250"/>
          <w:jc w:val="center"/>
        </w:trPr>
        <w:tc>
          <w:tcPr>
            <w:tcW w:w="917" w:type="dxa"/>
          </w:tcPr>
          <w:p w14:paraId="6C5D7483"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584BB5AE"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6B85CA38"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06ABC9C6" w14:textId="77777777" w:rsidR="00A14E14" w:rsidRDefault="00A14E14">
            <w:pPr>
              <w:spacing w:line="560" w:lineRule="exact"/>
              <w:jc w:val="center"/>
              <w:rPr>
                <w:rFonts w:asciiTheme="majorEastAsia" w:eastAsiaTheme="majorEastAsia" w:hAnsiTheme="majorEastAsia"/>
                <w:sz w:val="28"/>
              </w:rPr>
            </w:pPr>
          </w:p>
        </w:tc>
        <w:tc>
          <w:tcPr>
            <w:tcW w:w="962" w:type="dxa"/>
          </w:tcPr>
          <w:p w14:paraId="07685520"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489655D6"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4A67C8D6" w14:textId="77777777" w:rsidR="00A14E14" w:rsidRDefault="00A14E14">
            <w:pPr>
              <w:spacing w:line="560" w:lineRule="exact"/>
              <w:jc w:val="center"/>
              <w:rPr>
                <w:rFonts w:asciiTheme="majorEastAsia" w:eastAsiaTheme="majorEastAsia" w:hAnsiTheme="majorEastAsia"/>
                <w:sz w:val="28"/>
              </w:rPr>
            </w:pPr>
          </w:p>
        </w:tc>
      </w:tr>
      <w:tr w:rsidR="00A14E14" w14:paraId="0A7EC1BD" w14:textId="77777777">
        <w:trPr>
          <w:cantSplit/>
          <w:trHeight w:val="70"/>
          <w:jc w:val="center"/>
        </w:trPr>
        <w:tc>
          <w:tcPr>
            <w:tcW w:w="917" w:type="dxa"/>
            <w:vAlign w:val="center"/>
          </w:tcPr>
          <w:p w14:paraId="65C88054" w14:textId="77777777" w:rsidR="00A14E14" w:rsidRDefault="00A14E14">
            <w:pPr>
              <w:spacing w:line="560" w:lineRule="exact"/>
              <w:jc w:val="center"/>
              <w:rPr>
                <w:rFonts w:asciiTheme="majorEastAsia" w:eastAsiaTheme="majorEastAsia" w:hAnsiTheme="majorEastAsia"/>
                <w:sz w:val="28"/>
              </w:rPr>
            </w:pPr>
          </w:p>
        </w:tc>
        <w:tc>
          <w:tcPr>
            <w:tcW w:w="1620" w:type="dxa"/>
            <w:vAlign w:val="center"/>
          </w:tcPr>
          <w:p w14:paraId="57EFF85F" w14:textId="77777777" w:rsidR="00A14E14" w:rsidRDefault="00A14E14">
            <w:pPr>
              <w:spacing w:line="560" w:lineRule="exact"/>
              <w:jc w:val="center"/>
              <w:rPr>
                <w:rFonts w:asciiTheme="majorEastAsia" w:eastAsiaTheme="majorEastAsia" w:hAnsiTheme="majorEastAsia"/>
                <w:sz w:val="28"/>
              </w:rPr>
            </w:pPr>
          </w:p>
        </w:tc>
        <w:tc>
          <w:tcPr>
            <w:tcW w:w="2216" w:type="dxa"/>
            <w:vAlign w:val="center"/>
          </w:tcPr>
          <w:p w14:paraId="2C1836E5" w14:textId="77777777" w:rsidR="00A14E14" w:rsidRDefault="00A14E14">
            <w:pPr>
              <w:spacing w:line="560" w:lineRule="exact"/>
              <w:jc w:val="center"/>
              <w:rPr>
                <w:rFonts w:asciiTheme="majorEastAsia" w:eastAsiaTheme="majorEastAsia" w:hAnsiTheme="majorEastAsia"/>
                <w:sz w:val="28"/>
              </w:rPr>
            </w:pPr>
          </w:p>
        </w:tc>
        <w:tc>
          <w:tcPr>
            <w:tcW w:w="1260" w:type="dxa"/>
            <w:vAlign w:val="center"/>
          </w:tcPr>
          <w:p w14:paraId="37FEB5A0" w14:textId="77777777" w:rsidR="00A14E14" w:rsidRDefault="00A14E14">
            <w:pPr>
              <w:spacing w:line="560" w:lineRule="exact"/>
              <w:jc w:val="center"/>
              <w:rPr>
                <w:rFonts w:asciiTheme="majorEastAsia" w:eastAsiaTheme="majorEastAsia" w:hAnsiTheme="majorEastAsia"/>
                <w:sz w:val="28"/>
              </w:rPr>
            </w:pPr>
          </w:p>
        </w:tc>
        <w:tc>
          <w:tcPr>
            <w:tcW w:w="962" w:type="dxa"/>
          </w:tcPr>
          <w:p w14:paraId="418A8B13"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7B062A78"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3698443E" w14:textId="77777777" w:rsidR="00A14E14" w:rsidRDefault="00A14E14">
            <w:pPr>
              <w:spacing w:line="560" w:lineRule="exact"/>
              <w:jc w:val="center"/>
              <w:rPr>
                <w:rFonts w:asciiTheme="majorEastAsia" w:eastAsiaTheme="majorEastAsia" w:hAnsiTheme="majorEastAsia"/>
                <w:sz w:val="28"/>
              </w:rPr>
            </w:pPr>
          </w:p>
        </w:tc>
      </w:tr>
      <w:tr w:rsidR="00A14E14" w14:paraId="4F69882C" w14:textId="77777777">
        <w:trPr>
          <w:cantSplit/>
          <w:trHeight w:val="70"/>
          <w:jc w:val="center"/>
        </w:trPr>
        <w:tc>
          <w:tcPr>
            <w:tcW w:w="917" w:type="dxa"/>
          </w:tcPr>
          <w:p w14:paraId="3BDB2084"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607B2BE9"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7050802E"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5B524C30" w14:textId="77777777" w:rsidR="00A14E14" w:rsidRDefault="00A14E14">
            <w:pPr>
              <w:spacing w:line="560" w:lineRule="exact"/>
              <w:jc w:val="center"/>
              <w:rPr>
                <w:rFonts w:asciiTheme="majorEastAsia" w:eastAsiaTheme="majorEastAsia" w:hAnsiTheme="majorEastAsia"/>
                <w:sz w:val="28"/>
              </w:rPr>
            </w:pPr>
          </w:p>
        </w:tc>
        <w:tc>
          <w:tcPr>
            <w:tcW w:w="962" w:type="dxa"/>
          </w:tcPr>
          <w:p w14:paraId="7F41A16E"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13DAEA8E"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50650B26" w14:textId="77777777" w:rsidR="00A14E14" w:rsidRDefault="00A14E14">
            <w:pPr>
              <w:spacing w:line="560" w:lineRule="exact"/>
              <w:jc w:val="center"/>
              <w:rPr>
                <w:rFonts w:asciiTheme="majorEastAsia" w:eastAsiaTheme="majorEastAsia" w:hAnsiTheme="majorEastAsia"/>
                <w:sz w:val="28"/>
              </w:rPr>
            </w:pPr>
          </w:p>
        </w:tc>
      </w:tr>
      <w:tr w:rsidR="00A14E14" w14:paraId="7D622F45" w14:textId="77777777">
        <w:trPr>
          <w:cantSplit/>
          <w:trHeight w:val="70"/>
          <w:jc w:val="center"/>
        </w:trPr>
        <w:tc>
          <w:tcPr>
            <w:tcW w:w="917" w:type="dxa"/>
          </w:tcPr>
          <w:p w14:paraId="1E99D1E2"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0E159309"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6CB68221"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30AB1F3B" w14:textId="77777777" w:rsidR="00A14E14" w:rsidRDefault="00A14E14">
            <w:pPr>
              <w:spacing w:line="560" w:lineRule="exact"/>
              <w:jc w:val="center"/>
              <w:rPr>
                <w:rFonts w:asciiTheme="majorEastAsia" w:eastAsiaTheme="majorEastAsia" w:hAnsiTheme="majorEastAsia"/>
                <w:sz w:val="28"/>
              </w:rPr>
            </w:pPr>
          </w:p>
        </w:tc>
        <w:tc>
          <w:tcPr>
            <w:tcW w:w="962" w:type="dxa"/>
          </w:tcPr>
          <w:p w14:paraId="2FD9DBFF"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53D99D01"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5E690142" w14:textId="77777777" w:rsidR="00A14E14" w:rsidRDefault="00A14E14">
            <w:pPr>
              <w:spacing w:line="560" w:lineRule="exact"/>
              <w:jc w:val="center"/>
              <w:rPr>
                <w:rFonts w:asciiTheme="majorEastAsia" w:eastAsiaTheme="majorEastAsia" w:hAnsiTheme="majorEastAsia"/>
                <w:sz w:val="28"/>
              </w:rPr>
            </w:pPr>
          </w:p>
        </w:tc>
      </w:tr>
      <w:tr w:rsidR="00A14E14" w14:paraId="272CD737" w14:textId="77777777">
        <w:trPr>
          <w:cantSplit/>
          <w:trHeight w:val="308"/>
          <w:jc w:val="center"/>
        </w:trPr>
        <w:tc>
          <w:tcPr>
            <w:tcW w:w="917" w:type="dxa"/>
          </w:tcPr>
          <w:p w14:paraId="3ABC524B" w14:textId="77777777" w:rsidR="00A14E14" w:rsidRDefault="00A14E14">
            <w:pPr>
              <w:widowControl/>
              <w:spacing w:line="560" w:lineRule="exact"/>
              <w:jc w:val="center"/>
              <w:rPr>
                <w:rFonts w:asciiTheme="majorEastAsia" w:eastAsiaTheme="majorEastAsia" w:hAnsiTheme="majorEastAsia"/>
                <w:sz w:val="28"/>
              </w:rPr>
            </w:pPr>
          </w:p>
        </w:tc>
        <w:tc>
          <w:tcPr>
            <w:tcW w:w="1620" w:type="dxa"/>
          </w:tcPr>
          <w:p w14:paraId="65ADD432" w14:textId="77777777" w:rsidR="00A14E14" w:rsidRDefault="00A14E14">
            <w:pPr>
              <w:widowControl/>
              <w:spacing w:line="560" w:lineRule="exact"/>
              <w:jc w:val="center"/>
              <w:rPr>
                <w:rFonts w:asciiTheme="majorEastAsia" w:eastAsiaTheme="majorEastAsia" w:hAnsiTheme="majorEastAsia"/>
                <w:sz w:val="28"/>
              </w:rPr>
            </w:pPr>
          </w:p>
        </w:tc>
        <w:tc>
          <w:tcPr>
            <w:tcW w:w="2216" w:type="dxa"/>
          </w:tcPr>
          <w:p w14:paraId="58B270E8" w14:textId="77777777"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14:paraId="50A25FF4" w14:textId="77777777" w:rsidR="00A14E14" w:rsidRDefault="00A14E14">
            <w:pPr>
              <w:spacing w:line="560" w:lineRule="exact"/>
              <w:jc w:val="center"/>
              <w:rPr>
                <w:rFonts w:asciiTheme="majorEastAsia" w:eastAsiaTheme="majorEastAsia" w:hAnsiTheme="majorEastAsia"/>
                <w:sz w:val="28"/>
              </w:rPr>
            </w:pPr>
          </w:p>
        </w:tc>
        <w:tc>
          <w:tcPr>
            <w:tcW w:w="962" w:type="dxa"/>
          </w:tcPr>
          <w:p w14:paraId="0047EE29" w14:textId="77777777"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14:paraId="62883831"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1EE08A78" w14:textId="77777777" w:rsidR="00A14E14" w:rsidRDefault="00A14E14">
            <w:pPr>
              <w:spacing w:line="560" w:lineRule="exact"/>
              <w:jc w:val="center"/>
              <w:rPr>
                <w:rFonts w:asciiTheme="majorEastAsia" w:eastAsiaTheme="majorEastAsia" w:hAnsiTheme="majorEastAsia"/>
                <w:sz w:val="28"/>
              </w:rPr>
            </w:pPr>
          </w:p>
        </w:tc>
      </w:tr>
      <w:tr w:rsidR="00A14E14" w14:paraId="550B4F12" w14:textId="77777777">
        <w:trPr>
          <w:cantSplit/>
          <w:trHeight w:val="165"/>
          <w:jc w:val="center"/>
        </w:trPr>
        <w:tc>
          <w:tcPr>
            <w:tcW w:w="917" w:type="dxa"/>
            <w:vAlign w:val="center"/>
          </w:tcPr>
          <w:p w14:paraId="7E49269A" w14:textId="77777777" w:rsidR="00A14E14" w:rsidRDefault="00A14E14">
            <w:pPr>
              <w:spacing w:line="560" w:lineRule="exact"/>
              <w:jc w:val="center"/>
              <w:rPr>
                <w:rFonts w:asciiTheme="majorEastAsia" w:eastAsiaTheme="majorEastAsia" w:hAnsiTheme="majorEastAsia"/>
                <w:i/>
                <w:iCs/>
                <w:sz w:val="28"/>
              </w:rPr>
            </w:pPr>
          </w:p>
        </w:tc>
        <w:tc>
          <w:tcPr>
            <w:tcW w:w="1620" w:type="dxa"/>
            <w:vAlign w:val="center"/>
          </w:tcPr>
          <w:p w14:paraId="575AE90A" w14:textId="77777777" w:rsidR="00A14E14" w:rsidRDefault="00A14E14">
            <w:pPr>
              <w:spacing w:line="560" w:lineRule="exact"/>
              <w:jc w:val="center"/>
              <w:rPr>
                <w:rFonts w:asciiTheme="majorEastAsia" w:eastAsiaTheme="majorEastAsia" w:hAnsiTheme="majorEastAsia"/>
                <w:i/>
                <w:iCs/>
                <w:sz w:val="28"/>
              </w:rPr>
            </w:pPr>
          </w:p>
        </w:tc>
        <w:tc>
          <w:tcPr>
            <w:tcW w:w="2216" w:type="dxa"/>
            <w:vAlign w:val="center"/>
          </w:tcPr>
          <w:p w14:paraId="55AB11A7" w14:textId="77777777" w:rsidR="00A14E14" w:rsidRDefault="00A14E14">
            <w:pPr>
              <w:spacing w:line="560" w:lineRule="exact"/>
              <w:jc w:val="center"/>
              <w:rPr>
                <w:rFonts w:asciiTheme="majorEastAsia" w:eastAsiaTheme="majorEastAsia" w:hAnsiTheme="majorEastAsia"/>
                <w:i/>
                <w:iCs/>
                <w:sz w:val="28"/>
              </w:rPr>
            </w:pPr>
          </w:p>
        </w:tc>
        <w:tc>
          <w:tcPr>
            <w:tcW w:w="1260" w:type="dxa"/>
            <w:vAlign w:val="center"/>
          </w:tcPr>
          <w:p w14:paraId="1ED11886" w14:textId="77777777" w:rsidR="00A14E14" w:rsidRDefault="00A14E14">
            <w:pPr>
              <w:spacing w:line="560" w:lineRule="exact"/>
              <w:jc w:val="center"/>
              <w:rPr>
                <w:rFonts w:asciiTheme="majorEastAsia" w:eastAsiaTheme="majorEastAsia" w:hAnsiTheme="majorEastAsia"/>
                <w:sz w:val="28"/>
              </w:rPr>
            </w:pPr>
          </w:p>
        </w:tc>
        <w:tc>
          <w:tcPr>
            <w:tcW w:w="962" w:type="dxa"/>
            <w:vAlign w:val="center"/>
          </w:tcPr>
          <w:p w14:paraId="56A692E3" w14:textId="77777777" w:rsidR="00A14E14" w:rsidRDefault="00A14E14">
            <w:pPr>
              <w:spacing w:line="560" w:lineRule="exact"/>
              <w:jc w:val="center"/>
              <w:rPr>
                <w:rFonts w:asciiTheme="majorEastAsia" w:eastAsiaTheme="majorEastAsia" w:hAnsiTheme="majorEastAsia"/>
                <w:sz w:val="28"/>
              </w:rPr>
            </w:pPr>
          </w:p>
        </w:tc>
        <w:tc>
          <w:tcPr>
            <w:tcW w:w="1344" w:type="dxa"/>
            <w:vAlign w:val="center"/>
          </w:tcPr>
          <w:p w14:paraId="4F5DEFDF"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61C81CF2" w14:textId="77777777" w:rsidR="00A14E14" w:rsidRDefault="00A14E14">
            <w:pPr>
              <w:spacing w:line="560" w:lineRule="exact"/>
              <w:jc w:val="center"/>
              <w:rPr>
                <w:rFonts w:asciiTheme="majorEastAsia" w:eastAsiaTheme="majorEastAsia" w:hAnsiTheme="majorEastAsia"/>
                <w:sz w:val="28"/>
              </w:rPr>
            </w:pPr>
          </w:p>
        </w:tc>
      </w:tr>
      <w:tr w:rsidR="00A14E14" w14:paraId="353BBA73" w14:textId="77777777">
        <w:trPr>
          <w:cantSplit/>
          <w:trHeight w:val="375"/>
          <w:jc w:val="center"/>
        </w:trPr>
        <w:tc>
          <w:tcPr>
            <w:tcW w:w="917" w:type="dxa"/>
            <w:vAlign w:val="center"/>
          </w:tcPr>
          <w:p w14:paraId="2DE5599B" w14:textId="77777777" w:rsidR="00A14E14" w:rsidRDefault="00A14E14">
            <w:pPr>
              <w:spacing w:line="560" w:lineRule="exact"/>
              <w:jc w:val="center"/>
              <w:rPr>
                <w:rFonts w:asciiTheme="majorEastAsia" w:eastAsiaTheme="majorEastAsia" w:hAnsiTheme="majorEastAsia"/>
                <w:i/>
                <w:iCs/>
                <w:sz w:val="28"/>
              </w:rPr>
            </w:pPr>
          </w:p>
        </w:tc>
        <w:tc>
          <w:tcPr>
            <w:tcW w:w="1620" w:type="dxa"/>
            <w:vAlign w:val="center"/>
          </w:tcPr>
          <w:p w14:paraId="52AB50A5" w14:textId="77777777" w:rsidR="00A14E14" w:rsidRDefault="00A14E14">
            <w:pPr>
              <w:spacing w:line="560" w:lineRule="exact"/>
              <w:jc w:val="center"/>
              <w:rPr>
                <w:rFonts w:asciiTheme="majorEastAsia" w:eastAsiaTheme="majorEastAsia" w:hAnsiTheme="majorEastAsia"/>
                <w:i/>
                <w:iCs/>
                <w:sz w:val="28"/>
              </w:rPr>
            </w:pPr>
          </w:p>
        </w:tc>
        <w:tc>
          <w:tcPr>
            <w:tcW w:w="2216" w:type="dxa"/>
            <w:vAlign w:val="center"/>
          </w:tcPr>
          <w:p w14:paraId="1141B2C5" w14:textId="77777777" w:rsidR="00A14E14" w:rsidRDefault="00A14E14">
            <w:pPr>
              <w:spacing w:line="560" w:lineRule="exact"/>
              <w:jc w:val="center"/>
              <w:rPr>
                <w:rFonts w:asciiTheme="majorEastAsia" w:eastAsiaTheme="majorEastAsia" w:hAnsiTheme="majorEastAsia"/>
                <w:i/>
                <w:iCs/>
                <w:sz w:val="28"/>
              </w:rPr>
            </w:pPr>
          </w:p>
        </w:tc>
        <w:tc>
          <w:tcPr>
            <w:tcW w:w="1260" w:type="dxa"/>
            <w:vAlign w:val="center"/>
          </w:tcPr>
          <w:p w14:paraId="2073E777" w14:textId="77777777" w:rsidR="00A14E14" w:rsidRDefault="00A14E14">
            <w:pPr>
              <w:spacing w:line="560" w:lineRule="exact"/>
              <w:jc w:val="center"/>
              <w:rPr>
                <w:rFonts w:asciiTheme="majorEastAsia" w:eastAsiaTheme="majorEastAsia" w:hAnsiTheme="majorEastAsia"/>
                <w:sz w:val="28"/>
              </w:rPr>
            </w:pPr>
          </w:p>
        </w:tc>
        <w:tc>
          <w:tcPr>
            <w:tcW w:w="962" w:type="dxa"/>
            <w:vAlign w:val="center"/>
          </w:tcPr>
          <w:p w14:paraId="1983870A" w14:textId="77777777" w:rsidR="00A14E14" w:rsidRDefault="00A14E14">
            <w:pPr>
              <w:spacing w:line="560" w:lineRule="exact"/>
              <w:jc w:val="center"/>
              <w:rPr>
                <w:rFonts w:asciiTheme="majorEastAsia" w:eastAsiaTheme="majorEastAsia" w:hAnsiTheme="majorEastAsia"/>
                <w:sz w:val="28"/>
              </w:rPr>
            </w:pPr>
          </w:p>
        </w:tc>
        <w:tc>
          <w:tcPr>
            <w:tcW w:w="1344" w:type="dxa"/>
            <w:vAlign w:val="center"/>
          </w:tcPr>
          <w:p w14:paraId="65E0570F"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6A78BEC7" w14:textId="77777777" w:rsidR="00A14E14" w:rsidRDefault="00A14E14">
            <w:pPr>
              <w:spacing w:line="560" w:lineRule="exact"/>
              <w:jc w:val="center"/>
              <w:rPr>
                <w:rFonts w:asciiTheme="majorEastAsia" w:eastAsiaTheme="majorEastAsia" w:hAnsiTheme="majorEastAsia"/>
                <w:sz w:val="28"/>
              </w:rPr>
            </w:pPr>
          </w:p>
        </w:tc>
      </w:tr>
      <w:tr w:rsidR="00A14E14" w14:paraId="610C5EC9" w14:textId="77777777">
        <w:trPr>
          <w:cantSplit/>
          <w:trHeight w:val="210"/>
          <w:jc w:val="center"/>
        </w:trPr>
        <w:tc>
          <w:tcPr>
            <w:tcW w:w="4753" w:type="dxa"/>
            <w:gridSpan w:val="3"/>
            <w:vAlign w:val="center"/>
          </w:tcPr>
          <w:p w14:paraId="4F6CA5AB" w14:textId="77777777"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14:paraId="161C6D70" w14:textId="77777777" w:rsidR="00A14E14" w:rsidRDefault="00A14E14">
            <w:pPr>
              <w:spacing w:line="560" w:lineRule="exact"/>
              <w:jc w:val="center"/>
              <w:rPr>
                <w:rFonts w:asciiTheme="majorEastAsia" w:eastAsiaTheme="majorEastAsia" w:hAnsiTheme="majorEastAsia"/>
                <w:sz w:val="28"/>
              </w:rPr>
            </w:pPr>
          </w:p>
        </w:tc>
        <w:tc>
          <w:tcPr>
            <w:tcW w:w="962" w:type="dxa"/>
            <w:vAlign w:val="center"/>
          </w:tcPr>
          <w:p w14:paraId="5B9F0CC5" w14:textId="77777777" w:rsidR="00A14E14" w:rsidRDefault="00A14E14">
            <w:pPr>
              <w:spacing w:line="560" w:lineRule="exact"/>
              <w:jc w:val="center"/>
              <w:rPr>
                <w:rFonts w:asciiTheme="majorEastAsia" w:eastAsiaTheme="majorEastAsia" w:hAnsiTheme="majorEastAsia"/>
                <w:sz w:val="28"/>
              </w:rPr>
            </w:pPr>
          </w:p>
        </w:tc>
        <w:tc>
          <w:tcPr>
            <w:tcW w:w="1344" w:type="dxa"/>
            <w:vAlign w:val="center"/>
          </w:tcPr>
          <w:p w14:paraId="7FB9CC69"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15E3D919" w14:textId="77777777" w:rsidR="00A14E14" w:rsidRDefault="00A14E14">
            <w:pPr>
              <w:spacing w:line="560" w:lineRule="exact"/>
              <w:jc w:val="center"/>
              <w:rPr>
                <w:rFonts w:asciiTheme="majorEastAsia" w:eastAsiaTheme="majorEastAsia" w:hAnsiTheme="majorEastAsia"/>
                <w:sz w:val="28"/>
              </w:rPr>
            </w:pPr>
          </w:p>
        </w:tc>
      </w:tr>
      <w:tr w:rsidR="00A14E14" w14:paraId="4C95F0A1" w14:textId="77777777">
        <w:trPr>
          <w:cantSplit/>
          <w:trHeight w:val="330"/>
          <w:jc w:val="center"/>
        </w:trPr>
        <w:tc>
          <w:tcPr>
            <w:tcW w:w="4753" w:type="dxa"/>
            <w:gridSpan w:val="3"/>
            <w:vAlign w:val="center"/>
          </w:tcPr>
          <w:p w14:paraId="329D2288" w14:textId="77777777"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14:paraId="51428942" w14:textId="77777777" w:rsidR="00A14E14" w:rsidRDefault="00A14E14">
            <w:pPr>
              <w:spacing w:line="560" w:lineRule="exact"/>
              <w:jc w:val="center"/>
              <w:rPr>
                <w:rFonts w:asciiTheme="majorEastAsia" w:eastAsiaTheme="majorEastAsia" w:hAnsiTheme="majorEastAsia"/>
                <w:sz w:val="28"/>
              </w:rPr>
            </w:pPr>
          </w:p>
        </w:tc>
        <w:tc>
          <w:tcPr>
            <w:tcW w:w="962" w:type="dxa"/>
            <w:vAlign w:val="center"/>
          </w:tcPr>
          <w:p w14:paraId="00987841" w14:textId="77777777" w:rsidR="00A14E14" w:rsidRDefault="00A14E14">
            <w:pPr>
              <w:spacing w:line="560" w:lineRule="exact"/>
              <w:jc w:val="center"/>
              <w:rPr>
                <w:rFonts w:asciiTheme="majorEastAsia" w:eastAsiaTheme="majorEastAsia" w:hAnsiTheme="majorEastAsia"/>
                <w:sz w:val="28"/>
              </w:rPr>
            </w:pPr>
          </w:p>
        </w:tc>
        <w:tc>
          <w:tcPr>
            <w:tcW w:w="1344" w:type="dxa"/>
            <w:vAlign w:val="center"/>
          </w:tcPr>
          <w:p w14:paraId="744A0FD4" w14:textId="77777777" w:rsidR="00A14E14" w:rsidRDefault="00A14E14">
            <w:pPr>
              <w:spacing w:line="560" w:lineRule="exact"/>
              <w:jc w:val="center"/>
              <w:rPr>
                <w:rFonts w:asciiTheme="majorEastAsia" w:eastAsiaTheme="majorEastAsia" w:hAnsiTheme="majorEastAsia"/>
                <w:sz w:val="28"/>
              </w:rPr>
            </w:pPr>
          </w:p>
        </w:tc>
        <w:tc>
          <w:tcPr>
            <w:tcW w:w="1228" w:type="dxa"/>
            <w:vAlign w:val="center"/>
          </w:tcPr>
          <w:p w14:paraId="584E3D63" w14:textId="77777777" w:rsidR="00A14E14" w:rsidRDefault="00A14E14">
            <w:pPr>
              <w:spacing w:line="560" w:lineRule="exact"/>
              <w:jc w:val="center"/>
              <w:rPr>
                <w:rFonts w:asciiTheme="majorEastAsia" w:eastAsiaTheme="majorEastAsia" w:hAnsiTheme="majorEastAsia"/>
                <w:sz w:val="28"/>
              </w:rPr>
            </w:pPr>
          </w:p>
        </w:tc>
      </w:tr>
      <w:tr w:rsidR="00A14E14" w14:paraId="68580FF6" w14:textId="77777777">
        <w:trPr>
          <w:cantSplit/>
          <w:trHeight w:val="1406"/>
          <w:jc w:val="center"/>
        </w:trPr>
        <w:tc>
          <w:tcPr>
            <w:tcW w:w="2537" w:type="dxa"/>
            <w:gridSpan w:val="2"/>
            <w:vAlign w:val="center"/>
          </w:tcPr>
          <w:p w14:paraId="2F3D3F62" w14:textId="77777777" w:rsidR="00A14E14" w:rsidRDefault="008C0E98">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14:paraId="5BB565D8" w14:textId="77777777" w:rsidR="00A14E14" w:rsidRDefault="008C0E98">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14:paraId="5911081A" w14:textId="77777777"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14:paraId="7D70B837" w14:textId="77777777"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14:paraId="1569457C" w14:textId="77777777" w:rsidR="00A14E14" w:rsidRDefault="008C0E98">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14:paraId="029B55DB" w14:textId="77777777" w:rsidR="00A14E14" w:rsidRDefault="00A14E14">
      <w:pPr>
        <w:spacing w:line="500" w:lineRule="exact"/>
        <w:ind w:firstLineChars="196" w:firstLine="627"/>
        <w:rPr>
          <w:rFonts w:asciiTheme="majorEastAsia" w:eastAsiaTheme="majorEastAsia" w:hAnsiTheme="majorEastAsia"/>
          <w:sz w:val="32"/>
        </w:rPr>
      </w:pPr>
    </w:p>
    <w:p w14:paraId="1C3961B1" w14:textId="77777777" w:rsidR="00A14E14" w:rsidRDefault="008C0E98">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736"/>
      <w:bookmarkStart w:id="3" w:name="_Toc105315045"/>
      <w:bookmarkStart w:id="4" w:name="_Toc89791634"/>
      <w:bookmarkStart w:id="5" w:name="_Toc116869942"/>
      <w:bookmarkStart w:id="6" w:name="_Toc172811881"/>
      <w:bookmarkStart w:id="7" w:name="_Toc90180911"/>
      <w:bookmarkStart w:id="8" w:name="_Toc182560070"/>
      <w:bookmarkStart w:id="9" w:name="_Toc172809818"/>
      <w:bookmarkStart w:id="10" w:name="_Toc172809947"/>
      <w:bookmarkStart w:id="11" w:name="_Toc116895449"/>
    </w:p>
    <w:p w14:paraId="60658071" w14:textId="77777777" w:rsidR="00A14E14" w:rsidRDefault="008C0E98">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A14E14" w14:paraId="4132E73B" w14:textId="77777777">
        <w:trPr>
          <w:jc w:val="center"/>
        </w:trPr>
        <w:tc>
          <w:tcPr>
            <w:tcW w:w="934" w:type="dxa"/>
            <w:tcBorders>
              <w:top w:val="single" w:sz="12" w:space="0" w:color="auto"/>
            </w:tcBorders>
          </w:tcPr>
          <w:p w14:paraId="30FD6849"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14:paraId="04968E51"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14:paraId="1EDE6C14"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14:paraId="55E50D03"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14:paraId="4F310C72"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14:paraId="27B761E2" w14:textId="77777777"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A14E14" w14:paraId="5600073F" w14:textId="77777777">
        <w:trPr>
          <w:jc w:val="center"/>
        </w:trPr>
        <w:tc>
          <w:tcPr>
            <w:tcW w:w="934" w:type="dxa"/>
          </w:tcPr>
          <w:p w14:paraId="58DD8AE3" w14:textId="77777777" w:rsidR="00A14E14" w:rsidRDefault="00A14E14">
            <w:pPr>
              <w:spacing w:line="480" w:lineRule="auto"/>
              <w:rPr>
                <w:rFonts w:asciiTheme="majorEastAsia" w:eastAsiaTheme="majorEastAsia" w:hAnsiTheme="majorEastAsia"/>
                <w:sz w:val="24"/>
                <w:szCs w:val="21"/>
              </w:rPr>
            </w:pPr>
          </w:p>
        </w:tc>
        <w:tc>
          <w:tcPr>
            <w:tcW w:w="2273" w:type="dxa"/>
          </w:tcPr>
          <w:p w14:paraId="4626191B" w14:textId="77777777" w:rsidR="00A14E14" w:rsidRDefault="00A14E14">
            <w:pPr>
              <w:spacing w:line="480" w:lineRule="auto"/>
              <w:rPr>
                <w:rFonts w:asciiTheme="majorEastAsia" w:eastAsiaTheme="majorEastAsia" w:hAnsiTheme="majorEastAsia"/>
                <w:sz w:val="24"/>
                <w:szCs w:val="21"/>
              </w:rPr>
            </w:pPr>
          </w:p>
        </w:tc>
        <w:tc>
          <w:tcPr>
            <w:tcW w:w="1604" w:type="dxa"/>
          </w:tcPr>
          <w:p w14:paraId="3E9DF734" w14:textId="77777777" w:rsidR="00A14E14" w:rsidRDefault="00A14E14">
            <w:pPr>
              <w:spacing w:line="480" w:lineRule="auto"/>
              <w:rPr>
                <w:rFonts w:asciiTheme="majorEastAsia" w:eastAsiaTheme="majorEastAsia" w:hAnsiTheme="majorEastAsia"/>
                <w:sz w:val="24"/>
                <w:szCs w:val="21"/>
              </w:rPr>
            </w:pPr>
          </w:p>
        </w:tc>
        <w:tc>
          <w:tcPr>
            <w:tcW w:w="1604" w:type="dxa"/>
          </w:tcPr>
          <w:p w14:paraId="4D2149ED" w14:textId="77777777" w:rsidR="00A14E14" w:rsidRDefault="00A14E14">
            <w:pPr>
              <w:spacing w:line="480" w:lineRule="auto"/>
              <w:rPr>
                <w:rFonts w:asciiTheme="majorEastAsia" w:eastAsiaTheme="majorEastAsia" w:hAnsiTheme="majorEastAsia"/>
                <w:sz w:val="24"/>
                <w:szCs w:val="21"/>
              </w:rPr>
            </w:pPr>
          </w:p>
        </w:tc>
        <w:tc>
          <w:tcPr>
            <w:tcW w:w="1921" w:type="dxa"/>
          </w:tcPr>
          <w:p w14:paraId="111DE03E" w14:textId="77777777" w:rsidR="00A14E14" w:rsidRDefault="00A14E14">
            <w:pPr>
              <w:spacing w:line="480" w:lineRule="auto"/>
              <w:rPr>
                <w:rFonts w:asciiTheme="majorEastAsia" w:eastAsiaTheme="majorEastAsia" w:hAnsiTheme="majorEastAsia"/>
                <w:sz w:val="24"/>
                <w:szCs w:val="21"/>
              </w:rPr>
            </w:pPr>
          </w:p>
        </w:tc>
        <w:tc>
          <w:tcPr>
            <w:tcW w:w="1626" w:type="dxa"/>
          </w:tcPr>
          <w:p w14:paraId="42306784" w14:textId="77777777" w:rsidR="00A14E14" w:rsidRDefault="00A14E14">
            <w:pPr>
              <w:spacing w:line="480" w:lineRule="auto"/>
              <w:rPr>
                <w:rFonts w:asciiTheme="majorEastAsia" w:eastAsiaTheme="majorEastAsia" w:hAnsiTheme="majorEastAsia"/>
                <w:sz w:val="24"/>
                <w:szCs w:val="21"/>
              </w:rPr>
            </w:pPr>
          </w:p>
        </w:tc>
      </w:tr>
      <w:tr w:rsidR="00A14E14" w14:paraId="21DBE2C0" w14:textId="77777777">
        <w:trPr>
          <w:jc w:val="center"/>
        </w:trPr>
        <w:tc>
          <w:tcPr>
            <w:tcW w:w="934" w:type="dxa"/>
          </w:tcPr>
          <w:p w14:paraId="5A22E2FD" w14:textId="77777777" w:rsidR="00A14E14" w:rsidRDefault="00A14E14">
            <w:pPr>
              <w:spacing w:line="480" w:lineRule="auto"/>
              <w:rPr>
                <w:rFonts w:asciiTheme="majorEastAsia" w:eastAsiaTheme="majorEastAsia" w:hAnsiTheme="majorEastAsia"/>
                <w:sz w:val="24"/>
                <w:szCs w:val="21"/>
              </w:rPr>
            </w:pPr>
          </w:p>
        </w:tc>
        <w:tc>
          <w:tcPr>
            <w:tcW w:w="2273" w:type="dxa"/>
          </w:tcPr>
          <w:p w14:paraId="076ADB5B" w14:textId="77777777" w:rsidR="00A14E14" w:rsidRDefault="00A14E14">
            <w:pPr>
              <w:spacing w:line="480" w:lineRule="auto"/>
              <w:rPr>
                <w:rFonts w:asciiTheme="majorEastAsia" w:eastAsiaTheme="majorEastAsia" w:hAnsiTheme="majorEastAsia"/>
                <w:sz w:val="24"/>
                <w:szCs w:val="21"/>
              </w:rPr>
            </w:pPr>
          </w:p>
        </w:tc>
        <w:tc>
          <w:tcPr>
            <w:tcW w:w="1604" w:type="dxa"/>
          </w:tcPr>
          <w:p w14:paraId="296DE490" w14:textId="77777777" w:rsidR="00A14E14" w:rsidRDefault="00A14E14">
            <w:pPr>
              <w:spacing w:line="480" w:lineRule="auto"/>
              <w:rPr>
                <w:rFonts w:asciiTheme="majorEastAsia" w:eastAsiaTheme="majorEastAsia" w:hAnsiTheme="majorEastAsia"/>
                <w:sz w:val="24"/>
                <w:szCs w:val="21"/>
              </w:rPr>
            </w:pPr>
          </w:p>
        </w:tc>
        <w:tc>
          <w:tcPr>
            <w:tcW w:w="1604" w:type="dxa"/>
          </w:tcPr>
          <w:p w14:paraId="77E62C1F" w14:textId="77777777" w:rsidR="00A14E14" w:rsidRDefault="00A14E14">
            <w:pPr>
              <w:spacing w:line="480" w:lineRule="auto"/>
              <w:rPr>
                <w:rFonts w:asciiTheme="majorEastAsia" w:eastAsiaTheme="majorEastAsia" w:hAnsiTheme="majorEastAsia"/>
                <w:sz w:val="24"/>
                <w:szCs w:val="21"/>
              </w:rPr>
            </w:pPr>
          </w:p>
        </w:tc>
        <w:tc>
          <w:tcPr>
            <w:tcW w:w="1921" w:type="dxa"/>
          </w:tcPr>
          <w:p w14:paraId="543789DC" w14:textId="77777777" w:rsidR="00A14E14" w:rsidRDefault="00A14E14">
            <w:pPr>
              <w:spacing w:line="480" w:lineRule="auto"/>
              <w:rPr>
                <w:rFonts w:asciiTheme="majorEastAsia" w:eastAsiaTheme="majorEastAsia" w:hAnsiTheme="majorEastAsia"/>
                <w:sz w:val="24"/>
                <w:szCs w:val="21"/>
              </w:rPr>
            </w:pPr>
          </w:p>
        </w:tc>
        <w:tc>
          <w:tcPr>
            <w:tcW w:w="1626" w:type="dxa"/>
          </w:tcPr>
          <w:p w14:paraId="71B0ACA3" w14:textId="77777777" w:rsidR="00A14E14" w:rsidRDefault="00A14E14">
            <w:pPr>
              <w:spacing w:line="480" w:lineRule="auto"/>
              <w:rPr>
                <w:rFonts w:asciiTheme="majorEastAsia" w:eastAsiaTheme="majorEastAsia" w:hAnsiTheme="majorEastAsia"/>
                <w:sz w:val="24"/>
                <w:szCs w:val="21"/>
              </w:rPr>
            </w:pPr>
          </w:p>
        </w:tc>
      </w:tr>
      <w:tr w:rsidR="00A14E14" w14:paraId="3438BA56" w14:textId="77777777">
        <w:trPr>
          <w:jc w:val="center"/>
        </w:trPr>
        <w:tc>
          <w:tcPr>
            <w:tcW w:w="934" w:type="dxa"/>
          </w:tcPr>
          <w:p w14:paraId="0B96AB35" w14:textId="77777777" w:rsidR="00A14E14" w:rsidRDefault="00A14E14">
            <w:pPr>
              <w:spacing w:line="480" w:lineRule="auto"/>
              <w:rPr>
                <w:rFonts w:asciiTheme="majorEastAsia" w:eastAsiaTheme="majorEastAsia" w:hAnsiTheme="majorEastAsia"/>
                <w:sz w:val="24"/>
                <w:szCs w:val="21"/>
              </w:rPr>
            </w:pPr>
          </w:p>
        </w:tc>
        <w:tc>
          <w:tcPr>
            <w:tcW w:w="2273" w:type="dxa"/>
          </w:tcPr>
          <w:p w14:paraId="2E32C05C" w14:textId="77777777" w:rsidR="00A14E14" w:rsidRDefault="00A14E14">
            <w:pPr>
              <w:spacing w:line="480" w:lineRule="auto"/>
              <w:rPr>
                <w:rFonts w:asciiTheme="majorEastAsia" w:eastAsiaTheme="majorEastAsia" w:hAnsiTheme="majorEastAsia"/>
                <w:sz w:val="24"/>
                <w:szCs w:val="21"/>
              </w:rPr>
            </w:pPr>
          </w:p>
        </w:tc>
        <w:tc>
          <w:tcPr>
            <w:tcW w:w="1604" w:type="dxa"/>
          </w:tcPr>
          <w:p w14:paraId="6C0A546C" w14:textId="77777777" w:rsidR="00A14E14" w:rsidRDefault="00A14E14">
            <w:pPr>
              <w:spacing w:line="480" w:lineRule="auto"/>
              <w:rPr>
                <w:rFonts w:asciiTheme="majorEastAsia" w:eastAsiaTheme="majorEastAsia" w:hAnsiTheme="majorEastAsia"/>
                <w:sz w:val="24"/>
                <w:szCs w:val="21"/>
              </w:rPr>
            </w:pPr>
          </w:p>
        </w:tc>
        <w:tc>
          <w:tcPr>
            <w:tcW w:w="1604" w:type="dxa"/>
          </w:tcPr>
          <w:p w14:paraId="6355AC9E" w14:textId="77777777" w:rsidR="00A14E14" w:rsidRDefault="00A14E14">
            <w:pPr>
              <w:spacing w:line="480" w:lineRule="auto"/>
              <w:rPr>
                <w:rFonts w:asciiTheme="majorEastAsia" w:eastAsiaTheme="majorEastAsia" w:hAnsiTheme="majorEastAsia"/>
                <w:sz w:val="24"/>
                <w:szCs w:val="21"/>
              </w:rPr>
            </w:pPr>
          </w:p>
        </w:tc>
        <w:tc>
          <w:tcPr>
            <w:tcW w:w="1921" w:type="dxa"/>
          </w:tcPr>
          <w:p w14:paraId="68CC0D20" w14:textId="77777777" w:rsidR="00A14E14" w:rsidRDefault="00A14E14">
            <w:pPr>
              <w:spacing w:line="480" w:lineRule="auto"/>
              <w:rPr>
                <w:rFonts w:asciiTheme="majorEastAsia" w:eastAsiaTheme="majorEastAsia" w:hAnsiTheme="majorEastAsia"/>
                <w:sz w:val="24"/>
                <w:szCs w:val="21"/>
              </w:rPr>
            </w:pPr>
          </w:p>
        </w:tc>
        <w:tc>
          <w:tcPr>
            <w:tcW w:w="1626" w:type="dxa"/>
          </w:tcPr>
          <w:p w14:paraId="77207BC2" w14:textId="77777777" w:rsidR="00A14E14" w:rsidRDefault="00A14E14">
            <w:pPr>
              <w:spacing w:line="480" w:lineRule="auto"/>
              <w:rPr>
                <w:rFonts w:asciiTheme="majorEastAsia" w:eastAsiaTheme="majorEastAsia" w:hAnsiTheme="majorEastAsia"/>
                <w:sz w:val="24"/>
                <w:szCs w:val="21"/>
              </w:rPr>
            </w:pPr>
          </w:p>
        </w:tc>
      </w:tr>
      <w:tr w:rsidR="00A14E14" w14:paraId="1DC36051" w14:textId="77777777">
        <w:trPr>
          <w:jc w:val="center"/>
        </w:trPr>
        <w:tc>
          <w:tcPr>
            <w:tcW w:w="934" w:type="dxa"/>
            <w:tcBorders>
              <w:bottom w:val="single" w:sz="12" w:space="0" w:color="auto"/>
            </w:tcBorders>
          </w:tcPr>
          <w:p w14:paraId="7F514EA1" w14:textId="77777777" w:rsidR="00A14E14" w:rsidRDefault="00A14E14">
            <w:pPr>
              <w:spacing w:line="480" w:lineRule="auto"/>
              <w:rPr>
                <w:rFonts w:asciiTheme="majorEastAsia" w:eastAsiaTheme="majorEastAsia" w:hAnsiTheme="majorEastAsia"/>
                <w:sz w:val="24"/>
                <w:szCs w:val="21"/>
              </w:rPr>
            </w:pPr>
          </w:p>
        </w:tc>
        <w:tc>
          <w:tcPr>
            <w:tcW w:w="2273" w:type="dxa"/>
            <w:tcBorders>
              <w:bottom w:val="single" w:sz="12" w:space="0" w:color="auto"/>
            </w:tcBorders>
          </w:tcPr>
          <w:p w14:paraId="6D426B13" w14:textId="77777777"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14:paraId="2812AA05" w14:textId="77777777"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14:paraId="6F114DDE" w14:textId="77777777" w:rsidR="00A14E14" w:rsidRDefault="00A14E14">
            <w:pPr>
              <w:spacing w:line="480" w:lineRule="auto"/>
              <w:rPr>
                <w:rFonts w:asciiTheme="majorEastAsia" w:eastAsiaTheme="majorEastAsia" w:hAnsiTheme="majorEastAsia"/>
                <w:sz w:val="24"/>
                <w:szCs w:val="21"/>
              </w:rPr>
            </w:pPr>
          </w:p>
        </w:tc>
        <w:tc>
          <w:tcPr>
            <w:tcW w:w="1921" w:type="dxa"/>
            <w:tcBorders>
              <w:bottom w:val="single" w:sz="12" w:space="0" w:color="auto"/>
            </w:tcBorders>
          </w:tcPr>
          <w:p w14:paraId="05E52581" w14:textId="77777777" w:rsidR="00A14E14" w:rsidRDefault="00A14E14">
            <w:pPr>
              <w:spacing w:line="480" w:lineRule="auto"/>
              <w:rPr>
                <w:rFonts w:asciiTheme="majorEastAsia" w:eastAsiaTheme="majorEastAsia" w:hAnsiTheme="majorEastAsia"/>
                <w:sz w:val="24"/>
                <w:szCs w:val="21"/>
              </w:rPr>
            </w:pPr>
          </w:p>
        </w:tc>
        <w:tc>
          <w:tcPr>
            <w:tcW w:w="1626" w:type="dxa"/>
            <w:tcBorders>
              <w:bottom w:val="single" w:sz="12" w:space="0" w:color="auto"/>
            </w:tcBorders>
          </w:tcPr>
          <w:p w14:paraId="42DC700C" w14:textId="77777777" w:rsidR="00A14E14" w:rsidRDefault="00A14E14">
            <w:pPr>
              <w:spacing w:line="480" w:lineRule="auto"/>
              <w:rPr>
                <w:rFonts w:asciiTheme="majorEastAsia" w:eastAsiaTheme="majorEastAsia" w:hAnsiTheme="majorEastAsia"/>
                <w:sz w:val="24"/>
                <w:szCs w:val="21"/>
              </w:rPr>
            </w:pPr>
          </w:p>
        </w:tc>
      </w:tr>
    </w:tbl>
    <w:p w14:paraId="6B52C2BD" w14:textId="77777777" w:rsidR="00A14E14" w:rsidRDefault="00A14E14">
      <w:pPr>
        <w:pStyle w:val="a8"/>
        <w:spacing w:line="360" w:lineRule="auto"/>
        <w:ind w:leftChars="47" w:left="99"/>
        <w:rPr>
          <w:rFonts w:asciiTheme="majorEastAsia" w:eastAsiaTheme="majorEastAsia" w:hAnsiTheme="majorEastAsia" w:cs="Arial"/>
          <w:bCs/>
        </w:rPr>
      </w:pPr>
    </w:p>
    <w:p w14:paraId="6105B928" w14:textId="77777777" w:rsidR="00A14E14" w:rsidRDefault="008C0E98">
      <w:pPr>
        <w:pStyle w:val="a8"/>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14:paraId="339D0DF9" w14:textId="77777777" w:rsidR="00A14E14" w:rsidRDefault="008C0E98">
      <w:pPr>
        <w:pStyle w:val="a8"/>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14:paraId="2B2DC627" w14:textId="77777777" w:rsidR="00A14E14" w:rsidRDefault="008C0E98">
      <w:pPr>
        <w:tabs>
          <w:tab w:val="left" w:pos="180"/>
        </w:tabs>
        <w:rPr>
          <w:rFonts w:asciiTheme="majorEastAsia" w:eastAsiaTheme="majorEastAsia" w:hAnsiTheme="majorEastAsia"/>
          <w:sz w:val="32"/>
        </w:rPr>
      </w:pPr>
      <w:r>
        <w:rPr>
          <w:rFonts w:asciiTheme="majorEastAsia" w:eastAsiaTheme="majorEastAsia" w:hAnsiTheme="majorEastAsia"/>
          <w:sz w:val="32"/>
        </w:rPr>
        <w:tab/>
      </w:r>
    </w:p>
    <w:p w14:paraId="16177E98" w14:textId="77777777" w:rsidR="00A14E14" w:rsidRDefault="00A14E14">
      <w:pPr>
        <w:tabs>
          <w:tab w:val="left" w:pos="180"/>
        </w:tabs>
        <w:rPr>
          <w:rFonts w:asciiTheme="majorEastAsia" w:eastAsiaTheme="majorEastAsia" w:hAnsiTheme="majorEastAsia"/>
          <w:sz w:val="32"/>
        </w:rPr>
      </w:pPr>
    </w:p>
    <w:p w14:paraId="1E603815" w14:textId="77777777" w:rsidR="00DF4F70" w:rsidRDefault="00DF4F70">
      <w:pPr>
        <w:tabs>
          <w:tab w:val="left" w:pos="180"/>
        </w:tabs>
        <w:rPr>
          <w:rFonts w:asciiTheme="majorEastAsia" w:eastAsiaTheme="majorEastAsia" w:hAnsiTheme="majorEastAsia"/>
          <w:sz w:val="32"/>
        </w:rPr>
      </w:pPr>
    </w:p>
    <w:p w14:paraId="6C542D35" w14:textId="77777777" w:rsidR="00DF4F70" w:rsidRDefault="00DF4F70">
      <w:pPr>
        <w:tabs>
          <w:tab w:val="left" w:pos="180"/>
        </w:tabs>
        <w:rPr>
          <w:rFonts w:asciiTheme="majorEastAsia" w:eastAsiaTheme="majorEastAsia" w:hAnsiTheme="majorEastAsia"/>
          <w:sz w:val="32"/>
        </w:rPr>
      </w:pPr>
    </w:p>
    <w:p w14:paraId="74573134" w14:textId="77777777" w:rsidR="00DF4F70" w:rsidRDefault="00DF4F70">
      <w:pPr>
        <w:tabs>
          <w:tab w:val="left" w:pos="180"/>
        </w:tabs>
        <w:rPr>
          <w:rFonts w:asciiTheme="majorEastAsia" w:eastAsiaTheme="majorEastAsia" w:hAnsiTheme="majorEastAsia"/>
          <w:sz w:val="32"/>
        </w:rPr>
      </w:pPr>
    </w:p>
    <w:p w14:paraId="500787E8" w14:textId="77777777" w:rsidR="00DF4F70" w:rsidRDefault="00DF4F70">
      <w:pPr>
        <w:tabs>
          <w:tab w:val="left" w:pos="180"/>
        </w:tabs>
        <w:rPr>
          <w:rFonts w:asciiTheme="majorEastAsia" w:eastAsiaTheme="majorEastAsia" w:hAnsiTheme="majorEastAsia"/>
          <w:sz w:val="32"/>
        </w:rPr>
      </w:pPr>
    </w:p>
    <w:p w14:paraId="4BF5BE66" w14:textId="77777777" w:rsidR="00DF4F70" w:rsidRDefault="00DF4F70">
      <w:pPr>
        <w:tabs>
          <w:tab w:val="left" w:pos="180"/>
        </w:tabs>
        <w:rPr>
          <w:rFonts w:asciiTheme="majorEastAsia" w:eastAsiaTheme="majorEastAsia" w:hAnsiTheme="majorEastAsia"/>
          <w:sz w:val="32"/>
        </w:rPr>
      </w:pPr>
    </w:p>
    <w:p w14:paraId="2D963735" w14:textId="77777777" w:rsidR="00DF4F70" w:rsidRDefault="00DF4F70">
      <w:pPr>
        <w:tabs>
          <w:tab w:val="left" w:pos="180"/>
        </w:tabs>
        <w:rPr>
          <w:rFonts w:asciiTheme="majorEastAsia" w:eastAsiaTheme="majorEastAsia" w:hAnsiTheme="majorEastAsia"/>
          <w:sz w:val="32"/>
        </w:rPr>
      </w:pPr>
    </w:p>
    <w:p w14:paraId="76D0B229" w14:textId="77777777" w:rsidR="00DF4F70" w:rsidRDefault="00DF4F70">
      <w:pPr>
        <w:tabs>
          <w:tab w:val="left" w:pos="180"/>
        </w:tabs>
        <w:rPr>
          <w:rFonts w:asciiTheme="majorEastAsia" w:eastAsiaTheme="majorEastAsia" w:hAnsiTheme="majorEastAsia"/>
          <w:sz w:val="32"/>
        </w:rPr>
      </w:pPr>
    </w:p>
    <w:p w14:paraId="3F4FBACB" w14:textId="77777777" w:rsidR="00D86ECB" w:rsidRDefault="00D86ECB">
      <w:pPr>
        <w:tabs>
          <w:tab w:val="left" w:pos="180"/>
        </w:tabs>
        <w:rPr>
          <w:rFonts w:asciiTheme="majorEastAsia" w:eastAsiaTheme="majorEastAsia" w:hAnsiTheme="majorEastAsia"/>
          <w:sz w:val="32"/>
        </w:rPr>
      </w:pPr>
    </w:p>
    <w:p w14:paraId="70BDC6CC" w14:textId="77777777" w:rsidR="00D86ECB" w:rsidRDefault="00D86ECB">
      <w:pPr>
        <w:tabs>
          <w:tab w:val="left" w:pos="180"/>
        </w:tabs>
        <w:rPr>
          <w:rFonts w:asciiTheme="majorEastAsia" w:eastAsiaTheme="majorEastAsia" w:hAnsiTheme="majorEastAsia"/>
          <w:sz w:val="32"/>
        </w:rPr>
      </w:pPr>
    </w:p>
    <w:p w14:paraId="3B808422" w14:textId="77777777" w:rsidR="00D86ECB" w:rsidRDefault="00D86ECB">
      <w:pPr>
        <w:tabs>
          <w:tab w:val="left" w:pos="180"/>
        </w:tabs>
        <w:rPr>
          <w:rFonts w:asciiTheme="majorEastAsia" w:eastAsiaTheme="majorEastAsia" w:hAnsiTheme="majorEastAsia"/>
          <w:sz w:val="32"/>
        </w:rPr>
      </w:pPr>
    </w:p>
    <w:p w14:paraId="4C59E84A" w14:textId="77777777" w:rsidR="00D86ECB" w:rsidRDefault="00D86ECB">
      <w:pPr>
        <w:tabs>
          <w:tab w:val="left" w:pos="180"/>
        </w:tabs>
        <w:rPr>
          <w:rFonts w:asciiTheme="majorEastAsia" w:eastAsiaTheme="majorEastAsia" w:hAnsiTheme="majorEastAsia"/>
          <w:sz w:val="32"/>
        </w:rPr>
      </w:pPr>
    </w:p>
    <w:p w14:paraId="455F373A" w14:textId="00E0A3CF" w:rsidR="00DF4F70" w:rsidRDefault="00DF4F70">
      <w:pPr>
        <w:tabs>
          <w:tab w:val="left" w:pos="180"/>
        </w:tabs>
        <w:rPr>
          <w:rFonts w:asciiTheme="majorEastAsia" w:eastAsiaTheme="majorEastAsia" w:hAnsiTheme="majorEastAsia"/>
          <w:sz w:val="32"/>
        </w:rPr>
      </w:pPr>
    </w:p>
    <w:sectPr w:rsidR="00DF4F70"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FA1AAB" w14:textId="77777777" w:rsidR="00446FD7" w:rsidRDefault="00446FD7" w:rsidP="00A14E14">
      <w:r>
        <w:separator/>
      </w:r>
    </w:p>
  </w:endnote>
  <w:endnote w:type="continuationSeparator" w:id="0">
    <w:p w14:paraId="51DDAEA1" w14:textId="77777777" w:rsidR="00446FD7" w:rsidRDefault="00446FD7"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w:panose1 w:val="020704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C79304" w14:textId="77777777" w:rsidR="0022267B" w:rsidRDefault="00E639B5">
    <w:pPr>
      <w:pStyle w:val="aa"/>
      <w:jc w:val="center"/>
    </w:pPr>
    <w:r>
      <w:fldChar w:fldCharType="begin"/>
    </w:r>
    <w:r w:rsidR="0022267B">
      <w:instrText xml:space="preserve"> PAGE   \* MERGEFORMAT </w:instrText>
    </w:r>
    <w:r>
      <w:fldChar w:fldCharType="separate"/>
    </w:r>
    <w:r w:rsidR="00694B78" w:rsidRPr="00694B78">
      <w:rPr>
        <w:noProof/>
        <w:lang w:val="zh-CN"/>
      </w:rPr>
      <w:t>11</w:t>
    </w:r>
    <w:r>
      <w:rPr>
        <w:lang w:val="zh-CN"/>
      </w:rPr>
      <w:fldChar w:fldCharType="end"/>
    </w:r>
  </w:p>
  <w:p w14:paraId="3B5FB9B3" w14:textId="77777777" w:rsidR="0022267B" w:rsidRDefault="0022267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8B9358" w14:textId="77777777" w:rsidR="00446FD7" w:rsidRDefault="00446FD7" w:rsidP="00A14E14">
      <w:r>
        <w:separator/>
      </w:r>
    </w:p>
  </w:footnote>
  <w:footnote w:type="continuationSeparator" w:id="0">
    <w:p w14:paraId="205C8F26" w14:textId="77777777" w:rsidR="00446FD7" w:rsidRDefault="00446FD7"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9B0F44B"/>
    <w:multiLevelType w:val="singleLevel"/>
    <w:tmpl w:val="F9B0F44B"/>
    <w:lvl w:ilvl="0">
      <w:start w:val="1"/>
      <w:numFmt w:val="decimal"/>
      <w:suff w:val="nothing"/>
      <w:lvlText w:val="%1、"/>
      <w:lvlJc w:val="left"/>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246523A4"/>
    <w:multiLevelType w:val="singleLevel"/>
    <w:tmpl w:val="246523A4"/>
    <w:lvl w:ilvl="0">
      <w:start w:val="3"/>
      <w:numFmt w:val="chineseCounting"/>
      <w:suff w:val="nothing"/>
      <w:lvlText w:val="%1、"/>
      <w:lvlJc w:val="left"/>
      <w:rPr>
        <w:rFonts w:hint="eastAsia"/>
      </w:rPr>
    </w:lvl>
  </w:abstractNum>
  <w:abstractNum w:abstractNumId="3" w15:restartNumberingAfterBreak="0">
    <w:nsid w:val="2ECF0A26"/>
    <w:multiLevelType w:val="hybridMultilevel"/>
    <w:tmpl w:val="1AB2878E"/>
    <w:lvl w:ilvl="0" w:tplc="9AE011C4">
      <w:start w:val="1"/>
      <w:numFmt w:val="decimal"/>
      <w:lvlText w:val="%1."/>
      <w:lvlJc w:val="left"/>
      <w:pPr>
        <w:ind w:left="360" w:hanging="360"/>
      </w:pPr>
      <w:rPr>
        <w:rFonts w:hint="default"/>
        <w:sz w:val="21"/>
        <w:szCs w:val="21"/>
      </w:rPr>
    </w:lvl>
    <w:lvl w:ilvl="1" w:tplc="48DEF124">
      <w:start w:val="2"/>
      <w:numFmt w:val="decimal"/>
      <w:lvlText w:val="%2、"/>
      <w:lvlJc w:val="left"/>
      <w:pPr>
        <w:ind w:left="1140" w:hanging="720"/>
      </w:pPr>
      <w:rPr>
        <w:rFonts w:asciiTheme="majorEastAsia" w:eastAsiaTheme="majorEastAsia" w:hAnsiTheme="majorEastAsia" w:cs="Times New Roman" w:hint="default"/>
        <w:sz w:val="21"/>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E34610B"/>
    <w:multiLevelType w:val="hybridMultilevel"/>
    <w:tmpl w:val="1640D5B6"/>
    <w:lvl w:ilvl="0" w:tplc="9E48AA92">
      <w:start w:val="1"/>
      <w:numFmt w:val="decimal"/>
      <w:lvlText w:val="%1、"/>
      <w:lvlJc w:val="left"/>
      <w:pPr>
        <w:ind w:left="760" w:hanging="405"/>
      </w:pPr>
      <w:rPr>
        <w:rFonts w:hint="default"/>
      </w:rPr>
    </w:lvl>
    <w:lvl w:ilvl="1" w:tplc="04090019" w:tentative="1">
      <w:start w:val="1"/>
      <w:numFmt w:val="lowerLetter"/>
      <w:lvlText w:val="%2)"/>
      <w:lvlJc w:val="left"/>
      <w:pPr>
        <w:ind w:left="1195" w:hanging="420"/>
      </w:pPr>
    </w:lvl>
    <w:lvl w:ilvl="2" w:tplc="0409001B" w:tentative="1">
      <w:start w:val="1"/>
      <w:numFmt w:val="lowerRoman"/>
      <w:lvlText w:val="%3."/>
      <w:lvlJc w:val="right"/>
      <w:pPr>
        <w:ind w:left="1615" w:hanging="420"/>
      </w:pPr>
    </w:lvl>
    <w:lvl w:ilvl="3" w:tplc="0409000F" w:tentative="1">
      <w:start w:val="1"/>
      <w:numFmt w:val="decimal"/>
      <w:lvlText w:val="%4."/>
      <w:lvlJc w:val="left"/>
      <w:pPr>
        <w:ind w:left="2035" w:hanging="420"/>
      </w:pPr>
    </w:lvl>
    <w:lvl w:ilvl="4" w:tplc="04090019" w:tentative="1">
      <w:start w:val="1"/>
      <w:numFmt w:val="lowerLetter"/>
      <w:lvlText w:val="%5)"/>
      <w:lvlJc w:val="left"/>
      <w:pPr>
        <w:ind w:left="2455" w:hanging="420"/>
      </w:pPr>
    </w:lvl>
    <w:lvl w:ilvl="5" w:tplc="0409001B" w:tentative="1">
      <w:start w:val="1"/>
      <w:numFmt w:val="lowerRoman"/>
      <w:lvlText w:val="%6."/>
      <w:lvlJc w:val="right"/>
      <w:pPr>
        <w:ind w:left="2875" w:hanging="420"/>
      </w:pPr>
    </w:lvl>
    <w:lvl w:ilvl="6" w:tplc="0409000F" w:tentative="1">
      <w:start w:val="1"/>
      <w:numFmt w:val="decimal"/>
      <w:lvlText w:val="%7."/>
      <w:lvlJc w:val="left"/>
      <w:pPr>
        <w:ind w:left="3295" w:hanging="420"/>
      </w:pPr>
    </w:lvl>
    <w:lvl w:ilvl="7" w:tplc="04090019" w:tentative="1">
      <w:start w:val="1"/>
      <w:numFmt w:val="lowerLetter"/>
      <w:lvlText w:val="%8)"/>
      <w:lvlJc w:val="left"/>
      <w:pPr>
        <w:ind w:left="3715" w:hanging="420"/>
      </w:pPr>
    </w:lvl>
    <w:lvl w:ilvl="8" w:tplc="0409001B" w:tentative="1">
      <w:start w:val="1"/>
      <w:numFmt w:val="lowerRoman"/>
      <w:lvlText w:val="%9."/>
      <w:lvlJc w:val="right"/>
      <w:pPr>
        <w:ind w:left="4135" w:hanging="420"/>
      </w:pPr>
    </w:lvl>
  </w:abstractNum>
  <w:abstractNum w:abstractNumId="5" w15:restartNumberingAfterBreak="0">
    <w:nsid w:val="5FC72CE5"/>
    <w:multiLevelType w:val="hybridMultilevel"/>
    <w:tmpl w:val="0C2A03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9193018"/>
    <w:multiLevelType w:val="hybridMultilevel"/>
    <w:tmpl w:val="A7B0A6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B416776"/>
    <w:multiLevelType w:val="hybridMultilevel"/>
    <w:tmpl w:val="ABCE6B9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 w:numId="4">
    <w:abstractNumId w:val="7"/>
  </w:num>
  <w:num w:numId="5">
    <w:abstractNumId w:val="4"/>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59E1"/>
    <w:rsid w:val="000134F5"/>
    <w:rsid w:val="0001707C"/>
    <w:rsid w:val="00026BD2"/>
    <w:rsid w:val="0003284F"/>
    <w:rsid w:val="000354B5"/>
    <w:rsid w:val="000359B3"/>
    <w:rsid w:val="000400CA"/>
    <w:rsid w:val="00043AB9"/>
    <w:rsid w:val="00047DE3"/>
    <w:rsid w:val="00052939"/>
    <w:rsid w:val="00054943"/>
    <w:rsid w:val="00062AD1"/>
    <w:rsid w:val="00062F24"/>
    <w:rsid w:val="000642AE"/>
    <w:rsid w:val="00065622"/>
    <w:rsid w:val="00066AB3"/>
    <w:rsid w:val="00066C4B"/>
    <w:rsid w:val="00074BB0"/>
    <w:rsid w:val="00076DDE"/>
    <w:rsid w:val="00080728"/>
    <w:rsid w:val="000809C9"/>
    <w:rsid w:val="00081171"/>
    <w:rsid w:val="00083906"/>
    <w:rsid w:val="00083B60"/>
    <w:rsid w:val="00090064"/>
    <w:rsid w:val="00093204"/>
    <w:rsid w:val="0009541D"/>
    <w:rsid w:val="000A02CA"/>
    <w:rsid w:val="000A26CE"/>
    <w:rsid w:val="000A5947"/>
    <w:rsid w:val="000A5A07"/>
    <w:rsid w:val="000C205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049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C20E9"/>
    <w:rsid w:val="001D5C5B"/>
    <w:rsid w:val="001D7F20"/>
    <w:rsid w:val="001F06CE"/>
    <w:rsid w:val="001F558B"/>
    <w:rsid w:val="002068FC"/>
    <w:rsid w:val="002129C6"/>
    <w:rsid w:val="0022267B"/>
    <w:rsid w:val="002232E6"/>
    <w:rsid w:val="00224555"/>
    <w:rsid w:val="0023226C"/>
    <w:rsid w:val="00241005"/>
    <w:rsid w:val="002440BF"/>
    <w:rsid w:val="002500AC"/>
    <w:rsid w:val="002549BB"/>
    <w:rsid w:val="0025761E"/>
    <w:rsid w:val="00260F22"/>
    <w:rsid w:val="00283A4B"/>
    <w:rsid w:val="00285DDF"/>
    <w:rsid w:val="002933BE"/>
    <w:rsid w:val="00295A5F"/>
    <w:rsid w:val="002A3CCA"/>
    <w:rsid w:val="002A5C23"/>
    <w:rsid w:val="002B5E1D"/>
    <w:rsid w:val="002C52F2"/>
    <w:rsid w:val="002D224B"/>
    <w:rsid w:val="002D3103"/>
    <w:rsid w:val="002D4950"/>
    <w:rsid w:val="002E2C0E"/>
    <w:rsid w:val="002E36A3"/>
    <w:rsid w:val="002E5C45"/>
    <w:rsid w:val="002E6679"/>
    <w:rsid w:val="002E75A0"/>
    <w:rsid w:val="002F61B2"/>
    <w:rsid w:val="00306EF5"/>
    <w:rsid w:val="00307B93"/>
    <w:rsid w:val="00311A45"/>
    <w:rsid w:val="00315D16"/>
    <w:rsid w:val="00316E94"/>
    <w:rsid w:val="00323947"/>
    <w:rsid w:val="003241B6"/>
    <w:rsid w:val="00326CB9"/>
    <w:rsid w:val="00327ECC"/>
    <w:rsid w:val="003307C8"/>
    <w:rsid w:val="003350B5"/>
    <w:rsid w:val="00337214"/>
    <w:rsid w:val="00337915"/>
    <w:rsid w:val="003430A8"/>
    <w:rsid w:val="00350995"/>
    <w:rsid w:val="00351401"/>
    <w:rsid w:val="00357DE6"/>
    <w:rsid w:val="00364E96"/>
    <w:rsid w:val="00366E00"/>
    <w:rsid w:val="00367250"/>
    <w:rsid w:val="00372054"/>
    <w:rsid w:val="003746A9"/>
    <w:rsid w:val="00374B08"/>
    <w:rsid w:val="003813BF"/>
    <w:rsid w:val="003816E3"/>
    <w:rsid w:val="0038267D"/>
    <w:rsid w:val="003835A1"/>
    <w:rsid w:val="00386D07"/>
    <w:rsid w:val="00386F3A"/>
    <w:rsid w:val="003877FC"/>
    <w:rsid w:val="003918D1"/>
    <w:rsid w:val="003A2A53"/>
    <w:rsid w:val="003A718A"/>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34F5F"/>
    <w:rsid w:val="00446FD7"/>
    <w:rsid w:val="004559AE"/>
    <w:rsid w:val="00455F7C"/>
    <w:rsid w:val="00466879"/>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B37"/>
    <w:rsid w:val="004E2D26"/>
    <w:rsid w:val="004E7B07"/>
    <w:rsid w:val="004F3CD4"/>
    <w:rsid w:val="00502C52"/>
    <w:rsid w:val="00503998"/>
    <w:rsid w:val="005051CE"/>
    <w:rsid w:val="00512F3D"/>
    <w:rsid w:val="005203B8"/>
    <w:rsid w:val="00522216"/>
    <w:rsid w:val="00526F5C"/>
    <w:rsid w:val="005276CB"/>
    <w:rsid w:val="00534BBF"/>
    <w:rsid w:val="00537195"/>
    <w:rsid w:val="00571165"/>
    <w:rsid w:val="00571B16"/>
    <w:rsid w:val="005729F1"/>
    <w:rsid w:val="00572F09"/>
    <w:rsid w:val="005770CC"/>
    <w:rsid w:val="00585959"/>
    <w:rsid w:val="005860C0"/>
    <w:rsid w:val="00591F44"/>
    <w:rsid w:val="005A4838"/>
    <w:rsid w:val="005B390E"/>
    <w:rsid w:val="005B3D73"/>
    <w:rsid w:val="005C62BE"/>
    <w:rsid w:val="005D145E"/>
    <w:rsid w:val="005D2C75"/>
    <w:rsid w:val="005D61F0"/>
    <w:rsid w:val="005D6830"/>
    <w:rsid w:val="005E2A05"/>
    <w:rsid w:val="005F0BE5"/>
    <w:rsid w:val="005F4CBF"/>
    <w:rsid w:val="006002A8"/>
    <w:rsid w:val="00611225"/>
    <w:rsid w:val="006118BC"/>
    <w:rsid w:val="006122D2"/>
    <w:rsid w:val="00623D78"/>
    <w:rsid w:val="006255A5"/>
    <w:rsid w:val="00631D05"/>
    <w:rsid w:val="0063784B"/>
    <w:rsid w:val="006446FE"/>
    <w:rsid w:val="0065554E"/>
    <w:rsid w:val="006559C3"/>
    <w:rsid w:val="006657F5"/>
    <w:rsid w:val="00667CCD"/>
    <w:rsid w:val="00676F06"/>
    <w:rsid w:val="00690DB2"/>
    <w:rsid w:val="00692479"/>
    <w:rsid w:val="00692B56"/>
    <w:rsid w:val="00694B78"/>
    <w:rsid w:val="00697A76"/>
    <w:rsid w:val="006B6879"/>
    <w:rsid w:val="006C008C"/>
    <w:rsid w:val="006C1673"/>
    <w:rsid w:val="006C7FE2"/>
    <w:rsid w:val="006D5AA1"/>
    <w:rsid w:val="006E0055"/>
    <w:rsid w:val="006E735F"/>
    <w:rsid w:val="006F0B97"/>
    <w:rsid w:val="00700598"/>
    <w:rsid w:val="0070183D"/>
    <w:rsid w:val="00703659"/>
    <w:rsid w:val="00703A3B"/>
    <w:rsid w:val="007068E8"/>
    <w:rsid w:val="00715514"/>
    <w:rsid w:val="00717D4A"/>
    <w:rsid w:val="007215D7"/>
    <w:rsid w:val="00721E68"/>
    <w:rsid w:val="00724C73"/>
    <w:rsid w:val="007313A4"/>
    <w:rsid w:val="00753E24"/>
    <w:rsid w:val="007649B3"/>
    <w:rsid w:val="007662F5"/>
    <w:rsid w:val="007671BC"/>
    <w:rsid w:val="0078212C"/>
    <w:rsid w:val="00784599"/>
    <w:rsid w:val="007A2C20"/>
    <w:rsid w:val="007A30EE"/>
    <w:rsid w:val="007A560D"/>
    <w:rsid w:val="007A5F95"/>
    <w:rsid w:val="007B4FE1"/>
    <w:rsid w:val="007D5894"/>
    <w:rsid w:val="007E0B7D"/>
    <w:rsid w:val="00803305"/>
    <w:rsid w:val="0081100C"/>
    <w:rsid w:val="0081179D"/>
    <w:rsid w:val="00817AAA"/>
    <w:rsid w:val="008215FB"/>
    <w:rsid w:val="008333FB"/>
    <w:rsid w:val="008340A2"/>
    <w:rsid w:val="0084141C"/>
    <w:rsid w:val="00860ACA"/>
    <w:rsid w:val="00863011"/>
    <w:rsid w:val="00870EF3"/>
    <w:rsid w:val="00871DC6"/>
    <w:rsid w:val="00871EBA"/>
    <w:rsid w:val="008943BD"/>
    <w:rsid w:val="008973CB"/>
    <w:rsid w:val="00897E3F"/>
    <w:rsid w:val="008A53B2"/>
    <w:rsid w:val="008A5493"/>
    <w:rsid w:val="008A7845"/>
    <w:rsid w:val="008B52E9"/>
    <w:rsid w:val="008B625F"/>
    <w:rsid w:val="008C0E98"/>
    <w:rsid w:val="008D1969"/>
    <w:rsid w:val="008D3752"/>
    <w:rsid w:val="008D71AD"/>
    <w:rsid w:val="008D7E1C"/>
    <w:rsid w:val="008E016E"/>
    <w:rsid w:val="008E52D6"/>
    <w:rsid w:val="008F720C"/>
    <w:rsid w:val="009048BC"/>
    <w:rsid w:val="00917906"/>
    <w:rsid w:val="009325CA"/>
    <w:rsid w:val="0093515E"/>
    <w:rsid w:val="009368FD"/>
    <w:rsid w:val="009402E4"/>
    <w:rsid w:val="00941B4B"/>
    <w:rsid w:val="009472B8"/>
    <w:rsid w:val="00951FF9"/>
    <w:rsid w:val="009639EC"/>
    <w:rsid w:val="009639F4"/>
    <w:rsid w:val="00971AB8"/>
    <w:rsid w:val="00973733"/>
    <w:rsid w:val="009737FA"/>
    <w:rsid w:val="00984559"/>
    <w:rsid w:val="009855C8"/>
    <w:rsid w:val="009A0C62"/>
    <w:rsid w:val="009A2494"/>
    <w:rsid w:val="009A2E02"/>
    <w:rsid w:val="009C4878"/>
    <w:rsid w:val="009D24C4"/>
    <w:rsid w:val="009D536C"/>
    <w:rsid w:val="009E1FB5"/>
    <w:rsid w:val="009E2B0C"/>
    <w:rsid w:val="009E4FA1"/>
    <w:rsid w:val="009E527A"/>
    <w:rsid w:val="009E62D0"/>
    <w:rsid w:val="009E6335"/>
    <w:rsid w:val="009F48C6"/>
    <w:rsid w:val="00A05D01"/>
    <w:rsid w:val="00A062B0"/>
    <w:rsid w:val="00A14E14"/>
    <w:rsid w:val="00A179F4"/>
    <w:rsid w:val="00A25955"/>
    <w:rsid w:val="00A27DF4"/>
    <w:rsid w:val="00A30ED5"/>
    <w:rsid w:val="00A35D17"/>
    <w:rsid w:val="00A3698F"/>
    <w:rsid w:val="00A40D6D"/>
    <w:rsid w:val="00A442C2"/>
    <w:rsid w:val="00A45710"/>
    <w:rsid w:val="00A47B6E"/>
    <w:rsid w:val="00A52DDA"/>
    <w:rsid w:val="00A53DA3"/>
    <w:rsid w:val="00A54D70"/>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D7A2D"/>
    <w:rsid w:val="00AE25A4"/>
    <w:rsid w:val="00AE3697"/>
    <w:rsid w:val="00AF0CAF"/>
    <w:rsid w:val="00AF3DBB"/>
    <w:rsid w:val="00B07934"/>
    <w:rsid w:val="00B1066E"/>
    <w:rsid w:val="00B10E35"/>
    <w:rsid w:val="00B1760E"/>
    <w:rsid w:val="00B27F3C"/>
    <w:rsid w:val="00B302E8"/>
    <w:rsid w:val="00B31355"/>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00ED"/>
    <w:rsid w:val="00BC44E7"/>
    <w:rsid w:val="00BC57D8"/>
    <w:rsid w:val="00BC65EE"/>
    <w:rsid w:val="00BC6DB6"/>
    <w:rsid w:val="00BD103A"/>
    <w:rsid w:val="00BD5564"/>
    <w:rsid w:val="00BE252C"/>
    <w:rsid w:val="00BE2CB7"/>
    <w:rsid w:val="00BE3E8B"/>
    <w:rsid w:val="00BF2030"/>
    <w:rsid w:val="00BF4510"/>
    <w:rsid w:val="00BF6F4F"/>
    <w:rsid w:val="00BF7486"/>
    <w:rsid w:val="00C00131"/>
    <w:rsid w:val="00C135EB"/>
    <w:rsid w:val="00C3589F"/>
    <w:rsid w:val="00C36DBA"/>
    <w:rsid w:val="00C42DC3"/>
    <w:rsid w:val="00C50A9E"/>
    <w:rsid w:val="00C5468D"/>
    <w:rsid w:val="00C57911"/>
    <w:rsid w:val="00C634CE"/>
    <w:rsid w:val="00C72709"/>
    <w:rsid w:val="00C83359"/>
    <w:rsid w:val="00C852CD"/>
    <w:rsid w:val="00C87D11"/>
    <w:rsid w:val="00C928D9"/>
    <w:rsid w:val="00C9795A"/>
    <w:rsid w:val="00CA02EB"/>
    <w:rsid w:val="00CA0662"/>
    <w:rsid w:val="00CA67EB"/>
    <w:rsid w:val="00CA6D13"/>
    <w:rsid w:val="00CB2AA3"/>
    <w:rsid w:val="00CB467D"/>
    <w:rsid w:val="00CC3A0F"/>
    <w:rsid w:val="00CD23BD"/>
    <w:rsid w:val="00CF19CE"/>
    <w:rsid w:val="00CF332B"/>
    <w:rsid w:val="00D00796"/>
    <w:rsid w:val="00D11AB7"/>
    <w:rsid w:val="00D16EAC"/>
    <w:rsid w:val="00D27E3F"/>
    <w:rsid w:val="00D30BF8"/>
    <w:rsid w:val="00D31155"/>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6ECB"/>
    <w:rsid w:val="00D9088E"/>
    <w:rsid w:val="00D939E1"/>
    <w:rsid w:val="00DA0C40"/>
    <w:rsid w:val="00DB3AE4"/>
    <w:rsid w:val="00DC55C6"/>
    <w:rsid w:val="00DC675C"/>
    <w:rsid w:val="00DC77A6"/>
    <w:rsid w:val="00DD1E2E"/>
    <w:rsid w:val="00DD323E"/>
    <w:rsid w:val="00DD3EB3"/>
    <w:rsid w:val="00DE13CF"/>
    <w:rsid w:val="00DE5D4C"/>
    <w:rsid w:val="00DE7DA6"/>
    <w:rsid w:val="00DF4F70"/>
    <w:rsid w:val="00E00735"/>
    <w:rsid w:val="00E011DC"/>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39B5"/>
    <w:rsid w:val="00E65AF2"/>
    <w:rsid w:val="00E72AD1"/>
    <w:rsid w:val="00E8298B"/>
    <w:rsid w:val="00E85AB2"/>
    <w:rsid w:val="00E9236D"/>
    <w:rsid w:val="00E92E4C"/>
    <w:rsid w:val="00EA321D"/>
    <w:rsid w:val="00EA6803"/>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30FD"/>
    <w:rsid w:val="00F0417F"/>
    <w:rsid w:val="00F14311"/>
    <w:rsid w:val="00F14589"/>
    <w:rsid w:val="00F148E8"/>
    <w:rsid w:val="00F14C31"/>
    <w:rsid w:val="00F20A53"/>
    <w:rsid w:val="00F21AB1"/>
    <w:rsid w:val="00F22EA2"/>
    <w:rsid w:val="00F22FBF"/>
    <w:rsid w:val="00F3020E"/>
    <w:rsid w:val="00F302F1"/>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513D"/>
    <w:rsid w:val="00FA6923"/>
    <w:rsid w:val="00FC2AB8"/>
    <w:rsid w:val="00FC479D"/>
    <w:rsid w:val="00FC70CD"/>
    <w:rsid w:val="00FD35BF"/>
    <w:rsid w:val="00FD42DF"/>
    <w:rsid w:val="00FE0049"/>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FBBD6A"/>
  <w15:docId w15:val="{1CD82007-891D-4106-8A81-0A727EA93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A14E14"/>
    <w:rPr>
      <w:b/>
      <w:bCs/>
    </w:rPr>
  </w:style>
  <w:style w:type="paragraph" w:styleId="a4">
    <w:name w:val="annotation text"/>
    <w:basedOn w:val="a"/>
    <w:link w:val="Char0"/>
    <w:uiPriority w:val="99"/>
    <w:semiHidden/>
    <w:qFormat/>
    <w:rsid w:val="00A14E14"/>
    <w:pPr>
      <w:jc w:val="left"/>
    </w:pPr>
    <w:rPr>
      <w:kern w:val="0"/>
      <w:sz w:val="24"/>
    </w:rPr>
  </w:style>
  <w:style w:type="paragraph" w:styleId="a5">
    <w:name w:val="Body Text"/>
    <w:basedOn w:val="a"/>
    <w:link w:val="Char1"/>
    <w:uiPriority w:val="99"/>
    <w:qFormat/>
    <w:rsid w:val="00A14E14"/>
    <w:pPr>
      <w:spacing w:after="120"/>
    </w:pPr>
    <w:rPr>
      <w:kern w:val="0"/>
      <w:sz w:val="24"/>
    </w:rPr>
  </w:style>
  <w:style w:type="paragraph" w:styleId="a6">
    <w:name w:val="Body Text Indent"/>
    <w:basedOn w:val="a"/>
    <w:link w:val="Char2"/>
    <w:uiPriority w:val="99"/>
    <w:qFormat/>
    <w:rsid w:val="00A14E14"/>
    <w:pPr>
      <w:spacing w:after="120"/>
      <w:ind w:leftChars="200" w:left="420"/>
    </w:pPr>
    <w:rPr>
      <w:kern w:val="0"/>
      <w:sz w:val="24"/>
    </w:rPr>
  </w:style>
  <w:style w:type="paragraph" w:styleId="a7">
    <w:name w:val="Plain Text"/>
    <w:basedOn w:val="a"/>
    <w:link w:val="Char3"/>
    <w:uiPriority w:val="99"/>
    <w:qFormat/>
    <w:rsid w:val="00A14E14"/>
    <w:rPr>
      <w:rFonts w:ascii="宋体" w:hAnsi="Courier New"/>
      <w:kern w:val="0"/>
      <w:szCs w:val="21"/>
    </w:rPr>
  </w:style>
  <w:style w:type="paragraph" w:styleId="a8">
    <w:name w:val="Date"/>
    <w:basedOn w:val="a"/>
    <w:next w:val="a"/>
    <w:link w:val="Char4"/>
    <w:uiPriority w:val="99"/>
    <w:qFormat/>
    <w:rsid w:val="00A14E14"/>
    <w:pPr>
      <w:ind w:leftChars="2500" w:left="100"/>
    </w:pPr>
    <w:rPr>
      <w:kern w:val="0"/>
      <w:sz w:val="24"/>
    </w:rPr>
  </w:style>
  <w:style w:type="paragraph" w:styleId="20">
    <w:name w:val="Body Text Indent 2"/>
    <w:basedOn w:val="a"/>
    <w:link w:val="2Char0"/>
    <w:uiPriority w:val="99"/>
    <w:qFormat/>
    <w:rsid w:val="00A14E14"/>
    <w:pPr>
      <w:spacing w:after="120" w:line="480" w:lineRule="auto"/>
      <w:ind w:leftChars="200" w:left="420"/>
    </w:pPr>
    <w:rPr>
      <w:kern w:val="0"/>
      <w:sz w:val="24"/>
    </w:rPr>
  </w:style>
  <w:style w:type="paragraph" w:styleId="a9">
    <w:name w:val="Balloon Text"/>
    <w:basedOn w:val="a"/>
    <w:link w:val="Char5"/>
    <w:uiPriority w:val="99"/>
    <w:semiHidden/>
    <w:qFormat/>
    <w:rsid w:val="00A14E14"/>
    <w:rPr>
      <w:kern w:val="0"/>
      <w:sz w:val="18"/>
      <w:szCs w:val="18"/>
    </w:rPr>
  </w:style>
  <w:style w:type="paragraph" w:styleId="aa">
    <w:name w:val="footer"/>
    <w:basedOn w:val="a"/>
    <w:link w:val="Char6"/>
    <w:uiPriority w:val="99"/>
    <w:qFormat/>
    <w:rsid w:val="00A14E1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A14E1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A14E14"/>
    <w:rPr>
      <w:i/>
      <w:iCs/>
    </w:rPr>
  </w:style>
  <w:style w:type="character" w:styleId="ae">
    <w:name w:val="annotation reference"/>
    <w:basedOn w:val="a0"/>
    <w:uiPriority w:val="99"/>
    <w:semiHidden/>
    <w:qFormat/>
    <w:rsid w:val="00A14E14"/>
    <w:rPr>
      <w:rFonts w:cs="Times New Roman"/>
      <w:sz w:val="21"/>
    </w:rPr>
  </w:style>
  <w:style w:type="table" w:styleId="af">
    <w:name w:val="Table Grid"/>
    <w:basedOn w:val="a1"/>
    <w:uiPriority w:val="99"/>
    <w:qFormat/>
    <w:rsid w:val="00A14E1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9"/>
    <w:locked/>
    <w:rsid w:val="00A14E14"/>
    <w:rPr>
      <w:rFonts w:ascii="Arial" w:eastAsia="黑体" w:hAnsi="Arial" w:cs="Times New Roman"/>
      <w:b/>
      <w:sz w:val="20"/>
    </w:rPr>
  </w:style>
  <w:style w:type="character" w:customStyle="1" w:styleId="Char3">
    <w:name w:val="纯文本 Char"/>
    <w:basedOn w:val="a0"/>
    <w:link w:val="a7"/>
    <w:uiPriority w:val="99"/>
    <w:locked/>
    <w:rsid w:val="00A14E14"/>
    <w:rPr>
      <w:rFonts w:ascii="宋体" w:eastAsia="宋体" w:hAnsi="Courier New" w:cs="Times New Roman"/>
      <w:sz w:val="21"/>
    </w:rPr>
  </w:style>
  <w:style w:type="character" w:customStyle="1" w:styleId="Char2">
    <w:name w:val="正文文本缩进 Char"/>
    <w:basedOn w:val="a0"/>
    <w:link w:val="a6"/>
    <w:uiPriority w:val="99"/>
    <w:locked/>
    <w:rsid w:val="00A14E14"/>
    <w:rPr>
      <w:rFonts w:ascii="Times New Roman" w:eastAsia="宋体" w:hAnsi="Times New Roman" w:cs="Times New Roman"/>
      <w:sz w:val="24"/>
    </w:rPr>
  </w:style>
  <w:style w:type="character" w:customStyle="1" w:styleId="Char4">
    <w:name w:val="日期 Char"/>
    <w:basedOn w:val="a0"/>
    <w:link w:val="a8"/>
    <w:uiPriority w:val="99"/>
    <w:locked/>
    <w:rsid w:val="00A14E14"/>
    <w:rPr>
      <w:rFonts w:ascii="Times New Roman" w:eastAsia="宋体" w:hAnsi="Times New Roman" w:cs="Times New Roman"/>
      <w:sz w:val="24"/>
    </w:rPr>
  </w:style>
  <w:style w:type="paragraph" w:customStyle="1" w:styleId="Default">
    <w:name w:val="Default"/>
    <w:uiPriority w:val="99"/>
    <w:qFormat/>
    <w:rsid w:val="00A14E1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A14E14"/>
    <w:rPr>
      <w:rFonts w:ascii="Times New Roman" w:eastAsia="宋体" w:hAnsi="Times New Roman" w:cs="Times New Roman"/>
      <w:sz w:val="24"/>
    </w:rPr>
  </w:style>
  <w:style w:type="character" w:customStyle="1" w:styleId="Char7">
    <w:name w:val="页眉 Char"/>
    <w:basedOn w:val="a0"/>
    <w:link w:val="ab"/>
    <w:uiPriority w:val="99"/>
    <w:semiHidden/>
    <w:qFormat/>
    <w:locked/>
    <w:rsid w:val="00A14E14"/>
    <w:rPr>
      <w:rFonts w:ascii="Times New Roman" w:eastAsia="宋体" w:hAnsi="Times New Roman" w:cs="Times New Roman"/>
      <w:sz w:val="18"/>
    </w:rPr>
  </w:style>
  <w:style w:type="character" w:customStyle="1" w:styleId="Char6">
    <w:name w:val="页脚 Char"/>
    <w:basedOn w:val="a0"/>
    <w:link w:val="aa"/>
    <w:uiPriority w:val="99"/>
    <w:qFormat/>
    <w:locked/>
    <w:rsid w:val="00A14E1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A14E14"/>
    <w:rPr>
      <w:rFonts w:ascii="Times New Roman" w:hAnsi="Times New Roman" w:cs="Times New Roman"/>
      <w:sz w:val="24"/>
    </w:rPr>
  </w:style>
  <w:style w:type="character" w:customStyle="1" w:styleId="Char">
    <w:name w:val="批注主题 Char"/>
    <w:basedOn w:val="Char0"/>
    <w:link w:val="a3"/>
    <w:uiPriority w:val="99"/>
    <w:semiHidden/>
    <w:qFormat/>
    <w:locked/>
    <w:rsid w:val="00A14E14"/>
    <w:rPr>
      <w:rFonts w:ascii="Times New Roman" w:hAnsi="Times New Roman" w:cs="Times New Roman"/>
      <w:b/>
      <w:sz w:val="24"/>
    </w:rPr>
  </w:style>
  <w:style w:type="character" w:customStyle="1" w:styleId="Char5">
    <w:name w:val="批注框文本 Char"/>
    <w:basedOn w:val="a0"/>
    <w:link w:val="a9"/>
    <w:uiPriority w:val="99"/>
    <w:semiHidden/>
    <w:qFormat/>
    <w:locked/>
    <w:rsid w:val="00A14E14"/>
    <w:rPr>
      <w:rFonts w:ascii="Times New Roman" w:hAnsi="Times New Roman" w:cs="Times New Roman"/>
      <w:sz w:val="18"/>
    </w:rPr>
  </w:style>
  <w:style w:type="character" w:customStyle="1" w:styleId="Char1">
    <w:name w:val="正文文本 Char"/>
    <w:basedOn w:val="a0"/>
    <w:link w:val="a5"/>
    <w:uiPriority w:val="99"/>
    <w:semiHidden/>
    <w:qFormat/>
    <w:locked/>
    <w:rsid w:val="00A14E14"/>
    <w:rPr>
      <w:rFonts w:ascii="Times New Roman" w:hAnsi="Times New Roman" w:cs="Times New Roman"/>
      <w:sz w:val="24"/>
    </w:rPr>
  </w:style>
  <w:style w:type="paragraph" w:customStyle="1" w:styleId="TableParagraph">
    <w:name w:val="Table Paragraph"/>
    <w:basedOn w:val="a"/>
    <w:uiPriority w:val="99"/>
    <w:qFormat/>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character" w:customStyle="1" w:styleId="1Char">
    <w:name w:val="标题 1 Char"/>
    <w:basedOn w:val="a0"/>
    <w:link w:val="1"/>
    <w:qFormat/>
    <w:rsid w:val="00A14E14"/>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0148777">
      <w:bodyDiv w:val="1"/>
      <w:marLeft w:val="0"/>
      <w:marRight w:val="0"/>
      <w:marTop w:val="0"/>
      <w:marBottom w:val="0"/>
      <w:divBdr>
        <w:top w:val="none" w:sz="0" w:space="0" w:color="auto"/>
        <w:left w:val="none" w:sz="0" w:space="0" w:color="auto"/>
        <w:bottom w:val="none" w:sz="0" w:space="0" w:color="auto"/>
        <w:right w:val="none" w:sz="0" w:space="0" w:color="auto"/>
      </w:divBdr>
    </w:div>
    <w:div w:id="20641401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8972C5-936D-4C1D-8AE9-B28233A0F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18</Pages>
  <Words>1313</Words>
  <Characters>7490</Characters>
  <Application>Microsoft Office Word</Application>
  <DocSecurity>0</DocSecurity>
  <Lines>62</Lines>
  <Paragraphs>17</Paragraphs>
  <ScaleCrop>false</ScaleCrop>
  <Company>CDGMGD</Company>
  <LinksUpToDate>false</LinksUpToDate>
  <CharactersWithSpaces>8786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6</cp:revision>
  <cp:lastPrinted>2016-01-18T07:21:00Z</cp:lastPrinted>
  <dcterms:created xsi:type="dcterms:W3CDTF">2020-12-24T04:09:00Z</dcterms:created>
  <dcterms:modified xsi:type="dcterms:W3CDTF">2021-01-14T01:11:00Z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