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宋体" w:eastAsia="黑体"/>
          <w:sz w:val="30"/>
          <w:szCs w:val="30"/>
        </w:rPr>
      </w:pP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不锈钢网带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2020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6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448"/>
        <w:gridCol w:w="1336"/>
        <w:gridCol w:w="2837"/>
        <w:gridCol w:w="1499"/>
        <w:gridCol w:w="1527"/>
        <w:gridCol w:w="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448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283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499" w:type="dxa"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数量（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㎡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单价（元/ </w:t>
            </w:r>
            <w:r>
              <w:rPr>
                <w:rFonts w:hint="eastAsia" w:ascii="仿宋_GB2312" w:hAnsi="宋体" w:eastAsia="仿宋_GB2312"/>
                <w:sz w:val="24"/>
                <w:lang w:eastAsia="zh-CN"/>
              </w:rPr>
              <w:t>㎡</w:t>
            </w:r>
            <w:r>
              <w:rPr>
                <w:rFonts w:hint="eastAsia" w:ascii="仿宋_GB2312" w:hAnsi="宋体" w:eastAsia="仿宋_GB2312"/>
                <w:sz w:val="24"/>
              </w:rPr>
              <w:t>）</w:t>
            </w:r>
          </w:p>
        </w:tc>
        <w:tc>
          <w:tcPr>
            <w:tcW w:w="830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44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不锈钢网带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line="340" w:lineRule="exact"/>
              <w:ind w:firstLine="240" w:firstLineChars="100"/>
              <w:jc w:val="both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宽700mm</w:t>
            </w:r>
          </w:p>
        </w:tc>
        <w:tc>
          <w:tcPr>
            <w:tcW w:w="2837" w:type="dxa"/>
            <w:noWrap/>
          </w:tcPr>
          <w:p>
            <w:pPr>
              <w:spacing w:afterLines="50" w:line="269" w:lineRule="auto"/>
              <w:ind w:right="-107" w:rightChars="-51"/>
              <w:jc w:val="center"/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节距：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15mm 螺距8mm 不锈钢丝径：2.8mm 长：90米</w:t>
            </w:r>
          </w:p>
        </w:tc>
        <w:tc>
          <w:tcPr>
            <w:tcW w:w="149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63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35#线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</w:t>
            </w:r>
          </w:p>
        </w:tc>
        <w:tc>
          <w:tcPr>
            <w:tcW w:w="144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不锈钢网带</w:t>
            </w:r>
          </w:p>
        </w:tc>
        <w:tc>
          <w:tcPr>
            <w:tcW w:w="1336" w:type="dxa"/>
            <w:noWrap/>
            <w:vAlign w:val="center"/>
          </w:tcPr>
          <w:p>
            <w:pPr>
              <w:spacing w:line="340" w:lineRule="exact"/>
              <w:ind w:firstLine="240" w:firstLineChars="100"/>
              <w:jc w:val="both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宽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400mm</w:t>
            </w:r>
          </w:p>
        </w:tc>
        <w:tc>
          <w:tcPr>
            <w:tcW w:w="2837" w:type="dxa"/>
            <w:noWrap/>
          </w:tcPr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  <w:t>节距：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15mm 螺距8mm 不锈钢丝径：2.8mm 长：60米</w:t>
            </w:r>
          </w:p>
        </w:tc>
        <w:tc>
          <w:tcPr>
            <w:tcW w:w="1499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24</w:t>
            </w: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1#炉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44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336" w:type="dxa"/>
            <w:noWrap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837" w:type="dxa"/>
            <w:noWrap/>
          </w:tcPr>
          <w:p>
            <w:pPr>
              <w:spacing w:afterLines="50" w:line="269" w:lineRule="auto"/>
              <w:ind w:right="-107" w:rightChars="-51"/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</w:p>
        </w:tc>
        <w:tc>
          <w:tcPr>
            <w:tcW w:w="1499" w:type="dxa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527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0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注：1、</w:t>
            </w:r>
            <w:r>
              <w:rPr>
                <w:rFonts w:hint="eastAsia" w:ascii="仿宋" w:hAnsi="仿宋" w:eastAsia="仿宋" w:cs="仿宋"/>
                <w:sz w:val="24"/>
              </w:rPr>
              <w:t>产品质量符合国家及行业标准。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送货到厂运输费用，含</w:t>
            </w:r>
            <w:r>
              <w:rPr>
                <w:rFonts w:hint="eastAsia" w:ascii="仿宋" w:hAnsi="仿宋" w:eastAsia="仿宋" w:cs="仿宋"/>
                <w:sz w:val="24"/>
              </w:rPr>
              <w:t>13%增值税。</w:t>
            </w:r>
          </w:p>
        </w:tc>
      </w:tr>
    </w:tbl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三、我公司将以价格确定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最终供应商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货到验收确认并开具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lang w:val="en-US" w:eastAsia="zh-CN"/>
        </w:rPr>
        <w:t>全额增值税发票3个月付清全部款项。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天送货到采购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七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eastAsia="zh-CN"/>
        </w:rPr>
        <w:t>不锈钢网带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2020年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12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等</w:t>
      </w:r>
      <w:r>
        <w:rPr>
          <w:rFonts w:hint="eastAsia" w:ascii="仿宋_GB2312" w:eastAsia="仿宋_GB2312"/>
          <w:b/>
          <w:bCs/>
          <w:sz w:val="28"/>
          <w:szCs w:val="28"/>
        </w:rPr>
        <w:t>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童先</w:t>
      </w:r>
      <w:r>
        <w:rPr>
          <w:rFonts w:hint="eastAsia" w:ascii="仿宋_GB2312" w:eastAsia="仿宋_GB2312"/>
          <w:sz w:val="28"/>
          <w:szCs w:val="28"/>
        </w:rPr>
        <w:t>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15308193182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2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2020年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10CC1D94"/>
    <w:rsid w:val="11CB0E27"/>
    <w:rsid w:val="1A0063D2"/>
    <w:rsid w:val="1C682A48"/>
    <w:rsid w:val="1CC53F9C"/>
    <w:rsid w:val="1FDA7586"/>
    <w:rsid w:val="35E06C4D"/>
    <w:rsid w:val="3731308C"/>
    <w:rsid w:val="3AB518D6"/>
    <w:rsid w:val="3C1A5A82"/>
    <w:rsid w:val="3D316552"/>
    <w:rsid w:val="42CB14FB"/>
    <w:rsid w:val="506D2739"/>
    <w:rsid w:val="76AF7120"/>
    <w:rsid w:val="77EF711B"/>
    <w:rsid w:val="7BCE22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qFormat/>
    <w:uiPriority w:val="0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日期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9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0">
    <w:name w:val="批注框文本 Char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A235FF-9810-485B-B137-D6A968D479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178</Words>
  <Characters>1021</Characters>
  <Lines>8</Lines>
  <Paragraphs>2</Paragraphs>
  <TotalTime>25</TotalTime>
  <ScaleCrop>false</ScaleCrop>
  <LinksUpToDate>false</LinksUpToDate>
  <CharactersWithSpaces>1197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2019-11-11T08:33:00Z</dcterms:created>
  <dc:creator>Sky123.Org</dc:creator>
  <cp:lastModifiedBy>Administrator</cp:lastModifiedBy>
  <dcterms:modified xsi:type="dcterms:W3CDTF">2020-12-03T00:43:55Z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