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5F0959" w:rsidP="0036626F">
      <w:pPr>
        <w:pStyle w:val="a5"/>
        <w:spacing w:line="400" w:lineRule="exact"/>
        <w:ind w:right="420"/>
        <w:jc w:val="center"/>
        <w:rPr>
          <w:b/>
          <w:sz w:val="32"/>
          <w:szCs w:val="32"/>
        </w:rPr>
      </w:pPr>
      <w:r>
        <w:rPr>
          <w:rFonts w:hint="eastAsia"/>
          <w:b/>
          <w:sz w:val="32"/>
          <w:szCs w:val="32"/>
        </w:rPr>
        <w:t xml:space="preserve">      </w:t>
      </w: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Pr="007F0B42"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Pr>
          <w:rFonts w:ascii="宋体" w:hAnsi="宋体" w:hint="eastAsia"/>
          <w:sz w:val="36"/>
          <w:szCs w:val="36"/>
        </w:rPr>
        <w:t>振动光饰机</w:t>
      </w:r>
      <w:r w:rsidR="00965C4A">
        <w:rPr>
          <w:rFonts w:ascii="宋体" w:hAnsi="宋体" w:hint="eastAsia"/>
          <w:sz w:val="36"/>
          <w:szCs w:val="36"/>
        </w:rPr>
        <w:t>采购</w:t>
      </w:r>
      <w:r w:rsidR="00FA322E" w:rsidRPr="006F0B97">
        <w:rPr>
          <w:rFonts w:ascii="宋体" w:hAnsi="宋体" w:hint="eastAsia"/>
          <w:sz w:val="36"/>
          <w:szCs w:val="36"/>
        </w:rPr>
        <w:t>项目</w:t>
      </w:r>
    </w:p>
    <w:p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HDGX-2020-01</w:t>
      </w:r>
      <w:r w:rsidR="001F406E">
        <w:rPr>
          <w:rFonts w:ascii="宋体" w:hAnsi="宋体" w:hint="eastAsia"/>
          <w:sz w:val="36"/>
          <w:szCs w:val="36"/>
        </w:rPr>
        <w:t>2</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二○二○年四</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CC0A9E">
        <w:rPr>
          <w:rFonts w:ascii="仿宋_GB2312" w:eastAsia="仿宋_GB2312" w:hint="eastAsia"/>
          <w:sz w:val="24"/>
        </w:rPr>
        <w:t>振动光饰机</w:t>
      </w:r>
      <w:r w:rsidRPr="00B32402">
        <w:rPr>
          <w:rFonts w:ascii="仿宋_GB2312" w:eastAsia="仿宋_GB2312" w:hint="eastAsia"/>
          <w:sz w:val="24"/>
        </w:rPr>
        <w:t>采购项目组织询价，欢迎合格供应商报价。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CC0A9E">
        <w:rPr>
          <w:rFonts w:ascii="仿宋_GB2312" w:eastAsia="仿宋_GB2312" w:hint="eastAsia"/>
        </w:rPr>
        <w:t>振动光饰机</w:t>
      </w:r>
      <w:r w:rsidRPr="00B32402">
        <w:rPr>
          <w:rFonts w:ascii="仿宋_GB2312" w:eastAsia="仿宋_GB2312" w:hint="eastAsia"/>
        </w:rPr>
        <w:t>采购项目</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7E7DB8" w:rsidRPr="007E7DB8">
        <w:rPr>
          <w:rFonts w:ascii="仿宋_GB2312" w:eastAsia="仿宋_GB2312"/>
        </w:rPr>
        <w:t>HDGX-2020-011</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CC0A9E">
        <w:rPr>
          <w:rFonts w:ascii="仿宋_GB2312" w:eastAsia="仿宋_GB2312" w:hAnsi="宋体" w:cs="仿宋" w:hint="eastAsia"/>
          <w:bCs/>
          <w:color w:val="000000"/>
        </w:rPr>
        <w:t>振动光饰机5</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（具体为：型号30L的1台，型号为50L的2台，型号为80L的2台）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B348BE" w:rsidRPr="007A276D" w:rsidRDefault="00B348BE" w:rsidP="00B348BE">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8B50FF">
      <w:pPr>
        <w:spacing w:line="460" w:lineRule="exact"/>
        <w:ind w:leftChars="-67" w:left="-141" w:firstLineChars="300" w:firstLine="720"/>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624BA8">
        <w:rPr>
          <w:rFonts w:ascii="仿宋_GB2312" w:eastAsia="仿宋_GB2312" w:hint="eastAsia"/>
          <w:b/>
          <w:sz w:val="24"/>
        </w:rPr>
        <w:t>4</w:t>
      </w:r>
      <w:r w:rsidRPr="00856A50">
        <w:rPr>
          <w:rFonts w:ascii="仿宋_GB2312" w:eastAsia="仿宋_GB2312"/>
          <w:b/>
          <w:sz w:val="24"/>
        </w:rPr>
        <w:t>月</w:t>
      </w:r>
      <w:r w:rsidR="00726337">
        <w:rPr>
          <w:rFonts w:ascii="仿宋_GB2312" w:eastAsia="仿宋_GB2312" w:hint="eastAsia"/>
          <w:b/>
          <w:sz w:val="24"/>
        </w:rPr>
        <w:t>21</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726337">
        <w:rPr>
          <w:rFonts w:ascii="仿宋_GB2312" w:eastAsia="仿宋_GB2312" w:hint="eastAsia"/>
          <w:b/>
          <w:sz w:val="24"/>
        </w:rPr>
        <w:t>5</w:t>
      </w:r>
      <w:r w:rsidRPr="00856A50">
        <w:rPr>
          <w:rFonts w:ascii="仿宋_GB2312" w:eastAsia="仿宋_GB2312"/>
          <w:b/>
          <w:sz w:val="24"/>
        </w:rPr>
        <w:t>月</w:t>
      </w:r>
      <w:r w:rsidR="00726337">
        <w:rPr>
          <w:rFonts w:ascii="仿宋_GB2312" w:eastAsia="仿宋_GB2312" w:hint="eastAsia"/>
          <w:b/>
          <w:sz w:val="24"/>
        </w:rPr>
        <w:t>1</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726337">
        <w:rPr>
          <w:rFonts w:ascii="仿宋_GB2312" w:eastAsia="仿宋_GB2312" w:hint="eastAsia"/>
          <w:sz w:val="24"/>
        </w:rPr>
        <w:t>5</w:t>
      </w:r>
      <w:r w:rsidRPr="00856A50">
        <w:rPr>
          <w:rFonts w:ascii="仿宋_GB2312" w:eastAsia="仿宋_GB2312"/>
          <w:sz w:val="24"/>
        </w:rPr>
        <w:t>月</w:t>
      </w:r>
      <w:r w:rsidR="0025764D">
        <w:rPr>
          <w:rFonts w:ascii="仿宋_GB2312" w:eastAsia="仿宋_GB2312" w:hint="eastAsia"/>
          <w:sz w:val="24"/>
        </w:rPr>
        <w:t>1</w:t>
      </w:r>
      <w:r w:rsidRPr="00856A50">
        <w:rPr>
          <w:rFonts w:ascii="仿宋_GB2312" w:eastAsia="仿宋_GB2312"/>
          <w:sz w:val="24"/>
        </w:rPr>
        <w:t>日</w:t>
      </w:r>
      <w:r w:rsidRPr="00856A50">
        <w:rPr>
          <w:rFonts w:ascii="仿宋_GB2312" w:eastAsia="仿宋_GB2312" w:hint="eastAsia"/>
          <w:sz w:val="24"/>
        </w:rPr>
        <w:t>17:00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726337">
        <w:rPr>
          <w:rFonts w:ascii="仿宋_GB2312" w:eastAsia="仿宋_GB2312" w:hint="eastAsia"/>
          <w:sz w:val="24"/>
        </w:rPr>
        <w:t>5</w:t>
      </w:r>
      <w:r w:rsidR="00C85ACF" w:rsidRPr="00C85ACF">
        <w:rPr>
          <w:rFonts w:ascii="仿宋_GB2312" w:eastAsia="仿宋_GB2312" w:hint="eastAsia"/>
          <w:sz w:val="24"/>
        </w:rPr>
        <w:t>月</w:t>
      </w:r>
      <w:r w:rsidR="00726337">
        <w:rPr>
          <w:rFonts w:ascii="仿宋_GB2312" w:eastAsia="仿宋_GB2312" w:hint="eastAsia"/>
          <w:sz w:val="24"/>
        </w:rPr>
        <w:t>4</w:t>
      </w:r>
      <w:r w:rsidR="00C85ACF" w:rsidRPr="00C85ACF">
        <w:rPr>
          <w:rFonts w:ascii="仿宋_GB2312" w:eastAsia="仿宋_GB2312" w:hint="eastAsia"/>
          <w:sz w:val="24"/>
        </w:rPr>
        <w:t>日14时00分前不得启封”的字样。</w:t>
      </w:r>
    </w:p>
    <w:p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B348BE" w:rsidRPr="00521A80" w:rsidRDefault="00B348BE" w:rsidP="00B348BE">
      <w:pPr>
        <w:spacing w:line="460" w:lineRule="exact"/>
        <w:ind w:leftChars="86" w:left="181" w:firstLineChars="209" w:firstLine="502"/>
        <w:rPr>
          <w:rFonts w:ascii="仿宋_GB2312" w:eastAsia="仿宋_GB2312"/>
          <w:bCs/>
          <w:iCs/>
          <w:sz w:val="24"/>
        </w:rPr>
      </w:pPr>
      <w:r w:rsidRPr="00521A80">
        <w:rPr>
          <w:rFonts w:ascii="仿宋_GB2312" w:eastAsia="仿宋_GB2312" w:hint="eastAsia"/>
          <w:bCs/>
          <w:iCs/>
          <w:sz w:val="24"/>
        </w:rPr>
        <w:t>联系人：</w:t>
      </w:r>
      <w:r w:rsidR="00836D98">
        <w:rPr>
          <w:rFonts w:ascii="仿宋_GB2312" w:eastAsia="仿宋_GB2312" w:hint="eastAsia"/>
          <w:bCs/>
          <w:iCs/>
          <w:sz w:val="24"/>
        </w:rPr>
        <w:t>彭</w:t>
      </w:r>
      <w:r w:rsidR="008830DE">
        <w:rPr>
          <w:rFonts w:ascii="仿宋_GB2312" w:eastAsia="仿宋_GB2312" w:hint="eastAsia"/>
          <w:bCs/>
          <w:iCs/>
          <w:sz w:val="24"/>
        </w:rPr>
        <w:t>科文</w:t>
      </w:r>
      <w:r w:rsidRPr="00521A80">
        <w:rPr>
          <w:rFonts w:ascii="仿宋_GB2312" w:eastAsia="仿宋_GB2312"/>
          <w:bCs/>
          <w:iCs/>
          <w:sz w:val="24"/>
        </w:rPr>
        <w:t xml:space="preserve"> </w:t>
      </w:r>
      <w:r w:rsidRPr="00521A80">
        <w:rPr>
          <w:rFonts w:ascii="仿宋_GB2312" w:eastAsia="仿宋_GB2312" w:hint="eastAsia"/>
          <w:bCs/>
          <w:iCs/>
          <w:sz w:val="24"/>
        </w:rPr>
        <w:t xml:space="preserve">    </w:t>
      </w:r>
      <w:r w:rsidR="003949AE">
        <w:rPr>
          <w:rFonts w:ascii="仿宋_GB2312" w:eastAsia="仿宋_GB2312" w:hint="eastAsia"/>
          <w:bCs/>
          <w:iCs/>
          <w:sz w:val="24"/>
        </w:rPr>
        <w:t xml:space="preserve">               </w:t>
      </w:r>
      <w:r w:rsidRPr="00521A80">
        <w:rPr>
          <w:rFonts w:ascii="仿宋_GB2312" w:eastAsia="仿宋_GB2312"/>
          <w:bCs/>
          <w:iCs/>
          <w:sz w:val="24"/>
        </w:rPr>
        <w:t xml:space="preserve"> </w:t>
      </w:r>
      <w:r w:rsidR="00B80330">
        <w:rPr>
          <w:rFonts w:ascii="仿宋_GB2312" w:eastAsia="仿宋_GB2312" w:hint="eastAsia"/>
          <w:bCs/>
          <w:iCs/>
          <w:sz w:val="24"/>
        </w:rPr>
        <w:t xml:space="preserve">   </w:t>
      </w:r>
      <w:r w:rsidRPr="00521A80">
        <w:rPr>
          <w:rFonts w:ascii="仿宋_GB2312" w:eastAsia="仿宋_GB2312" w:hint="eastAsia"/>
          <w:bCs/>
          <w:iCs/>
          <w:sz w:val="24"/>
        </w:rPr>
        <w:t>联系电话：</w:t>
      </w:r>
      <w:r w:rsidRPr="00521A80">
        <w:rPr>
          <w:rFonts w:ascii="仿宋_GB2312" w:eastAsia="仿宋_GB2312"/>
          <w:bCs/>
          <w:iCs/>
          <w:sz w:val="24"/>
        </w:rPr>
        <w:t xml:space="preserve"> </w:t>
      </w:r>
      <w:r w:rsidR="00E926C6">
        <w:rPr>
          <w:rFonts w:ascii="仿宋_GB2312" w:eastAsia="仿宋_GB2312" w:hint="eastAsia"/>
          <w:bCs/>
          <w:iCs/>
          <w:sz w:val="24"/>
        </w:rPr>
        <w:t>15828380743</w:t>
      </w:r>
      <w:r w:rsidRPr="00521A80">
        <w:rPr>
          <w:rFonts w:ascii="仿宋_GB2312" w:eastAsia="仿宋_GB2312"/>
          <w:bCs/>
          <w:iCs/>
          <w:sz w:val="24"/>
        </w:rPr>
        <w:t xml:space="preserve"> </w:t>
      </w:r>
      <w:r w:rsidRPr="00521A80">
        <w:rPr>
          <w:rFonts w:ascii="仿宋_GB2312" w:eastAsia="仿宋_GB2312" w:hint="eastAsia"/>
          <w:bCs/>
          <w:iCs/>
          <w:sz w:val="24"/>
        </w:rPr>
        <w:t xml:space="preserve">     </w:t>
      </w:r>
    </w:p>
    <w:p w:rsidR="00B348BE" w:rsidRPr="00521A80" w:rsidRDefault="00B348BE" w:rsidP="00B348BE">
      <w:pPr>
        <w:spacing w:line="460" w:lineRule="exact"/>
        <w:ind w:leftChars="324" w:left="2000" w:hangingChars="550" w:hanging="1320"/>
        <w:rPr>
          <w:rFonts w:ascii="仿宋_GB2312" w:eastAsia="仿宋_GB2312" w:hAnsi="宋体"/>
          <w:bCs/>
          <w:iCs/>
          <w:sz w:val="24"/>
        </w:rPr>
      </w:pPr>
      <w:r w:rsidRPr="00521A80">
        <w:rPr>
          <w:rFonts w:ascii="仿宋_GB2312" w:eastAsia="仿宋_GB2312" w:hint="eastAsia"/>
          <w:bCs/>
          <w:iCs/>
          <w:sz w:val="24"/>
        </w:rPr>
        <w:lastRenderedPageBreak/>
        <w:t>联系地址：</w:t>
      </w:r>
      <w:r w:rsidR="00E926C6" w:rsidRPr="00E926C6">
        <w:rPr>
          <w:rFonts w:ascii="仿宋_GB2312" w:eastAsia="仿宋_GB2312" w:hint="eastAsia"/>
          <w:sz w:val="24"/>
        </w:rPr>
        <w:t>四川省都江堰市经济开发区光泰路12号都恒达光学有限公司。</w:t>
      </w:r>
      <w:r w:rsidRPr="00E926C6">
        <w:rPr>
          <w:rFonts w:ascii="仿宋_GB2312" w:eastAsia="仿宋_GB2312" w:hint="eastAsia"/>
          <w:sz w:val="24"/>
        </w:rPr>
        <w:t xml:space="preserve"> </w:t>
      </w:r>
      <w:r w:rsidRPr="00521A80">
        <w:rPr>
          <w:rFonts w:ascii="仿宋_GB2312" w:eastAsia="仿宋_GB2312" w:hAnsi="宋体" w:hint="eastAsia"/>
          <w:bCs/>
          <w:iCs/>
          <w:sz w:val="24"/>
        </w:rPr>
        <w:t xml:space="preserve">                </w:t>
      </w:r>
    </w:p>
    <w:p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Pr>
          <w:rFonts w:ascii="仿宋_GB2312" w:eastAsia="仿宋_GB2312" w:hint="eastAsia"/>
          <w:iCs/>
          <w:sz w:val="24"/>
        </w:rPr>
        <w:t>任</w:t>
      </w:r>
      <w:r w:rsidR="008B50FF">
        <w:rPr>
          <w:rFonts w:ascii="仿宋_GB2312" w:eastAsia="仿宋_GB2312" w:hint="eastAsia"/>
          <w:iCs/>
          <w:sz w:val="24"/>
        </w:rPr>
        <w:t>丽娟</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Pr>
          <w:rFonts w:ascii="仿宋_GB2312" w:eastAsia="仿宋_GB2312" w:hint="eastAsia"/>
          <w:iCs/>
          <w:sz w:val="24"/>
        </w:rPr>
        <w:t>19983192793</w:t>
      </w:r>
    </w:p>
    <w:p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CC0A9E">
      <w:pPr>
        <w:pStyle w:val="a5"/>
        <w:spacing w:line="400" w:lineRule="exact"/>
        <w:ind w:right="420"/>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EF0B5C">
      <w:pPr>
        <w:pStyle w:val="a5"/>
        <w:spacing w:line="400" w:lineRule="exact"/>
        <w:ind w:right="420"/>
        <w:rPr>
          <w:rFonts w:ascii="仿宋_GB2312" w:eastAsia="仿宋_GB2312"/>
          <w:sz w:val="200"/>
          <w:szCs w:val="200"/>
        </w:rPr>
      </w:pPr>
    </w:p>
    <w:p w:rsidR="00EF0B5C" w:rsidRDefault="00EF0B5C" w:rsidP="00EF0B5C">
      <w:pPr>
        <w:pStyle w:val="a5"/>
        <w:spacing w:line="400" w:lineRule="exact"/>
        <w:ind w:right="420"/>
        <w:rPr>
          <w:rFonts w:ascii="仿宋_GB2312" w:eastAsia="仿宋_GB2312"/>
          <w:sz w:val="200"/>
          <w:szCs w:val="200"/>
        </w:rPr>
      </w:pPr>
    </w:p>
    <w:p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lastRenderedPageBreak/>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36626F" w:rsidRPr="008D7144" w:rsidTr="00BE58C2">
        <w:trPr>
          <w:trHeight w:val="20"/>
        </w:trPr>
        <w:tc>
          <w:tcPr>
            <w:tcW w:w="915"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36626F" w:rsidRPr="008D7144" w:rsidRDefault="0036626F" w:rsidP="00E104F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CC0A9E">
              <w:rPr>
                <w:rFonts w:ascii="宋体" w:hAnsi="宋体" w:cs="宋体" w:hint="eastAsia"/>
                <w:b/>
                <w:color w:val="333333"/>
                <w:kern w:val="0"/>
                <w:sz w:val="22"/>
                <w:szCs w:val="21"/>
                <w:u w:val="single"/>
              </w:rPr>
              <w:t>振动光饰机</w:t>
            </w:r>
            <w:r w:rsidR="00297E2B" w:rsidRPr="00297E2B">
              <w:rPr>
                <w:rFonts w:ascii="宋体" w:hAnsi="宋体" w:cs="宋体" w:hint="eastAsia"/>
                <w:b/>
                <w:color w:val="333333"/>
                <w:kern w:val="0"/>
                <w:sz w:val="22"/>
                <w:szCs w:val="21"/>
                <w:u w:val="single"/>
              </w:rPr>
              <w:t>采购项目</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施工</w:t>
            </w:r>
            <w:r w:rsidRPr="00AD16A6">
              <w:rPr>
                <w:rFonts w:hAnsi="宋体"/>
                <w:color w:val="000000"/>
                <w:kern w:val="0"/>
                <w:szCs w:val="21"/>
              </w:rPr>
              <w:t>地点</w:t>
            </w:r>
          </w:p>
        </w:tc>
        <w:tc>
          <w:tcPr>
            <w:tcW w:w="6480" w:type="dxa"/>
            <w:vAlign w:val="center"/>
          </w:tcPr>
          <w:p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电话响应时间不超过2小时，到达现场响应时间不超过24小时。</w:t>
            </w:r>
          </w:p>
          <w:p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1.4</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踏勘现场</w:t>
            </w:r>
          </w:p>
        </w:tc>
        <w:tc>
          <w:tcPr>
            <w:tcW w:w="6480" w:type="dxa"/>
            <w:vAlign w:val="center"/>
          </w:tcPr>
          <w:p w:rsidR="0036626F" w:rsidRPr="008D7144" w:rsidRDefault="0036626F" w:rsidP="00BE58C2">
            <w:pPr>
              <w:widowControl/>
              <w:spacing w:line="360" w:lineRule="exact"/>
              <w:jc w:val="left"/>
              <w:rPr>
                <w:rFonts w:hAnsi="宋体"/>
                <w:color w:val="000000"/>
                <w:szCs w:val="21"/>
              </w:rPr>
            </w:pPr>
            <w:r w:rsidRPr="00C0059F">
              <w:rPr>
                <w:rFonts w:hAnsi="宋体"/>
                <w:color w:val="000000"/>
                <w:szCs w:val="21"/>
              </w:rPr>
              <w:t>不组织，</w:t>
            </w:r>
            <w:r w:rsidRPr="008D7144">
              <w:rPr>
                <w:rFonts w:hAnsi="宋体" w:hint="eastAsia"/>
                <w:color w:val="000000"/>
                <w:szCs w:val="21"/>
              </w:rPr>
              <w:t>可与我司</w:t>
            </w:r>
            <w:r w:rsidRPr="00E95E20">
              <w:rPr>
                <w:rFonts w:hAnsi="宋体" w:hint="eastAsia"/>
                <w:color w:val="000000"/>
                <w:szCs w:val="21"/>
              </w:rPr>
              <w:t>设备管理员</w:t>
            </w:r>
            <w:r w:rsidRPr="008D7144">
              <w:rPr>
                <w:rFonts w:hAnsi="宋体"/>
                <w:color w:val="000000"/>
                <w:szCs w:val="21"/>
              </w:rPr>
              <w:t>联系</w:t>
            </w:r>
            <w:r w:rsidRPr="008D7144">
              <w:rPr>
                <w:rFonts w:hAnsi="宋体" w:hint="eastAsia"/>
                <w:color w:val="000000"/>
                <w:szCs w:val="21"/>
              </w:rPr>
              <w:t>答疑。</w:t>
            </w:r>
          </w:p>
          <w:p w:rsidR="0036626F" w:rsidRPr="008D7144" w:rsidRDefault="0036626F" w:rsidP="00BE58C2">
            <w:pPr>
              <w:widowControl/>
              <w:spacing w:line="360" w:lineRule="exact"/>
              <w:jc w:val="left"/>
              <w:rPr>
                <w:rFonts w:hAnsi="宋体"/>
                <w:color w:val="000000"/>
                <w:szCs w:val="21"/>
              </w:rPr>
            </w:pPr>
            <w:r w:rsidRPr="008D7144">
              <w:rPr>
                <w:rFonts w:hAnsi="宋体" w:hint="eastAsia"/>
                <w:color w:val="000000"/>
                <w:szCs w:val="21"/>
              </w:rPr>
              <w:t>联系人</w:t>
            </w:r>
            <w:r>
              <w:rPr>
                <w:rFonts w:hAnsi="宋体" w:hint="eastAsia"/>
                <w:color w:val="000000"/>
                <w:szCs w:val="21"/>
              </w:rPr>
              <w:t>：彭科文</w:t>
            </w:r>
            <w:r w:rsidRPr="008D7144">
              <w:rPr>
                <w:rFonts w:hAnsi="宋体" w:hint="eastAsia"/>
                <w:color w:val="000000"/>
                <w:szCs w:val="21"/>
              </w:rPr>
              <w:t xml:space="preserve"> </w:t>
            </w:r>
          </w:p>
          <w:p w:rsidR="0036626F" w:rsidRPr="008D7144" w:rsidRDefault="0036626F" w:rsidP="00BE58C2">
            <w:pPr>
              <w:widowControl/>
              <w:spacing w:line="360" w:lineRule="exact"/>
              <w:jc w:val="left"/>
              <w:rPr>
                <w:color w:val="000000"/>
                <w:kern w:val="0"/>
                <w:szCs w:val="21"/>
              </w:rPr>
            </w:pPr>
            <w:r w:rsidRPr="008D7144">
              <w:rPr>
                <w:rFonts w:hAnsi="宋体" w:hint="eastAsia"/>
                <w:color w:val="000000"/>
                <w:szCs w:val="21"/>
              </w:rPr>
              <w:t>联系电话：</w:t>
            </w:r>
            <w:r w:rsidRPr="006F0376">
              <w:rPr>
                <w:rFonts w:hAnsi="宋体"/>
                <w:color w:val="000000"/>
                <w:szCs w:val="21"/>
              </w:rPr>
              <w:t>028-87235208</w:t>
            </w:r>
            <w:r>
              <w:rPr>
                <w:rFonts w:hAnsi="宋体" w:hint="eastAsia"/>
                <w:color w:val="000000"/>
                <w:szCs w:val="21"/>
              </w:rPr>
              <w:t xml:space="preserve">  15828380743</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1.5</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36626F" w:rsidRPr="008D7144" w:rsidRDefault="0036626F" w:rsidP="0076496F">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76496F">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Pr>
                <w:rFonts w:hAnsi="宋体" w:hint="eastAsia"/>
                <w:color w:val="000000"/>
                <w:kern w:val="0"/>
                <w:szCs w:val="21"/>
              </w:rPr>
              <w:t>施工安全管理</w:t>
            </w:r>
          </w:p>
        </w:tc>
        <w:tc>
          <w:tcPr>
            <w:tcW w:w="6480" w:type="dxa"/>
            <w:vAlign w:val="center"/>
          </w:tcPr>
          <w:p w:rsidR="0036626F" w:rsidRPr="008D7144" w:rsidRDefault="0036626F" w:rsidP="00BE58C2">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8</w:t>
            </w:r>
          </w:p>
        </w:tc>
        <w:tc>
          <w:tcPr>
            <w:tcW w:w="2160" w:type="dxa"/>
            <w:vAlign w:val="center"/>
          </w:tcPr>
          <w:p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9</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C0059F">
              <w:rPr>
                <w:rFonts w:ascii="宋体" w:hAnsi="宋体" w:hint="eastAsia"/>
                <w:color w:val="000000"/>
                <w:szCs w:val="21"/>
              </w:rPr>
              <w:t>设备配置明细表（见附件</w:t>
            </w:r>
            <w:r w:rsidR="003A1582">
              <w:rPr>
                <w:rFonts w:ascii="宋体" w:hAnsi="宋体" w:hint="eastAsia"/>
                <w:color w:val="000000"/>
                <w:szCs w:val="21"/>
              </w:rPr>
              <w:t>五</w:t>
            </w:r>
            <w:r w:rsidR="003A1582" w:rsidRPr="00C0059F">
              <w:rPr>
                <w:rFonts w:ascii="宋体" w:hAnsi="宋体" w:hint="eastAsia"/>
                <w:color w:val="000000"/>
                <w:szCs w:val="21"/>
              </w:rPr>
              <w:t>）</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A1582" w:rsidRPr="003A1582">
              <w:rPr>
                <w:rFonts w:ascii="宋体" w:hAnsi="宋体" w:hint="eastAsia"/>
                <w:color w:val="000000"/>
                <w:szCs w:val="21"/>
              </w:rPr>
              <w:t>设备外形尺寸表</w:t>
            </w:r>
            <w:r w:rsidR="003A1582">
              <w:rPr>
                <w:rFonts w:ascii="宋体" w:hAnsi="宋体" w:hint="eastAsia"/>
                <w:color w:val="000000"/>
                <w:szCs w:val="21"/>
              </w:rPr>
              <w:t>和性能要求</w:t>
            </w:r>
            <w:r w:rsidR="003A1582">
              <w:rPr>
                <w:rFonts w:ascii="宋体" w:hAnsi="宋体" w:hint="eastAsia"/>
                <w:color w:val="000000"/>
                <w:szCs w:val="21"/>
              </w:rPr>
              <w:lastRenderedPageBreak/>
              <w:t>尺寸表</w:t>
            </w:r>
            <w:r w:rsidRPr="00C0059F">
              <w:rPr>
                <w:rFonts w:ascii="宋体" w:hAnsi="宋体" w:hint="eastAsia"/>
                <w:color w:val="000000"/>
                <w:szCs w:val="21"/>
              </w:rPr>
              <w:t>（见附件</w:t>
            </w:r>
            <w:r w:rsidR="006B3997">
              <w:rPr>
                <w:rFonts w:ascii="宋体" w:hAnsi="宋体" w:hint="eastAsia"/>
                <w:color w:val="000000"/>
                <w:szCs w:val="21"/>
              </w:rPr>
              <w:t>七</w:t>
            </w:r>
            <w:r w:rsidRPr="00C0059F">
              <w:rPr>
                <w:rFonts w:ascii="宋体" w:hAnsi="宋体" w:hint="eastAsia"/>
                <w:color w:val="000000"/>
                <w:szCs w:val="21"/>
              </w:rPr>
              <w:t>）</w:t>
            </w:r>
          </w:p>
          <w:p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rsidTr="00DF7D50">
        <w:trPr>
          <w:trHeight w:val="664"/>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Pr>
                <w:rFonts w:hint="eastAsia"/>
                <w:color w:val="000000"/>
                <w:kern w:val="0"/>
                <w:szCs w:val="21"/>
              </w:rPr>
              <w:t>2.0</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1</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2</w:t>
            </w:r>
          </w:p>
        </w:tc>
        <w:tc>
          <w:tcPr>
            <w:tcW w:w="2160" w:type="dxa"/>
            <w:vAlign w:val="center"/>
          </w:tcPr>
          <w:p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rsidR="0036626F" w:rsidRPr="00B079DD" w:rsidRDefault="00B079DD" w:rsidP="002A6DF9">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04</w:t>
            </w:r>
            <w:r w:rsidRPr="00B079DD">
              <w:rPr>
                <w:rFonts w:hAnsi="宋体" w:hint="eastAsia"/>
                <w:color w:val="000000"/>
                <w:spacing w:val="-8"/>
                <w:kern w:val="0"/>
                <w:szCs w:val="21"/>
              </w:rPr>
              <w:t>月</w:t>
            </w:r>
            <w:r w:rsidR="00726337">
              <w:rPr>
                <w:rFonts w:hAnsi="宋体" w:hint="eastAsia"/>
                <w:color w:val="000000"/>
                <w:spacing w:val="-8"/>
                <w:kern w:val="0"/>
                <w:szCs w:val="21"/>
              </w:rPr>
              <w:t>21</w:t>
            </w:r>
            <w:r w:rsidRPr="00B079DD">
              <w:rPr>
                <w:rFonts w:hAnsi="宋体" w:hint="eastAsia"/>
                <w:color w:val="000000"/>
                <w:spacing w:val="-8"/>
                <w:kern w:val="0"/>
                <w:szCs w:val="21"/>
              </w:rPr>
              <w:t>日</w:t>
            </w:r>
            <w:r w:rsidR="00726337">
              <w:rPr>
                <w:rFonts w:hAnsi="宋体" w:hint="eastAsia"/>
                <w:color w:val="000000"/>
                <w:spacing w:val="-8"/>
                <w:kern w:val="0"/>
                <w:szCs w:val="21"/>
              </w:rPr>
              <w:t>15</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726337">
              <w:rPr>
                <w:rFonts w:hAnsi="宋体" w:hint="eastAsia"/>
                <w:color w:val="000000"/>
                <w:spacing w:val="-8"/>
                <w:kern w:val="0"/>
                <w:szCs w:val="21"/>
              </w:rPr>
              <w:t>5</w:t>
            </w:r>
            <w:r w:rsidR="0036626F" w:rsidRPr="00B079DD">
              <w:rPr>
                <w:rFonts w:hAnsi="宋体" w:hint="eastAsia"/>
                <w:color w:val="000000"/>
                <w:spacing w:val="-8"/>
                <w:kern w:val="0"/>
                <w:szCs w:val="21"/>
              </w:rPr>
              <w:t>月</w:t>
            </w:r>
            <w:r w:rsidR="00726337">
              <w:rPr>
                <w:rFonts w:hAnsi="宋体" w:hint="eastAsia"/>
                <w:color w:val="000000"/>
                <w:spacing w:val="-8"/>
                <w:kern w:val="0"/>
                <w:szCs w:val="21"/>
              </w:rPr>
              <w:t>1</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3</w:t>
            </w:r>
          </w:p>
        </w:tc>
        <w:tc>
          <w:tcPr>
            <w:tcW w:w="2160" w:type="dxa"/>
            <w:vAlign w:val="center"/>
          </w:tcPr>
          <w:p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36626F" w:rsidRPr="008D7144" w:rsidRDefault="0036626F" w:rsidP="005F0959">
            <w:pPr>
              <w:widowControl/>
              <w:spacing w:line="360" w:lineRule="exact"/>
              <w:jc w:val="left"/>
              <w:rPr>
                <w:color w:val="000000"/>
                <w:kern w:val="0"/>
                <w:szCs w:val="21"/>
              </w:rPr>
            </w:pPr>
            <w:r>
              <w:rPr>
                <w:rFonts w:ascii="宋体" w:hAnsi="宋体" w:hint="eastAsia"/>
                <w:color w:val="000000"/>
              </w:rPr>
              <w:t>签订合同后支付总价的30%</w:t>
            </w:r>
            <w:r w:rsidR="005E5CDE">
              <w:rPr>
                <w:rFonts w:ascii="宋体" w:hAnsi="宋体" w:hint="eastAsia"/>
                <w:color w:val="000000"/>
              </w:rPr>
              <w:t>作为项目</w:t>
            </w:r>
            <w:r>
              <w:rPr>
                <w:rFonts w:ascii="宋体" w:hAnsi="宋体" w:hint="eastAsia"/>
                <w:color w:val="000000"/>
              </w:rPr>
              <w:t>预付款，</w:t>
            </w:r>
            <w:r w:rsidRPr="008D7144">
              <w:rPr>
                <w:rFonts w:ascii="宋体" w:hAnsi="宋体" w:hint="eastAsia"/>
                <w:color w:val="000000"/>
              </w:rPr>
              <w:t>验收合格后支付</w:t>
            </w:r>
            <w:r w:rsidR="005F0959">
              <w:rPr>
                <w:rFonts w:ascii="宋体" w:hAnsi="宋体" w:hint="eastAsia"/>
                <w:color w:val="000000"/>
              </w:rPr>
              <w:t>65</w:t>
            </w:r>
            <w:r w:rsidRPr="008D7144">
              <w:rPr>
                <w:rFonts w:ascii="宋体" w:hAnsi="宋体" w:hint="eastAsia"/>
                <w:color w:val="000000"/>
              </w:rPr>
              <w:t>%</w:t>
            </w:r>
            <w:r w:rsidR="005F0959">
              <w:rPr>
                <w:rFonts w:ascii="宋体" w:hAnsi="宋体" w:hint="eastAsia"/>
                <w:color w:val="000000"/>
              </w:rPr>
              <w:t>，另5%作为质保金，</w:t>
            </w:r>
            <w:r w:rsidR="00351F4D">
              <w:rPr>
                <w:rFonts w:ascii="宋体" w:hAnsi="宋体" w:hint="eastAsia"/>
                <w:color w:val="000000"/>
              </w:rPr>
              <w:t>整机</w:t>
            </w:r>
            <w:r w:rsidR="005F0959">
              <w:rPr>
                <w:rFonts w:ascii="宋体" w:hAnsi="宋体" w:hint="eastAsia"/>
                <w:color w:val="000000"/>
              </w:rPr>
              <w:t>质保期原则上不低于</w:t>
            </w:r>
            <w:r w:rsidR="005F0959" w:rsidRPr="00DF7D50">
              <w:rPr>
                <w:rFonts w:ascii="宋体" w:hAnsi="宋体" w:hint="eastAsia"/>
                <w:color w:val="000000"/>
              </w:rPr>
              <w:t>1</w:t>
            </w:r>
            <w:r w:rsidR="005F0959">
              <w:rPr>
                <w:rFonts w:ascii="宋体" w:hAnsi="宋体" w:hint="eastAsia"/>
                <w:color w:val="000000"/>
              </w:rPr>
              <w:t>年</w:t>
            </w:r>
            <w:r w:rsidR="00F66FCC">
              <w:rPr>
                <w:rFonts w:ascii="宋体" w:hAnsi="宋体" w:hint="eastAsia"/>
                <w:color w:val="000000"/>
              </w:rPr>
              <w:t>(振动电机质保期不低于2年)</w:t>
            </w:r>
            <w:r w:rsidRPr="008D7144">
              <w:rPr>
                <w:rFonts w:ascii="宋体" w:hAnsi="宋体" w:hint="eastAsia"/>
                <w:color w:val="000000"/>
              </w:rPr>
              <w:t>。</w:t>
            </w:r>
            <w:r w:rsidRPr="008D7144">
              <w:rPr>
                <w:rFonts w:hint="eastAsia"/>
                <w:color w:val="000000"/>
                <w:kern w:val="0"/>
                <w:szCs w:val="21"/>
              </w:rPr>
              <w:t xml:space="preserve"> </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szCs w:val="21"/>
              </w:rPr>
            </w:pPr>
            <w:r w:rsidRPr="00AD16A6">
              <w:rPr>
                <w:rFonts w:hint="eastAsia"/>
                <w:color w:val="000000"/>
                <w:szCs w:val="21"/>
              </w:rPr>
              <w:t>2.</w:t>
            </w:r>
            <w:r>
              <w:rPr>
                <w:rFonts w:hint="eastAsia"/>
                <w:color w:val="000000"/>
                <w:szCs w:val="21"/>
              </w:rPr>
              <w:t>4</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36626F" w:rsidRPr="008D7144" w:rsidRDefault="0036626F" w:rsidP="004842A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项目为市场成熟的产品，</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bl>
    <w:p w:rsidR="00616479" w:rsidRPr="00641CF4" w:rsidRDefault="00616479" w:rsidP="00616479">
      <w:pPr>
        <w:spacing w:line="560" w:lineRule="exact"/>
        <w:jc w:val="center"/>
        <w:rPr>
          <w:rFonts w:ascii="宋体" w:hAnsi="宋体"/>
          <w:b/>
          <w:color w:val="000000"/>
          <w:szCs w:val="21"/>
        </w:rPr>
        <w:sectPr w:rsidR="00616479" w:rsidRPr="00641CF4"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我单位因为产品结构及产能的需求，需要</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 xml:space="preserve">台80L, </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台50L，1台30L共计</w:t>
      </w:r>
      <w:r>
        <w:rPr>
          <w:rFonts w:asciiTheme="minorEastAsia" w:eastAsiaTheme="minorEastAsia" w:hAnsiTheme="minorEastAsia" w:hint="eastAsia"/>
          <w:sz w:val="24"/>
          <w:szCs w:val="21"/>
        </w:rPr>
        <w:t>5</w:t>
      </w:r>
      <w:r w:rsidRPr="00D02BA2">
        <w:rPr>
          <w:rFonts w:asciiTheme="minorEastAsia" w:eastAsiaTheme="minorEastAsia" w:hAnsiTheme="minorEastAsia" w:hint="eastAsia"/>
          <w:sz w:val="24"/>
          <w:szCs w:val="21"/>
        </w:rPr>
        <w:t>台振动光饰机，以满足公司生产需要。</w:t>
      </w:r>
    </w:p>
    <w:p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w:t>
      </w:r>
      <w:r w:rsidR="00B252C1">
        <w:rPr>
          <w:rFonts w:asciiTheme="minorEastAsia" w:eastAsiaTheme="minorEastAsia" w:hAnsiTheme="minorEastAsia" w:hint="eastAsia"/>
          <w:sz w:val="24"/>
          <w:szCs w:val="21"/>
        </w:rPr>
        <w:t>振动光饰机</w:t>
      </w:r>
      <w:r w:rsidRPr="002556C0">
        <w:rPr>
          <w:rFonts w:asciiTheme="minorEastAsia" w:eastAsiaTheme="minorEastAsia" w:hAnsiTheme="minorEastAsia" w:hint="eastAsia"/>
          <w:sz w:val="24"/>
          <w:szCs w:val="21"/>
        </w:rPr>
        <w:t>设备放置场所（</w:t>
      </w:r>
      <w:r w:rsidR="00B252C1">
        <w:rPr>
          <w:rFonts w:asciiTheme="minorEastAsia" w:eastAsiaTheme="minorEastAsia" w:hAnsiTheme="minorEastAsia" w:hint="eastAsia"/>
          <w:sz w:val="24"/>
          <w:szCs w:val="21"/>
        </w:rPr>
        <w:t>滚料</w:t>
      </w:r>
      <w:r w:rsidRPr="002556C0">
        <w:rPr>
          <w:rFonts w:asciiTheme="minorEastAsia" w:eastAsiaTheme="minorEastAsia" w:hAnsiTheme="minorEastAsia" w:hint="eastAsia"/>
          <w:sz w:val="24"/>
          <w:szCs w:val="21"/>
        </w:rPr>
        <w:t>工序），设备放置区域面积（单台）约为</w:t>
      </w:r>
      <w:r w:rsidR="00B252C1">
        <w:rPr>
          <w:rFonts w:asciiTheme="minorEastAsia" w:eastAsiaTheme="minorEastAsia" w:hAnsiTheme="minorEastAsia" w:hint="eastAsia"/>
          <w:sz w:val="24"/>
          <w:szCs w:val="21"/>
        </w:rPr>
        <w:t>1200</w:t>
      </w:r>
      <w:r w:rsidRPr="002556C0">
        <w:rPr>
          <w:rFonts w:asciiTheme="minorEastAsia" w:eastAsiaTheme="minorEastAsia" w:hAnsiTheme="minorEastAsia" w:hint="eastAsia"/>
          <w:sz w:val="24"/>
          <w:szCs w:val="21"/>
        </w:rPr>
        <w:t>mm（长）</w:t>
      </w:r>
      <w:r w:rsidR="00B252C1">
        <w:rPr>
          <w:rFonts w:asciiTheme="minorEastAsia" w:eastAsiaTheme="minorEastAsia" w:hAnsiTheme="minorEastAsia" w:hint="eastAsia"/>
          <w:sz w:val="24"/>
          <w:szCs w:val="21"/>
        </w:rPr>
        <w:t>*10</w:t>
      </w:r>
      <w:r w:rsidRPr="002556C0">
        <w:rPr>
          <w:rFonts w:asciiTheme="minorEastAsia" w:eastAsiaTheme="minorEastAsia" w:hAnsiTheme="minorEastAsia" w:hint="eastAsia"/>
          <w:sz w:val="24"/>
          <w:szCs w:val="21"/>
        </w:rPr>
        <w:t>00mm（宽），限高为3000mm。</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B252C1">
        <w:rPr>
          <w:rFonts w:asciiTheme="minorEastAsia" w:eastAsiaTheme="minorEastAsia" w:hAnsiTheme="minorEastAsia" w:hint="eastAsia"/>
          <w:sz w:val="24"/>
          <w:szCs w:val="21"/>
        </w:rPr>
        <w:t>1</w:t>
      </w:r>
      <w:r w:rsidR="00927B5B">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平米（铜芯），备有零线和地线。</w:t>
      </w:r>
    </w:p>
    <w:p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备有振动光饰机的冲洗设备，紧邻两台设备共用一个水龙头，水管直径为20mm</w:t>
      </w:r>
      <w:r w:rsidR="00927B5B">
        <w:rPr>
          <w:rFonts w:asciiTheme="minorEastAsia" w:eastAsiaTheme="minorEastAsia" w:hAnsiTheme="minorEastAsia" w:hint="eastAsia"/>
          <w:sz w:val="24"/>
          <w:szCs w:val="21"/>
        </w:rPr>
        <w:t>。</w:t>
      </w:r>
    </w:p>
    <w:p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AE3BCC" w:rsidRPr="00D02BA2">
        <w:rPr>
          <w:rFonts w:asciiTheme="minorEastAsia" w:eastAsiaTheme="minorEastAsia" w:hAnsiTheme="minorEastAsia" w:hint="eastAsia"/>
          <w:sz w:val="24"/>
          <w:szCs w:val="21"/>
        </w:rPr>
        <w:t>参与报价企业应充分了解我司振动光饰机的使用环境和使用状况。我司使用环境潮湿，多水故对设备振动电机的防水具有较高要求，振动光饰机的正常使用频率为33—43HZ，即可满足我司的振动及研磨产品的翻转要求，且为连续使用。</w:t>
      </w:r>
      <w:r w:rsidR="00895212" w:rsidRPr="002556C0">
        <w:rPr>
          <w:rFonts w:asciiTheme="minorEastAsia" w:eastAsiaTheme="minorEastAsia" w:hAnsiTheme="minorEastAsia" w:hint="eastAsia"/>
          <w:sz w:val="24"/>
          <w:szCs w:val="21"/>
        </w:rPr>
        <w:t>。</w:t>
      </w:r>
    </w:p>
    <w:p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E3BCC">
        <w:rPr>
          <w:rFonts w:asciiTheme="minorEastAsia" w:eastAsiaTheme="minorEastAsia" w:hAnsiTheme="minorEastAsia" w:hint="eastAsia"/>
          <w:sz w:val="24"/>
          <w:szCs w:val="21"/>
        </w:rPr>
        <w:t>滚料工序的现场需求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C6166C">
        <w:rPr>
          <w:rFonts w:asciiTheme="minorEastAsia" w:eastAsiaTheme="minorEastAsia" w:hAnsiTheme="minorEastAsia" w:hint="eastAsia"/>
          <w:sz w:val="24"/>
          <w:szCs w:val="21"/>
        </w:rPr>
        <w:t>5</w:t>
      </w:r>
      <w:r w:rsidR="005850D8" w:rsidRPr="002556C0">
        <w:rPr>
          <w:rFonts w:asciiTheme="minorEastAsia" w:eastAsiaTheme="minorEastAsia" w:hAnsiTheme="minorEastAsia" w:hint="eastAsia"/>
          <w:sz w:val="24"/>
          <w:szCs w:val="21"/>
        </w:rPr>
        <w:t>台</w:t>
      </w:r>
      <w:r w:rsidR="00CC0A9E">
        <w:rPr>
          <w:rFonts w:asciiTheme="minorEastAsia" w:eastAsiaTheme="minorEastAsia" w:hAnsiTheme="minorEastAsia" w:hint="eastAsia"/>
          <w:sz w:val="24"/>
          <w:szCs w:val="21"/>
        </w:rPr>
        <w:t>振动光饰机</w:t>
      </w:r>
      <w:r w:rsidR="00B75C0C">
        <w:rPr>
          <w:rFonts w:asciiTheme="minorEastAsia" w:eastAsiaTheme="minorEastAsia" w:hAnsiTheme="minorEastAsia" w:hint="eastAsia"/>
          <w:sz w:val="24"/>
          <w:szCs w:val="21"/>
        </w:rPr>
        <w:t>以满足</w:t>
      </w:r>
      <w:r w:rsidR="00627CDD">
        <w:rPr>
          <w:rFonts w:asciiTheme="minorEastAsia" w:eastAsiaTheme="minorEastAsia" w:hAnsiTheme="minorEastAsia" w:hint="eastAsia"/>
          <w:sz w:val="24"/>
          <w:szCs w:val="21"/>
        </w:rPr>
        <w:t>产品</w:t>
      </w:r>
      <w:r w:rsidR="00B75C0C">
        <w:rPr>
          <w:rFonts w:asciiTheme="minorEastAsia" w:eastAsiaTheme="minorEastAsia" w:hAnsiTheme="minorEastAsia" w:hint="eastAsia"/>
          <w:sz w:val="24"/>
          <w:szCs w:val="21"/>
        </w:rPr>
        <w:t>的加工</w:t>
      </w:r>
      <w:r w:rsidR="005850D8" w:rsidRPr="002556C0">
        <w:rPr>
          <w:rFonts w:asciiTheme="minorEastAsia" w:eastAsiaTheme="minorEastAsia" w:hAnsiTheme="minorEastAsia" w:hint="eastAsia"/>
          <w:sz w:val="24"/>
          <w:szCs w:val="21"/>
        </w:rPr>
        <w:t>要求。</w:t>
      </w:r>
    </w:p>
    <w:p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w:t>
      </w:r>
      <w:r w:rsidR="00C6166C">
        <w:rPr>
          <w:rFonts w:asciiTheme="minorEastAsia" w:eastAsiaTheme="minorEastAsia" w:hAnsiTheme="minorEastAsia" w:hint="eastAsia"/>
          <w:sz w:val="24"/>
          <w:szCs w:val="21"/>
        </w:rPr>
        <w:t>知名防水电机</w:t>
      </w:r>
      <w:r w:rsidR="00C95BD3">
        <w:rPr>
          <w:rFonts w:asciiTheme="minorEastAsia" w:eastAsiaTheme="minorEastAsia" w:hAnsiTheme="minorEastAsia" w:hint="eastAsia"/>
          <w:sz w:val="24"/>
          <w:szCs w:val="21"/>
        </w:rPr>
        <w:t>）</w:t>
      </w:r>
      <w:r w:rsidR="00C6166C">
        <w:rPr>
          <w:rFonts w:asciiTheme="minorEastAsia" w:eastAsiaTheme="minorEastAsia" w:hAnsiTheme="minorEastAsia" w:hint="eastAsia"/>
          <w:sz w:val="24"/>
          <w:szCs w:val="21"/>
        </w:rPr>
        <w:t>，其核定频率为50HZ</w:t>
      </w:r>
      <w:r w:rsidR="00B170F8" w:rsidRPr="002556C0">
        <w:rPr>
          <w:rFonts w:asciiTheme="minorEastAsia" w:eastAsiaTheme="minorEastAsia" w:hAnsiTheme="minorEastAsia" w:hint="eastAsia"/>
          <w:sz w:val="24"/>
          <w:szCs w:val="21"/>
        </w:rPr>
        <w:t>。</w:t>
      </w:r>
    </w:p>
    <w:p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D5C53">
        <w:rPr>
          <w:rFonts w:hAnsi="宋体" w:cs="宋体,Bold" w:hint="eastAsia"/>
          <w:bCs/>
          <w:kern w:val="0"/>
          <w:sz w:val="24"/>
          <w:szCs w:val="24"/>
        </w:rPr>
        <w:t>频率要求：所需振动光饰机调速采用变频无极调速，因与公司现有设备使用变频器可互换使用，规定采用型号为四方E550的变频器；变频范围：0.5HZ-400HZ；翻滚效果常用频率：23HZ-43HZ。</w:t>
      </w:r>
    </w:p>
    <w:p w:rsidR="008D5C53" w:rsidRPr="00C269D5" w:rsidRDefault="008D5C53"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设备空载时，噪音低于</w:t>
      </w:r>
      <w:r w:rsidR="00B90599">
        <w:rPr>
          <w:rFonts w:hAnsi="宋体" w:cs="宋体,Bold" w:hint="eastAsia"/>
          <w:bCs/>
          <w:kern w:val="0"/>
          <w:sz w:val="24"/>
          <w:szCs w:val="24"/>
        </w:rPr>
        <w:t>65</w:t>
      </w:r>
      <w:r>
        <w:rPr>
          <w:rFonts w:hAnsi="宋体" w:cs="宋体,Bold" w:hint="eastAsia"/>
          <w:bCs/>
          <w:kern w:val="0"/>
          <w:sz w:val="24"/>
          <w:szCs w:val="24"/>
        </w:rPr>
        <w:t>分贝</w:t>
      </w:r>
      <w:r w:rsidR="00B90599">
        <w:rPr>
          <w:rFonts w:hAnsi="宋体" w:cs="宋体,Bold" w:hint="eastAsia"/>
          <w:bCs/>
          <w:kern w:val="0"/>
          <w:sz w:val="24"/>
          <w:szCs w:val="24"/>
        </w:rPr>
        <w:t>,满载时噪音低于85分贝。</w:t>
      </w:r>
    </w:p>
    <w:p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rsidR="0035143A" w:rsidRDefault="00B90599" w:rsidP="0035143A">
      <w:pPr>
        <w:spacing w:line="500" w:lineRule="exact"/>
        <w:ind w:firstLineChars="200" w:firstLine="480"/>
        <w:rPr>
          <w:rFonts w:ascii="宋体" w:cs="宋体"/>
          <w:kern w:val="0"/>
          <w:sz w:val="24"/>
          <w:szCs w:val="24"/>
        </w:rPr>
      </w:pPr>
      <w:r>
        <w:rPr>
          <w:rFonts w:ascii="宋体" w:cs="宋体" w:hint="eastAsia"/>
          <w:kern w:val="0"/>
          <w:sz w:val="24"/>
          <w:szCs w:val="24"/>
        </w:rPr>
        <w:t>振动光饰机主要振动缸、压缩弹簧、振动电机、电气控制箱组成，具体结构见图1设备结构示意图。</w:t>
      </w:r>
    </w:p>
    <w:p w:rsidR="00B90599" w:rsidRDefault="00B90599" w:rsidP="00B90599">
      <w:pPr>
        <w:spacing w:line="500" w:lineRule="exact"/>
        <w:ind w:firstLineChars="200" w:firstLine="480"/>
        <w:rPr>
          <w:rFonts w:ascii="宋体" w:cs="宋体"/>
          <w:kern w:val="0"/>
          <w:sz w:val="24"/>
          <w:szCs w:val="24"/>
        </w:rPr>
      </w:pPr>
    </w:p>
    <w:p w:rsidR="00B90599" w:rsidRDefault="00B90599"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58240" behindDoc="0" locked="0" layoutInCell="1" allowOverlap="1">
            <wp:simplePos x="0" y="0"/>
            <wp:positionH relativeFrom="column">
              <wp:posOffset>527685</wp:posOffset>
            </wp:positionH>
            <wp:positionV relativeFrom="paragraph">
              <wp:posOffset>-17145</wp:posOffset>
            </wp:positionV>
            <wp:extent cx="4067810" cy="3886200"/>
            <wp:effectExtent l="19050" t="0" r="8890" b="0"/>
            <wp:wrapTopAndBottom/>
            <wp:docPr id="3" name="图片 2" descr="{0EFEBC9A-ADF3-4976-A587-866ABD2313E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EFEBC9A-ADF3-4976-A587-866ABD2313E8}.bmp"/>
                    <pic:cNvPicPr/>
                  </pic:nvPicPr>
                  <pic:blipFill>
                    <a:blip r:embed="rId9"/>
                    <a:stretch>
                      <a:fillRect/>
                    </a:stretch>
                  </pic:blipFill>
                  <pic:spPr>
                    <a:xfrm>
                      <a:off x="0" y="0"/>
                      <a:ext cx="4067810" cy="3886200"/>
                    </a:xfrm>
                    <a:prstGeom prst="rect">
                      <a:avLst/>
                    </a:prstGeom>
                  </pic:spPr>
                </pic:pic>
              </a:graphicData>
            </a:graphic>
          </wp:anchor>
        </w:drawing>
      </w:r>
      <w:r w:rsidR="007263EB">
        <w:rPr>
          <w:rFonts w:ascii="宋体" w:cs="宋体" w:hint="eastAsia"/>
          <w:kern w:val="0"/>
          <w:sz w:val="24"/>
          <w:szCs w:val="24"/>
        </w:rPr>
        <w:t>图11设备结构示意图</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7263EB">
        <w:rPr>
          <w:rFonts w:ascii="宋体" w:cs="宋体" w:hint="eastAsia"/>
          <w:kern w:val="0"/>
          <w:sz w:val="24"/>
          <w:szCs w:val="24"/>
        </w:rPr>
        <w:t>本体</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本体：由衬胶包裹工作腔体，衬胶厚度不得小于15mm。</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 xml:space="preserve">骨架：优质碳钢骨架， </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布局：上半部分为工作腔体、下半部分为机台固定部分，中间通过振动弹簧连接，振动电机固定在上半部分，放置振动电机的封闭腔上端盖可拆卸，以方便查看上下摆锤的夹角。</w:t>
      </w:r>
    </w:p>
    <w:p w:rsidR="00E27208"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机台主体须做防锈处理（电机表壳、机台表壳、弹簧、摆锤等），弹簧连接处必须加胶垫。</w:t>
      </w:r>
    </w:p>
    <w:p w:rsidR="007263EB" w:rsidRPr="007263EB" w:rsidRDefault="00E27208"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sidRPr="007263EB">
        <w:rPr>
          <w:rFonts w:ascii="宋体" w:cs="宋体" w:hint="eastAsia"/>
          <w:kern w:val="0"/>
          <w:sz w:val="24"/>
          <w:szCs w:val="24"/>
        </w:rPr>
        <w:t>控制柜设备外形尺寸：厂家提供参数。</w:t>
      </w:r>
      <w:r w:rsidR="007263EB" w:rsidRPr="007263EB">
        <w:rPr>
          <w:rFonts w:ascii="宋体" w:cs="宋体" w:hint="eastAsia"/>
          <w:kern w:val="0"/>
          <w:sz w:val="24"/>
          <w:szCs w:val="24"/>
        </w:rPr>
        <w:t xml:space="preserve"> </w:t>
      </w:r>
    </w:p>
    <w:p w:rsidR="0035143A" w:rsidRDefault="007263EB" w:rsidP="007263EB">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设备外形尺寸</w:t>
      </w:r>
      <w:r w:rsidRPr="007263EB">
        <w:rPr>
          <w:rFonts w:ascii="宋体" w:cs="宋体"/>
          <w:kern w:val="0"/>
          <w:sz w:val="24"/>
          <w:szCs w:val="24"/>
        </w:rPr>
        <w:t xml:space="preserve">: </w:t>
      </w:r>
      <w:r w:rsidRPr="007263EB">
        <w:rPr>
          <w:rFonts w:ascii="宋体" w:cs="宋体" w:hint="eastAsia"/>
          <w:kern w:val="0"/>
          <w:sz w:val="24"/>
          <w:szCs w:val="24"/>
        </w:rPr>
        <w:t>厂家提供参数；表1为外形参考</w:t>
      </w:r>
      <w:r w:rsidR="00BD2D9C">
        <w:rPr>
          <w:rFonts w:ascii="宋体" w:cs="宋体" w:hint="eastAsia"/>
          <w:kern w:val="0"/>
          <w:sz w:val="24"/>
          <w:szCs w:val="24"/>
        </w:rPr>
        <w:t>尺寸</w:t>
      </w:r>
      <w:r w:rsidRPr="007263EB">
        <w:rPr>
          <w:rFonts w:ascii="宋体" w:cs="宋体" w:hint="eastAsia"/>
          <w:kern w:val="0"/>
          <w:sz w:val="24"/>
          <w:szCs w:val="24"/>
        </w:rPr>
        <w:t>，表二为性能要求尺寸参数。</w:t>
      </w:r>
      <w:r w:rsidR="0035143A">
        <w:rPr>
          <w:rFonts w:ascii="宋体" w:cs="宋体" w:hint="eastAsia"/>
          <w:kern w:val="0"/>
          <w:sz w:val="24"/>
          <w:szCs w:val="24"/>
        </w:rPr>
        <w:t>床头箱精加工，确保了机床核心部分精度要求，同时箱内轴承采购于全国知名品牌，主轴及齿轮经过高频淬火、精密磨削，表面抛丸处理。</w:t>
      </w:r>
    </w:p>
    <w:p w:rsid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7263EB" w:rsidRDefault="007263EB" w:rsidP="000545D1">
      <w:pPr>
        <w:autoSpaceDE w:val="0"/>
        <w:autoSpaceDN w:val="0"/>
        <w:adjustRightInd w:val="0"/>
        <w:spacing w:line="500" w:lineRule="exact"/>
        <w:jc w:val="left"/>
        <w:rPr>
          <w:rFonts w:ascii="宋体" w:cs="宋体"/>
          <w:kern w:val="0"/>
          <w:sz w:val="24"/>
          <w:szCs w:val="24"/>
        </w:rPr>
      </w:pPr>
    </w:p>
    <w:tbl>
      <w:tblPr>
        <w:tblW w:w="7020" w:type="dxa"/>
        <w:jc w:val="center"/>
        <w:tblInd w:w="93" w:type="dxa"/>
        <w:tblLook w:val="04A0"/>
      </w:tblPr>
      <w:tblGrid>
        <w:gridCol w:w="1080"/>
        <w:gridCol w:w="1351"/>
        <w:gridCol w:w="1134"/>
        <w:gridCol w:w="997"/>
        <w:gridCol w:w="1148"/>
        <w:gridCol w:w="1310"/>
      </w:tblGrid>
      <w:tr w:rsidR="007263EB" w:rsidRPr="009C20A7" w:rsidTr="00955720">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ΦA(mm)</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ΦB(mm)</w:t>
            </w:r>
          </w:p>
        </w:tc>
        <w:tc>
          <w:tcPr>
            <w:tcW w:w="997"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ΦC(mm)</w:t>
            </w:r>
          </w:p>
        </w:tc>
        <w:tc>
          <w:tcPr>
            <w:tcW w:w="1148"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H1(mm)</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H2(mm)</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560±50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785±80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640±50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140±20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795±80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240±20</w:t>
            </w:r>
          </w:p>
        </w:tc>
      </w:tr>
    </w:tbl>
    <w:p w:rsid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 设备外形参考尺寸</w:t>
      </w:r>
    </w:p>
    <w:p w:rsidR="007263EB" w:rsidRP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ook w:val="04A0"/>
      </w:tblPr>
      <w:tblGrid>
        <w:gridCol w:w="3120"/>
        <w:gridCol w:w="1660"/>
        <w:gridCol w:w="5680"/>
      </w:tblGrid>
      <w:tr w:rsidR="007263EB"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对应字母代码及尺寸要求（mm）</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原因</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1.便于拆卸振动缸和固定座；</w:t>
            </w:r>
            <w:r w:rsidRPr="009618E6">
              <w:rPr>
                <w:rFonts w:ascii="宋体" w:hAnsi="宋体" w:cs="宋体" w:hint="eastAsia"/>
                <w:color w:val="000000"/>
                <w:kern w:val="0"/>
                <w:sz w:val="22"/>
                <w:szCs w:val="22"/>
              </w:rPr>
              <w:br/>
              <w:t>2.防止间隙过小时固定座与护罩在振动时的机械干涉；</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防止冲洗地面时，水进入固定电机的型腔，造成电机渗水，影响电机寿命；</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增强固定强度，防止螺纹滑丝或固定板损坏；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过短影响圆形钢台的寿命（锈蚀磨损），太长影响弹簧的振动效果；</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增加强度，防止滑丝；连接螺栓最小为M12,带弹平垫。</w:t>
            </w:r>
          </w:p>
        </w:tc>
      </w:tr>
    </w:tbl>
    <w:p w:rsidR="007263EB" w:rsidRPr="007263EB" w:rsidRDefault="007263EB" w:rsidP="007263EB">
      <w:pPr>
        <w:suppressAutoHyphens/>
        <w:overflowPunct w:val="0"/>
        <w:adjustRightInd w:val="0"/>
        <w:spacing w:line="360" w:lineRule="auto"/>
        <w:jc w:val="center"/>
        <w:textAlignment w:val="center"/>
        <w:outlineLvl w:val="8"/>
        <w:rPr>
          <w:rFonts w:ascii="楷体_GB2312" w:eastAsia="楷体_GB2312" w:hAnsi="宋体"/>
          <w:sz w:val="22"/>
        </w:rPr>
      </w:pPr>
      <w:r w:rsidRPr="007263EB">
        <w:rPr>
          <w:rFonts w:ascii="楷体_GB2312" w:eastAsia="楷体_GB2312" w:hAnsi="宋体" w:hint="eastAsia"/>
          <w:sz w:val="22"/>
        </w:rPr>
        <w:t>表2 性能要求尺寸参数</w:t>
      </w:r>
    </w:p>
    <w:p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A712A2">
        <w:rPr>
          <w:rFonts w:ascii="宋体" w:cs="宋体" w:hint="eastAsia"/>
          <w:kern w:val="0"/>
          <w:sz w:val="24"/>
          <w:szCs w:val="24"/>
        </w:rPr>
        <w:t>电气控制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电气控制方式： 继电器控制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总电源开关带漏电保护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操作界面可设定工艺参数，时间继电器设定时间、变频器面板设定振动频率</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启动、复位、报警、指示、急停等按钮</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设备配有双色信号灯</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红色：停止</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绿色：运行</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 xml:space="preserve">振动电机备用固定螺栓：20颗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机台拆卸及安装专用工具：1套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振动弹簧固定及防磨胶垫：2套（使用弹簧个数的两倍）</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振动弹簧：每台设备备用1套 </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电机及机台接地保护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电机过流过载保护</w:t>
      </w:r>
    </w:p>
    <w:p w:rsidR="0035143A"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机台主体防倒、防摔</w:t>
      </w:r>
    </w:p>
    <w:p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790A40">
        <w:rPr>
          <w:rFonts w:asciiTheme="minorEastAsia" w:eastAsiaTheme="minorEastAsia" w:hAnsiTheme="minorEastAsia" w:hint="eastAsia"/>
          <w:sz w:val="24"/>
          <w:szCs w:val="21"/>
        </w:rPr>
        <w:t xml:space="preserve"> </w:t>
      </w:r>
      <w:r w:rsidR="00A712A2" w:rsidRPr="00A712A2">
        <w:rPr>
          <w:rFonts w:ascii="宋体" w:cs="宋体" w:hint="eastAsia"/>
          <w:kern w:val="0"/>
          <w:sz w:val="24"/>
          <w:szCs w:val="24"/>
        </w:rPr>
        <w:t>机台手册</w:t>
      </w:r>
    </w:p>
    <w:p w:rsidR="00A712A2" w:rsidRPr="00A712A2" w:rsidRDefault="00A712A2"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机台操作手册</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机台零件清单</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机台维修手册</w:t>
      </w:r>
    </w:p>
    <w:p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机台电路图</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机台结构图</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厂商提供机台主要零件清单/厂牌/型号</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例如：振动电机/振动弹簧/交流接触器/热继电器/中间继电器/变频器/断路器/时间继电器等</w:t>
      </w:r>
    </w:p>
    <w:p w:rsidR="00616757" w:rsidRPr="00790A40" w:rsidRDefault="00616757" w:rsidP="00790A40">
      <w:pPr>
        <w:pStyle w:val="a8"/>
        <w:jc w:val="both"/>
        <w:rPr>
          <w:rFonts w:eastAsiaTheme="minorEastAsia"/>
          <w:b/>
          <w:lang w:val="sv-SE" w:eastAsia="zh-CN"/>
        </w:rPr>
      </w:pPr>
    </w:p>
    <w:p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CC0A9E">
        <w:rPr>
          <w:rFonts w:asciiTheme="minorEastAsia" w:eastAsiaTheme="minorEastAsia" w:hAnsiTheme="minorEastAsia" w:hint="eastAsia"/>
          <w:sz w:val="24"/>
          <w:szCs w:val="21"/>
        </w:rPr>
        <w:t>振动光饰机</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rsidR="00790A40" w:rsidRPr="00790A4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w:t>
      </w:r>
      <w:r w:rsidR="00790A40" w:rsidRPr="00790A40">
        <w:rPr>
          <w:rFonts w:asciiTheme="minorEastAsia" w:eastAsiaTheme="minorEastAsia" w:hAnsiTheme="minorEastAsia" w:hint="eastAsia"/>
          <w:sz w:val="24"/>
          <w:szCs w:val="21"/>
        </w:rPr>
        <w:t>供应商可提供近一年内本公司振动光饰机改进优化的评述及验证的相关数据，此可结合我司需求纳入技术评标考察范围。</w:t>
      </w:r>
    </w:p>
    <w:p w:rsidR="00F620F0" w:rsidRPr="00521939" w:rsidRDefault="00790A40"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Pr="00790A40">
        <w:rPr>
          <w:rFonts w:asciiTheme="minorEastAsia" w:eastAsiaTheme="minorEastAsia" w:hAnsiTheme="minorEastAsia" w:hint="eastAsia"/>
          <w:sz w:val="24"/>
          <w:szCs w:val="21"/>
        </w:rPr>
        <w:t>.2  鉴于振动电机拆卸及弹簧的更换工作量大（操作空间有限、更换弹簧用时过多，更换后定位较难），供应商可根据以上问题做出优化及验证的相关数据，此结合我司需求纳入技术评标重点考察范围。</w:t>
      </w:r>
      <w:r w:rsidR="00F620F0" w:rsidRPr="002556C0">
        <w:rPr>
          <w:rFonts w:asciiTheme="minorEastAsia" w:eastAsiaTheme="minorEastAsia" w:hAnsiTheme="minorEastAsia" w:hint="eastAsia"/>
          <w:sz w:val="24"/>
          <w:szCs w:val="21"/>
        </w:rPr>
        <w:t>。</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8366DA" w:rsidRPr="00FC35CF" w:rsidRDefault="008366DA" w:rsidP="00FC35CF">
      <w:pPr>
        <w:spacing w:line="520" w:lineRule="exact"/>
      </w:pPr>
      <w:r w:rsidRPr="00FC35CF">
        <w:rPr>
          <w:rFonts w:hint="eastAsia"/>
        </w:rPr>
        <w:lastRenderedPageBreak/>
        <w:t>附件一</w:t>
      </w:r>
    </w:p>
    <w:p w:rsidR="00954B84" w:rsidRPr="008D7144" w:rsidRDefault="00954B84"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954B84">
      <w:pPr>
        <w:widowControl/>
        <w:shd w:val="clear" w:color="auto" w:fill="FFFFFF"/>
        <w:spacing w:line="360" w:lineRule="atLeast"/>
        <w:jc w:val="left"/>
        <w:rPr>
          <w:rFonts w:ascii="宋体" w:hAnsi="宋体" w:cs="宋体"/>
          <w:color w:val="000000"/>
          <w:kern w:val="0"/>
          <w:sz w:val="24"/>
          <w:szCs w:val="24"/>
        </w:rPr>
      </w:pPr>
      <w:r w:rsidRPr="008D7144">
        <w:rPr>
          <w:rFonts w:ascii="宋体" w:hAnsi="宋体" w:cs="宋体"/>
          <w:color w:val="000000"/>
          <w:kern w:val="0"/>
          <w:sz w:val="24"/>
          <w:szCs w:val="24"/>
        </w:rPr>
        <w:t>致：</w:t>
      </w:r>
      <w:r w:rsidR="006F0376">
        <w:rPr>
          <w:rFonts w:ascii="宋体" w:hAnsi="宋体" w:cs="宋体" w:hint="eastAsia"/>
          <w:color w:val="000000"/>
          <w:kern w:val="0"/>
          <w:sz w:val="24"/>
          <w:szCs w:val="24"/>
        </w:rPr>
        <w:t>成都恒达光学</w:t>
      </w:r>
      <w:r w:rsidR="00954B84" w:rsidRPr="008D7144">
        <w:rPr>
          <w:rFonts w:ascii="宋体" w:hAnsi="宋体" w:cs="宋体" w:hint="eastAsia"/>
          <w:color w:val="000000"/>
          <w:kern w:val="0"/>
          <w:sz w:val="24"/>
          <w:szCs w:val="24"/>
        </w:rPr>
        <w:t>有限公司</w:t>
      </w:r>
      <w:r w:rsidR="005E1390" w:rsidRPr="008D7144">
        <w:rPr>
          <w:rFonts w:ascii="宋体" w:hAnsi="宋体" w:cs="宋体" w:hint="eastAsia"/>
          <w:color w:val="000000"/>
          <w:kern w:val="0"/>
          <w:sz w:val="24"/>
          <w:szCs w:val="24"/>
        </w:rPr>
        <w:t>：</w:t>
      </w:r>
    </w:p>
    <w:p w:rsidR="005E1390" w:rsidRPr="008D7144" w:rsidRDefault="005E1390" w:rsidP="00954B84">
      <w:pPr>
        <w:widowControl/>
        <w:shd w:val="clear" w:color="auto" w:fill="FFFFFF"/>
        <w:spacing w:line="360" w:lineRule="atLeast"/>
        <w:jc w:val="left"/>
        <w:rPr>
          <w:rFonts w:ascii="宋体" w:hAnsi="宋体" w:cs="宋体"/>
          <w:color w:val="000000"/>
          <w:kern w:val="0"/>
          <w:sz w:val="24"/>
          <w:szCs w:val="24"/>
        </w:rPr>
      </w:pPr>
    </w:p>
    <w:p w:rsidR="008366DA" w:rsidRPr="008D7144" w:rsidRDefault="008366DA" w:rsidP="00954B84">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在审阅了</w:t>
      </w:r>
      <w:r w:rsidR="00954B84" w:rsidRPr="008D7144">
        <w:rPr>
          <w:rFonts w:ascii="宋体" w:hAnsi="宋体" w:cs="宋体" w:hint="eastAsia"/>
          <w:color w:val="000000"/>
          <w:kern w:val="0"/>
          <w:sz w:val="24"/>
          <w:szCs w:val="24"/>
        </w:rPr>
        <w:t>《</w:t>
      </w:r>
      <w:r w:rsidR="00517E94">
        <w:rPr>
          <w:rFonts w:ascii="宋体" w:hAnsi="宋体" w:cs="宋体" w:hint="eastAsia"/>
          <w:color w:val="000000"/>
          <w:kern w:val="0"/>
          <w:sz w:val="24"/>
          <w:szCs w:val="24"/>
        </w:rPr>
        <w:t>封闭</w:t>
      </w:r>
      <w:r w:rsidR="00954B84" w:rsidRPr="008D7144">
        <w:rPr>
          <w:rFonts w:ascii="宋体" w:hAnsi="宋体" w:cs="宋体" w:hint="eastAsia"/>
          <w:color w:val="000000"/>
          <w:kern w:val="0"/>
          <w:sz w:val="24"/>
          <w:szCs w:val="24"/>
        </w:rPr>
        <w:t>式报价邀请函》</w:t>
      </w:r>
      <w:r w:rsidRPr="008D7144">
        <w:rPr>
          <w:rFonts w:ascii="宋体" w:hAnsi="宋体" w:cs="宋体"/>
          <w:color w:val="000000"/>
          <w:kern w:val="0"/>
          <w:sz w:val="24"/>
          <w:szCs w:val="24"/>
        </w:rPr>
        <w:t>文件后，我方决定参与</w:t>
      </w:r>
      <w:r w:rsidR="00954B84" w:rsidRPr="008D7144">
        <w:rPr>
          <w:rFonts w:ascii="宋体" w:hAnsi="宋体" w:cs="宋体" w:hint="eastAsia"/>
          <w:color w:val="000000"/>
          <w:kern w:val="0"/>
          <w:sz w:val="24"/>
          <w:szCs w:val="24"/>
        </w:rPr>
        <w:t>报价</w:t>
      </w:r>
      <w:r w:rsidRPr="008D7144">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8366DA" w:rsidRPr="008D7144" w:rsidRDefault="000A6B9F"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hint="eastAsia"/>
          <w:color w:val="000000"/>
          <w:kern w:val="0"/>
          <w:sz w:val="24"/>
          <w:szCs w:val="24"/>
        </w:rPr>
        <w:t>报价单位</w:t>
      </w:r>
      <w:r w:rsidR="008366DA" w:rsidRPr="008D7144">
        <w:rPr>
          <w:rFonts w:ascii="宋体" w:hAnsi="宋体" w:cs="宋体"/>
          <w:color w:val="000000"/>
          <w:kern w:val="0"/>
          <w:sz w:val="24"/>
          <w:szCs w:val="24"/>
        </w:rPr>
        <w:t>（盖章）：_______________________________________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法定代表人（签字）：_____________________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出具日期：__________年_______月_______日</w:t>
      </w:r>
    </w:p>
    <w:p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4D1000" w:rsidRDefault="004D1000" w:rsidP="004D1000">
      <w:pPr>
        <w:spacing w:line="360" w:lineRule="exact"/>
        <w:rPr>
          <w:sz w:val="24"/>
        </w:rPr>
      </w:pPr>
    </w:p>
    <w:p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CC0A9E">
        <w:rPr>
          <w:rFonts w:hint="eastAsia"/>
          <w:sz w:val="24"/>
          <w:u w:val="single"/>
        </w:rPr>
        <w:t>振动光饰机</w:t>
      </w:r>
      <w:r w:rsidR="0031449C"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4D1000" w:rsidRDefault="004D1000" w:rsidP="004D1000">
      <w:pPr>
        <w:spacing w:line="360" w:lineRule="auto"/>
        <w:ind w:firstLineChars="200" w:firstLine="480"/>
        <w:rPr>
          <w:sz w:val="24"/>
        </w:rPr>
      </w:pPr>
    </w:p>
    <w:p w:rsidR="004D1000" w:rsidRDefault="004D1000" w:rsidP="004D1000">
      <w:pPr>
        <w:spacing w:line="360" w:lineRule="auto"/>
        <w:ind w:firstLineChars="200" w:firstLine="480"/>
        <w:rPr>
          <w:sz w:val="24"/>
        </w:rPr>
      </w:pPr>
      <w:r>
        <w:rPr>
          <w:sz w:val="24"/>
        </w:rPr>
        <w:t>与本投标有关的一切正式往来通讯请寄：</w:t>
      </w:r>
    </w:p>
    <w:p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4D1000" w:rsidRDefault="004D1000" w:rsidP="004D1000">
      <w:pPr>
        <w:spacing w:line="360" w:lineRule="auto"/>
        <w:rPr>
          <w:sz w:val="24"/>
        </w:rPr>
      </w:pPr>
    </w:p>
    <w:p w:rsidR="004D1000" w:rsidRDefault="004D1000" w:rsidP="004D1000">
      <w:pPr>
        <w:spacing w:line="440" w:lineRule="exact"/>
        <w:rPr>
          <w:sz w:val="24"/>
        </w:rPr>
      </w:pPr>
    </w:p>
    <w:p w:rsidR="004D1000" w:rsidRDefault="004D1000" w:rsidP="004D1000">
      <w:pPr>
        <w:spacing w:line="440" w:lineRule="exact"/>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ind w:firstLineChars="1200" w:firstLine="2880"/>
        <w:rPr>
          <w:sz w:val="24"/>
        </w:rPr>
      </w:pPr>
    </w:p>
    <w:p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552B23" w:rsidRPr="00B823D2" w:rsidRDefault="0010309E" w:rsidP="00B823D2">
      <w:pPr>
        <w:spacing w:line="520" w:lineRule="exact"/>
      </w:pPr>
      <w:r w:rsidRPr="00FC35CF">
        <w:rPr>
          <w:rFonts w:hint="eastAsia"/>
        </w:rPr>
        <w:lastRenderedPageBreak/>
        <w:t>附件四</w:t>
      </w: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5"/>
        <w:gridCol w:w="2868"/>
        <w:gridCol w:w="2194"/>
        <w:gridCol w:w="2194"/>
      </w:tblGrid>
      <w:tr w:rsidR="00E53C1B" w:rsidTr="00E53C1B">
        <w:trPr>
          <w:trHeight w:val="454"/>
          <w:jc w:val="center"/>
        </w:trPr>
        <w:tc>
          <w:tcPr>
            <w:tcW w:w="10171"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E468DF">
        <w:trPr>
          <w:trHeight w:val="454"/>
          <w:jc w:val="center"/>
        </w:trPr>
        <w:tc>
          <w:tcPr>
            <w:tcW w:w="2915"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9B32F1">
        <w:trPr>
          <w:trHeight w:val="454"/>
          <w:jc w:val="center"/>
        </w:trPr>
        <w:tc>
          <w:tcPr>
            <w:tcW w:w="2915"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2868"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2194"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2194" w:type="dxa"/>
          </w:tcPr>
          <w:p w:rsidR="00635CBC" w:rsidRPr="005E5CDE" w:rsidRDefault="00635CBC" w:rsidP="005E49B0">
            <w:pPr>
              <w:spacing w:line="38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5E49B0">
        <w:trPr>
          <w:trHeight w:val="454"/>
          <w:jc w:val="center"/>
        </w:trPr>
        <w:tc>
          <w:tcPr>
            <w:tcW w:w="2915"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性能要求尺寸参数</w:t>
            </w:r>
          </w:p>
        </w:tc>
        <w:tc>
          <w:tcPr>
            <w:tcW w:w="2868" w:type="dxa"/>
            <w:vAlign w:val="center"/>
          </w:tcPr>
          <w:p w:rsidR="00CF05B1" w:rsidRPr="005E5CDE" w:rsidRDefault="00BD2D9C" w:rsidP="005E49B0">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 xml:space="preserve">表2 </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电气控制系统</w:t>
            </w:r>
          </w:p>
        </w:tc>
        <w:tc>
          <w:tcPr>
            <w:tcW w:w="2868" w:type="dxa"/>
            <w:vAlign w:val="center"/>
          </w:tcPr>
          <w:p w:rsidR="00CF05B1" w:rsidRPr="005E5CDE" w:rsidRDefault="00BD2D9C" w:rsidP="00055833">
            <w:pPr>
              <w:spacing w:line="380" w:lineRule="exact"/>
              <w:jc w:val="center"/>
              <w:rPr>
                <w:rFonts w:ascii="宋体" w:hAnsi="宋体"/>
                <w:szCs w:val="21"/>
              </w:rPr>
            </w:pPr>
            <w:r>
              <w:rPr>
                <w:rFonts w:ascii="宋体" w:hAnsi="宋体" w:hint="eastAsia"/>
                <w:szCs w:val="21"/>
              </w:rPr>
              <w:t>见3.3</w:t>
            </w:r>
            <w:r w:rsidR="00B823D2" w:rsidRPr="00B823D2">
              <w:rPr>
                <w:rFonts w:ascii="宋体" w:hAnsi="宋体" w:hint="eastAsia"/>
                <w:szCs w:val="21"/>
              </w:rPr>
              <w:t xml:space="preserve"> 电气控制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清楚我司振动光饰机的使用环境</w:t>
            </w:r>
          </w:p>
        </w:tc>
        <w:tc>
          <w:tcPr>
            <w:tcW w:w="2868" w:type="dxa"/>
            <w:vAlign w:val="center"/>
          </w:tcPr>
          <w:p w:rsidR="00192149" w:rsidRPr="005E5CDE" w:rsidRDefault="00B823D2" w:rsidP="005E49B0">
            <w:pPr>
              <w:spacing w:line="380" w:lineRule="exact"/>
              <w:jc w:val="center"/>
              <w:rPr>
                <w:rFonts w:ascii="宋体" w:hAnsi="宋体"/>
                <w:szCs w:val="21"/>
              </w:rPr>
            </w:pPr>
            <w:r w:rsidRPr="00192149">
              <w:rPr>
                <w:rFonts w:ascii="宋体" w:hAnsi="宋体" w:hint="eastAsia"/>
                <w:szCs w:val="21"/>
              </w:rPr>
              <w:t>潮湿，多水，连续使用</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B823D2"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安全保护与措施</w:t>
            </w:r>
          </w:p>
        </w:tc>
        <w:tc>
          <w:tcPr>
            <w:tcW w:w="2868" w:type="dxa"/>
            <w:vAlign w:val="center"/>
          </w:tcPr>
          <w:p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0F5C1B">
        <w:trPr>
          <w:trHeight w:val="454"/>
          <w:jc w:val="center"/>
        </w:trPr>
        <w:tc>
          <w:tcPr>
            <w:tcW w:w="10171" w:type="dxa"/>
            <w:gridSpan w:val="4"/>
            <w:vAlign w:val="center"/>
          </w:tcPr>
          <w:p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振动电机质保（无人为损坏）</w:t>
            </w:r>
          </w:p>
        </w:tc>
        <w:tc>
          <w:tcPr>
            <w:tcW w:w="2868" w:type="dxa"/>
            <w:vAlign w:val="center"/>
          </w:tcPr>
          <w:p w:rsidR="00192149" w:rsidRPr="00B823D2" w:rsidRDefault="00B823D2" w:rsidP="005E49B0">
            <w:pPr>
              <w:spacing w:line="380" w:lineRule="exact"/>
              <w:jc w:val="center"/>
              <w:rPr>
                <w:rFonts w:ascii="宋体" w:hAnsi="宋体"/>
                <w:szCs w:val="21"/>
              </w:rPr>
            </w:pPr>
            <w:r>
              <w:rPr>
                <w:rFonts w:ascii="宋体" w:hAnsi="宋体" w:hint="eastAsia"/>
                <w:szCs w:val="21"/>
              </w:rPr>
              <w:t>两年内无条件更换</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5E5CDE"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配套赠送备件</w:t>
            </w:r>
          </w:p>
        </w:tc>
        <w:tc>
          <w:tcPr>
            <w:tcW w:w="2868" w:type="dxa"/>
            <w:vAlign w:val="center"/>
          </w:tcPr>
          <w:p w:rsidR="00CF05B1" w:rsidRPr="00B823D2" w:rsidRDefault="00B823D2" w:rsidP="00055833">
            <w:pPr>
              <w:autoSpaceDE w:val="0"/>
              <w:autoSpaceDN w:val="0"/>
              <w:adjustRightInd w:val="0"/>
              <w:spacing w:line="500" w:lineRule="exact"/>
              <w:ind w:firstLineChars="200" w:firstLine="420"/>
              <w:jc w:val="left"/>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572789" w:rsidRPr="005E5CDE" w:rsidTr="005E49B0">
        <w:trPr>
          <w:trHeight w:val="454"/>
          <w:jc w:val="center"/>
        </w:trPr>
        <w:tc>
          <w:tcPr>
            <w:tcW w:w="10171" w:type="dxa"/>
            <w:gridSpan w:val="4"/>
            <w:vAlign w:val="center"/>
          </w:tcPr>
          <w:p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rsidTr="005E49B0">
        <w:trPr>
          <w:trHeight w:val="454"/>
          <w:jc w:val="center"/>
        </w:trPr>
        <w:tc>
          <w:tcPr>
            <w:tcW w:w="2915" w:type="dxa"/>
            <w:vAlign w:val="center"/>
          </w:tcPr>
          <w:p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2868" w:type="dxa"/>
            <w:vAlign w:val="center"/>
          </w:tcPr>
          <w:p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bl>
    <w:p w:rsidR="0010309E" w:rsidRPr="00E53C1B" w:rsidRDefault="0010309E" w:rsidP="006073B7">
      <w:pPr>
        <w:rPr>
          <w:rFonts w:ascii="宋体" w:hAnsi="宋体" w:cs="宋体"/>
          <w:b/>
          <w:color w:val="000000"/>
          <w:kern w:val="0"/>
          <w:sz w:val="24"/>
          <w:bdr w:val="none" w:sz="0" w:space="0" w:color="auto" w:frame="1"/>
        </w:rPr>
      </w:pPr>
    </w:p>
    <w:p w:rsidR="00FE7D64" w:rsidRPr="00192149" w:rsidRDefault="00BC5082" w:rsidP="00192149">
      <w:pPr>
        <w:rPr>
          <w:color w:val="000000"/>
        </w:rPr>
      </w:pPr>
      <w:r w:rsidRPr="008D7144">
        <w:rPr>
          <w:rFonts w:hint="eastAsia"/>
          <w:color w:val="000000"/>
        </w:rPr>
        <w:t>（针对</w:t>
      </w:r>
      <w:r w:rsidR="004555D9">
        <w:rPr>
          <w:rFonts w:hint="eastAsia"/>
          <w:color w:val="000000"/>
        </w:rPr>
        <w:t>恒达</w:t>
      </w:r>
      <w:r w:rsidRPr="008D7144">
        <w:rPr>
          <w:rFonts w:hint="eastAsia"/>
          <w:color w:val="000000"/>
        </w:rPr>
        <w:t>技术要求</w:t>
      </w:r>
      <w:r w:rsidR="00BA7F48" w:rsidRPr="008D7144">
        <w:rPr>
          <w:rFonts w:hint="eastAsia"/>
          <w:color w:val="000000"/>
        </w:rPr>
        <w:t>进行确认是否</w:t>
      </w:r>
      <w:r w:rsidRPr="008D7144">
        <w:rPr>
          <w:rFonts w:hint="eastAsia"/>
          <w:color w:val="000000"/>
        </w:rPr>
        <w:t>响应</w:t>
      </w:r>
      <w:r w:rsidR="00BA7F48" w:rsidRPr="008D7144">
        <w:rPr>
          <w:rFonts w:hint="eastAsia"/>
          <w:color w:val="000000"/>
        </w:rPr>
        <w:t>满足</w:t>
      </w:r>
      <w:r w:rsidRPr="008D7144">
        <w:rPr>
          <w:rFonts w:hint="eastAsia"/>
          <w:color w:val="000000"/>
        </w:rPr>
        <w:t>，</w:t>
      </w:r>
      <w:r w:rsidRPr="008D7144">
        <w:rPr>
          <w:rFonts w:hint="eastAsia"/>
          <w:color w:val="000000"/>
        </w:rPr>
        <w:t xml:space="preserve"> </w:t>
      </w:r>
      <w:r w:rsidRPr="008D7144">
        <w:rPr>
          <w:rFonts w:hint="eastAsia"/>
          <w:color w:val="000000"/>
        </w:rPr>
        <w:t>如有不响应，请备注）</w:t>
      </w:r>
    </w:p>
    <w:p w:rsidR="0010309E"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B021C2" w:rsidRPr="00192149" w:rsidRDefault="00B021C2" w:rsidP="0010309E">
      <w:pPr>
        <w:widowControl/>
        <w:spacing w:line="420" w:lineRule="exact"/>
        <w:jc w:val="left"/>
        <w:rPr>
          <w:rFonts w:ascii="黑体" w:eastAsia="黑体" w:hAnsi="宋体" w:cs="宋体"/>
          <w:color w:val="000000"/>
          <w:kern w:val="0"/>
          <w:sz w:val="24"/>
          <w:u w:val="single"/>
          <w:bdr w:val="none" w:sz="0" w:space="0" w:color="auto" w:frame="1"/>
        </w:rPr>
      </w:pPr>
    </w:p>
    <w:p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9B32F1" w:rsidRDefault="009B32F1" w:rsidP="0010309E">
      <w:pPr>
        <w:rPr>
          <w:rFonts w:ascii="黑体" w:eastAsia="黑体" w:hAnsi="宋体" w:cs="宋体"/>
          <w:color w:val="000000"/>
          <w:kern w:val="0"/>
          <w:sz w:val="24"/>
          <w:bdr w:val="none" w:sz="0" w:space="0" w:color="auto" w:frame="1"/>
        </w:rPr>
      </w:pPr>
    </w:p>
    <w:p w:rsidR="00B021C2" w:rsidRDefault="00B021C2" w:rsidP="000D0E5C">
      <w:pPr>
        <w:spacing w:line="520" w:lineRule="exact"/>
      </w:pPr>
    </w:p>
    <w:p w:rsidR="00FC35CF" w:rsidRPr="000D0E5C" w:rsidRDefault="00F84270" w:rsidP="000D0E5C">
      <w:pPr>
        <w:spacing w:line="520" w:lineRule="exact"/>
      </w:pPr>
      <w:r>
        <w:rPr>
          <w:rFonts w:hint="eastAsia"/>
        </w:rPr>
        <w:lastRenderedPageBreak/>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828"/>
        <w:gridCol w:w="2411"/>
        <w:gridCol w:w="2126"/>
      </w:tblGrid>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主要备件一：</w:t>
            </w:r>
            <w:r w:rsidRPr="00192149">
              <w:rPr>
                <w:rFonts w:ascii="宋体" w:hAnsi="宋体" w:cs="宋体" w:hint="eastAsia"/>
                <w:color w:val="000000"/>
                <w:kern w:val="0"/>
                <w:szCs w:val="21"/>
              </w:rPr>
              <w:t>振动电机</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主要备件二:</w:t>
            </w:r>
            <w:r w:rsidRPr="00192149">
              <w:rPr>
                <w:rFonts w:ascii="宋体" w:hAnsi="宋体" w:cs="宋体" w:hint="eastAsia"/>
                <w:color w:val="000000"/>
                <w:kern w:val="0"/>
                <w:szCs w:val="21"/>
              </w:rPr>
              <w:t xml:space="preserve"> 振动弹簧</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rsidR="00192149" w:rsidRPr="008D7144" w:rsidRDefault="00192149" w:rsidP="00955720">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主要备件三：</w:t>
            </w:r>
            <w:r w:rsidRPr="00192149">
              <w:rPr>
                <w:rFonts w:ascii="宋体" w:hAnsi="宋体" w:cs="宋体" w:hint="eastAsia"/>
                <w:color w:val="000000"/>
                <w:kern w:val="0"/>
                <w:szCs w:val="21"/>
              </w:rPr>
              <w:t>变频器</w:t>
            </w:r>
            <w:r w:rsidRPr="008D7144">
              <w:rPr>
                <w:rFonts w:ascii="宋体" w:hAnsi="宋体" w:cs="宋体" w:hint="eastAsia"/>
                <w:color w:val="000000"/>
                <w:kern w:val="0"/>
                <w:szCs w:val="21"/>
              </w:rPr>
              <w:t xml:space="preserve"> </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r>
              <w:rPr>
                <w:rFonts w:ascii="宋体" w:hAnsi="宋体" w:cs="宋体" w:hint="eastAsia"/>
                <w:color w:val="000000"/>
                <w:kern w:val="0"/>
                <w:szCs w:val="21"/>
              </w:rPr>
              <w:t>建议选用四方E550系列</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主要备件四:</w:t>
            </w:r>
            <w:r w:rsidRPr="00192149">
              <w:rPr>
                <w:rFonts w:ascii="宋体" w:hAnsi="宋体" w:cs="宋体" w:hint="eastAsia"/>
                <w:color w:val="000000"/>
                <w:kern w:val="0"/>
                <w:szCs w:val="21"/>
              </w:rPr>
              <w:t xml:space="preserve"> 交流接触器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主要备件五：</w:t>
            </w:r>
            <w:r w:rsidRPr="00192149">
              <w:rPr>
                <w:rFonts w:ascii="宋体" w:hAnsi="宋体" w:cs="宋体" w:hint="eastAsia"/>
                <w:color w:val="000000"/>
                <w:kern w:val="0"/>
                <w:szCs w:val="21"/>
              </w:rPr>
              <w:t>热继电器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主要备件六：</w:t>
            </w:r>
            <w:r w:rsidRPr="00192149">
              <w:rPr>
                <w:rFonts w:ascii="宋体" w:hAnsi="宋体" w:cs="宋体" w:hint="eastAsia"/>
                <w:color w:val="000000"/>
                <w:kern w:val="0"/>
                <w:szCs w:val="21"/>
              </w:rPr>
              <w:t>中间继电器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主要备件七</w:t>
            </w:r>
            <w:r w:rsidRPr="008D7144">
              <w:rPr>
                <w:rFonts w:ascii="宋体" w:hAnsi="宋体" w:cs="宋体" w:hint="eastAsia"/>
                <w:color w:val="000000"/>
                <w:kern w:val="0"/>
                <w:szCs w:val="21"/>
              </w:rPr>
              <w:t>：</w:t>
            </w:r>
            <w:r w:rsidRPr="00192149">
              <w:rPr>
                <w:rFonts w:ascii="宋体" w:hAnsi="宋体" w:cs="宋体" w:hint="eastAsia"/>
                <w:color w:val="000000"/>
                <w:kern w:val="0"/>
                <w:szCs w:val="21"/>
              </w:rPr>
              <w:t>断路器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主要备件八</w:t>
            </w:r>
            <w:r w:rsidRPr="008D7144">
              <w:rPr>
                <w:rFonts w:ascii="宋体" w:hAnsi="宋体" w:cs="宋体" w:hint="eastAsia"/>
                <w:color w:val="000000"/>
                <w:kern w:val="0"/>
                <w:szCs w:val="21"/>
              </w:rPr>
              <w:t>：</w:t>
            </w:r>
            <w:r w:rsidRPr="00192149">
              <w:rPr>
                <w:rFonts w:ascii="宋体" w:hAnsi="宋体" w:cs="宋体" w:hint="eastAsia"/>
                <w:color w:val="000000"/>
                <w:kern w:val="0"/>
                <w:szCs w:val="21"/>
              </w:rPr>
              <w:t>时间继电器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Ind w:w="-368" w:type="dxa"/>
        <w:tblLook w:val="04A0"/>
      </w:tblPr>
      <w:tblGrid>
        <w:gridCol w:w="1541"/>
        <w:gridCol w:w="1080"/>
        <w:gridCol w:w="1351"/>
        <w:gridCol w:w="1134"/>
        <w:gridCol w:w="1200"/>
        <w:gridCol w:w="1134"/>
        <w:gridCol w:w="1843"/>
      </w:tblGrid>
      <w:tr w:rsidR="0061769A" w:rsidRPr="009C20A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61769A"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CC0A9E"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r w:rsidR="0061769A" w:rsidRPr="009C20A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rsidR="0061769A" w:rsidRPr="00192149" w:rsidRDefault="0061769A" w:rsidP="0061769A">
      <w:pPr>
        <w:widowControl/>
        <w:spacing w:line="420" w:lineRule="exact"/>
        <w:jc w:val="left"/>
        <w:rPr>
          <w:rFonts w:ascii="宋体" w:hAnsi="宋体" w:cs="宋体"/>
          <w:color w:val="000000"/>
          <w:kern w:val="0"/>
          <w:sz w:val="22"/>
          <w:szCs w:val="22"/>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D11AB0" w:rsidP="00D11AB0">
      <w:pPr>
        <w:spacing w:line="520" w:lineRule="exact"/>
      </w:pPr>
      <w:r w:rsidRPr="00D11AB0">
        <w:rPr>
          <w:rFonts w:hint="eastAsia"/>
        </w:rPr>
        <w:lastRenderedPageBreak/>
        <w:t>附件</w:t>
      </w:r>
      <w:r>
        <w:rPr>
          <w:rFonts w:hint="eastAsia"/>
        </w:rPr>
        <w:t>七</w:t>
      </w:r>
    </w:p>
    <w:p w:rsidR="00D11AB0" w:rsidRPr="00D11AB0" w:rsidRDefault="00D11AB0" w:rsidP="00D11AB0">
      <w:pPr>
        <w:spacing w:line="520" w:lineRule="exact"/>
      </w:pPr>
    </w:p>
    <w:p w:rsidR="00D11AB0" w:rsidRPr="00D11AB0" w:rsidRDefault="00D11AB0" w:rsidP="00D11AB0">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设备外形尺寸表</w:t>
      </w:r>
    </w:p>
    <w:tbl>
      <w:tblPr>
        <w:tblW w:w="8565" w:type="dxa"/>
        <w:tblLook w:val="04A0"/>
      </w:tblPr>
      <w:tblGrid>
        <w:gridCol w:w="1477"/>
        <w:gridCol w:w="1560"/>
        <w:gridCol w:w="1417"/>
        <w:gridCol w:w="1276"/>
        <w:gridCol w:w="1276"/>
        <w:gridCol w:w="1559"/>
      </w:tblGrid>
      <w:tr w:rsidR="00D11AB0" w:rsidRPr="009C20A7" w:rsidTr="003D74F8">
        <w:trPr>
          <w:trHeight w:val="270"/>
        </w:trPr>
        <w:tc>
          <w:tcPr>
            <w:tcW w:w="14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机型</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H1(mm)</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H2(mm)</w:t>
            </w: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30L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50L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80L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3D74F8" w:rsidRPr="00D11AB0" w:rsidRDefault="00D11AB0" w:rsidP="003D74F8">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性能要求尺寸参数表</w:t>
      </w:r>
    </w:p>
    <w:tbl>
      <w:tblPr>
        <w:tblW w:w="8804" w:type="dxa"/>
        <w:tblInd w:w="93" w:type="dxa"/>
        <w:tblLook w:val="04A0"/>
      </w:tblPr>
      <w:tblGrid>
        <w:gridCol w:w="3120"/>
        <w:gridCol w:w="1573"/>
        <w:gridCol w:w="1559"/>
        <w:gridCol w:w="2552"/>
      </w:tblGrid>
      <w:tr w:rsidR="00D11AB0"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573"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参考值</w:t>
            </w:r>
            <w:r w:rsidRPr="009618E6">
              <w:rPr>
                <w:rFonts w:ascii="宋体" w:hAnsi="宋体" w:cs="宋体" w:hint="eastAsia"/>
                <w:color w:val="000000"/>
                <w:kern w:val="0"/>
                <w:sz w:val="22"/>
                <w:szCs w:val="22"/>
              </w:rPr>
              <w:t>（mm）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实际设计值</w:t>
            </w:r>
            <w:r w:rsidRPr="009618E6">
              <w:rPr>
                <w:rFonts w:ascii="宋体" w:hAnsi="宋体" w:cs="宋体" w:hint="eastAsia"/>
                <w:color w:val="000000"/>
                <w:kern w:val="0"/>
                <w:sz w:val="22"/>
                <w:szCs w:val="22"/>
              </w:rPr>
              <w:t>（mm）</w:t>
            </w:r>
          </w:p>
        </w:tc>
        <w:tc>
          <w:tcPr>
            <w:tcW w:w="2552" w:type="dxa"/>
            <w:tcBorders>
              <w:top w:val="single" w:sz="4" w:space="0" w:color="auto"/>
              <w:left w:val="nil"/>
              <w:bottom w:val="single" w:sz="4" w:space="0" w:color="auto"/>
              <w:right w:val="single" w:sz="4" w:space="0" w:color="auto"/>
            </w:tcBorders>
            <w:vAlign w:val="center"/>
          </w:tcPr>
          <w:p w:rsidR="00D11AB0" w:rsidRDefault="00D11AB0" w:rsidP="00955720">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Pr="00990668" w:rsidRDefault="00D11AB0" w:rsidP="00D11AB0">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00990668">
        <w:rPr>
          <w:rFonts w:ascii="黑体" w:eastAsia="黑体" w:hAnsi="宋体" w:cs="宋体" w:hint="eastAsia"/>
          <w:color w:val="000000"/>
          <w:kern w:val="0"/>
          <w:sz w:val="24"/>
          <w:bdr w:val="none" w:sz="0" w:space="0" w:color="auto" w:frame="1"/>
        </w:rPr>
        <w:t>：</w:t>
      </w:r>
      <w:r w:rsidRPr="00990668">
        <w:rPr>
          <w:rFonts w:ascii="黑体" w:eastAsia="黑体" w:hAnsi="宋体" w:cs="宋体" w:hint="eastAsia"/>
          <w:color w:val="000000"/>
          <w:kern w:val="0"/>
          <w:sz w:val="24"/>
          <w:u w:val="single"/>
          <w:bdr w:val="none" w:sz="0" w:space="0" w:color="auto" w:frame="1"/>
        </w:rPr>
        <w:t xml:space="preserve">                          </w:t>
      </w:r>
    </w:p>
    <w:p w:rsidR="00D11AB0" w:rsidRPr="008D7144" w:rsidRDefault="00D11AB0" w:rsidP="00D11AB0">
      <w:pPr>
        <w:widowControl/>
        <w:spacing w:line="420" w:lineRule="exact"/>
        <w:jc w:val="left"/>
        <w:rPr>
          <w:rFonts w:ascii="黑体" w:eastAsia="黑体" w:hAnsi="宋体" w:cs="宋体"/>
          <w:color w:val="000000"/>
          <w:kern w:val="0"/>
          <w:sz w:val="24"/>
          <w:bdr w:val="none" w:sz="0" w:space="0" w:color="auto" w:frame="1"/>
        </w:rPr>
      </w:pPr>
    </w:p>
    <w:p w:rsidR="00D11AB0" w:rsidRDefault="00D11AB0" w:rsidP="0099066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990668">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F07AC7" w:rsidRDefault="00F07AC7" w:rsidP="00B70C47">
      <w:pPr>
        <w:spacing w:line="520" w:lineRule="exact"/>
      </w:pPr>
    </w:p>
    <w:p w:rsidR="00B70C47" w:rsidRPr="00B70C47" w:rsidRDefault="00B70C47" w:rsidP="00B70C47">
      <w:pPr>
        <w:spacing w:line="520" w:lineRule="exact"/>
      </w:pPr>
      <w:r w:rsidRPr="00B70C47">
        <w:rPr>
          <w:rFonts w:hint="eastAsia"/>
        </w:rPr>
        <w:lastRenderedPageBreak/>
        <w:t>附件</w:t>
      </w:r>
      <w:r w:rsidR="00D11AB0">
        <w:rPr>
          <w:rFonts w:hint="eastAsia"/>
        </w:rPr>
        <w:t>八</w:t>
      </w:r>
    </w:p>
    <w:p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tblPr>
      <w:tblGrid>
        <w:gridCol w:w="620"/>
        <w:gridCol w:w="1805"/>
        <w:gridCol w:w="851"/>
        <w:gridCol w:w="4629"/>
        <w:gridCol w:w="992"/>
        <w:gridCol w:w="1559"/>
      </w:tblGrid>
      <w:tr w:rsidR="006D39B6" w:rsidRPr="006D39B6"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r>
      <w:tr w:rsidR="006D39B6" w:rsidRPr="006D39B6"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满分25分，得分=满分值（25）*最低报价/报价</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16</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满分16分，每偏离1项扣1分，未提供偏离理由加扣1分。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电气控制系统</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满分10分，选用品牌变频器：5分；其它对应第二部分第3点，每满足一项得1分。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知名品牌/优选品牌</w:t>
            </w:r>
          </w:p>
        </w:tc>
      </w:tr>
      <w:tr w:rsidR="006D39B6" w:rsidRPr="006D39B6" w:rsidTr="006D39B6">
        <w:trPr>
          <w:trHeight w:val="114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振动频率及动力选择</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14</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满分14分，满载正常工作频率：30HZ及以下得4分，30-40HZ得8分，40HZ及以上得4分。选用知名防水振动电机得6分，选用普通防水电机得3分，选用普通振动电机不得分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提供样机或已供厂家测试效果和电机厂家信息</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58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振动电机质保：2年以下0分，2年到3年得4分，3年及以上得6分；配套赠送配件每项加1分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6D39B6" w:rsidRPr="006D39B6"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8</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64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9</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rsidR="001F5ECE" w:rsidRPr="001F5ECE" w:rsidRDefault="001F5ECE" w:rsidP="001F5ECE">
      <w:pPr>
        <w:ind w:right="480"/>
        <w:jc w:val="left"/>
        <w:rPr>
          <w:color w:val="000000"/>
          <w:sz w:val="24"/>
          <w:szCs w:val="28"/>
        </w:rPr>
      </w:pPr>
      <w:r>
        <w:rPr>
          <w:rFonts w:hint="eastAsia"/>
          <w:color w:val="000000"/>
          <w:sz w:val="24"/>
          <w:szCs w:val="28"/>
        </w:rPr>
        <w:t xml:space="preserve">                                     </w:t>
      </w:r>
    </w:p>
    <w:p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945BBA" w:rsidRDefault="00945BBA" w:rsidP="007C48E0">
      <w:pPr>
        <w:ind w:right="480"/>
        <w:rPr>
          <w:color w:val="000000"/>
        </w:rPr>
      </w:pPr>
    </w:p>
    <w:p w:rsidR="006D39B6" w:rsidRDefault="006D39B6" w:rsidP="00945BBA">
      <w:pPr>
        <w:ind w:right="480"/>
        <w:jc w:val="center"/>
        <w:rPr>
          <w:sz w:val="32"/>
        </w:rPr>
      </w:pPr>
    </w:p>
    <w:p w:rsidR="006D39B6" w:rsidRDefault="006D39B6" w:rsidP="00945BBA">
      <w:pPr>
        <w:ind w:right="480"/>
        <w:jc w:val="center"/>
        <w:rPr>
          <w:sz w:val="32"/>
        </w:rPr>
      </w:pPr>
    </w:p>
    <w:p w:rsidR="006D39B6" w:rsidRDefault="006D39B6" w:rsidP="00945BBA">
      <w:pPr>
        <w:ind w:right="480"/>
        <w:jc w:val="center"/>
        <w:rPr>
          <w:sz w:val="32"/>
        </w:rPr>
      </w:pPr>
    </w:p>
    <w:p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rsidR="00945BBA" w:rsidRPr="00B849A0" w:rsidRDefault="00945BBA" w:rsidP="00945BBA">
      <w:pPr>
        <w:spacing w:line="500" w:lineRule="exact"/>
        <w:ind w:firstLineChars="200" w:firstLine="560"/>
        <w:rPr>
          <w:rFonts w:ascii="仿宋_GB2312" w:eastAsia="仿宋_GB2312"/>
          <w:sz w:val="28"/>
        </w:rPr>
      </w:pPr>
    </w:p>
    <w:p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945BBA" w:rsidRDefault="00945BBA" w:rsidP="00726337">
      <w:pPr>
        <w:spacing w:beforeLines="50" w:afterLines="50"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1"/>
        <w:gridCol w:w="1512"/>
        <w:gridCol w:w="709"/>
        <w:gridCol w:w="850"/>
        <w:gridCol w:w="1418"/>
        <w:gridCol w:w="1701"/>
        <w:gridCol w:w="1559"/>
      </w:tblGrid>
      <w:tr w:rsidR="00945BBA" w:rsidTr="003373A3">
        <w:trPr>
          <w:trHeight w:val="423"/>
        </w:trPr>
        <w:tc>
          <w:tcPr>
            <w:tcW w:w="1891"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rsidTr="003373A3">
        <w:trPr>
          <w:trHeight w:val="734"/>
        </w:trPr>
        <w:tc>
          <w:tcPr>
            <w:tcW w:w="1891" w:type="dxa"/>
            <w:vAlign w:val="center"/>
          </w:tcPr>
          <w:p w:rsidR="00945BBA" w:rsidRDefault="00CC0A9E" w:rsidP="003373A3">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945BBA" w:rsidRDefault="008E5858" w:rsidP="003373A3">
            <w:pPr>
              <w:spacing w:line="520" w:lineRule="exact"/>
              <w:jc w:val="center"/>
              <w:rPr>
                <w:rFonts w:ascii="仿宋_GB2312" w:eastAsia="仿宋_GB2312"/>
                <w:sz w:val="24"/>
              </w:rPr>
            </w:pPr>
            <w:r>
              <w:rPr>
                <w:rFonts w:ascii="仿宋_GB2312" w:eastAsia="仿宋_GB2312" w:hint="eastAsia"/>
                <w:sz w:val="24"/>
              </w:rPr>
              <w:t>30L</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Merge w:val="restart"/>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50L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80L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78"/>
        </w:trPr>
        <w:tc>
          <w:tcPr>
            <w:tcW w:w="9640" w:type="dxa"/>
            <w:gridSpan w:val="7"/>
            <w:vAlign w:val="center"/>
          </w:tcPr>
          <w:p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945BBA" w:rsidRDefault="00945BBA" w:rsidP="00945BBA">
      <w:pPr>
        <w:spacing w:line="520" w:lineRule="exact"/>
        <w:ind w:firstLineChars="197" w:firstLine="552"/>
        <w:rPr>
          <w:rFonts w:ascii="仿宋_GB2312" w:eastAsia="仿宋_GB2312"/>
          <w:kern w:val="0"/>
          <w:sz w:val="28"/>
          <w:szCs w:val="18"/>
        </w:rPr>
      </w:pPr>
    </w:p>
    <w:p w:rsidR="00945BBA" w:rsidRDefault="00945BBA" w:rsidP="00726337">
      <w:pPr>
        <w:spacing w:beforeLines="50" w:afterLines="50"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lastRenderedPageBreak/>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rsidR="00945BBA" w:rsidRPr="00FF626C" w:rsidRDefault="00945BBA" w:rsidP="00945BBA">
      <w:pPr>
        <w:spacing w:line="520" w:lineRule="exact"/>
        <w:ind w:firstLineChars="200" w:firstLine="560"/>
        <w:jc w:val="left"/>
        <w:rPr>
          <w:rFonts w:ascii="仿宋_GB2312" w:eastAsia="仿宋_GB2312"/>
          <w:sz w:val="28"/>
        </w:rPr>
      </w:pPr>
    </w:p>
    <w:p w:rsidR="00945BBA" w:rsidRDefault="00945BBA" w:rsidP="00726337">
      <w:pPr>
        <w:spacing w:beforeLines="50" w:afterLines="50"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945BBA" w:rsidRDefault="00945BBA" w:rsidP="00726337">
      <w:pPr>
        <w:spacing w:beforeLines="50" w:afterLines="50"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945BBA" w:rsidRDefault="00945BBA" w:rsidP="00726337">
      <w:pPr>
        <w:spacing w:beforeLines="50" w:afterLines="50"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w:t>
      </w:r>
      <w:r>
        <w:rPr>
          <w:rFonts w:ascii="仿宋_GB2312" w:eastAsia="仿宋_GB2312" w:hint="eastAsia"/>
          <w:sz w:val="28"/>
        </w:rPr>
        <w:lastRenderedPageBreak/>
        <w:t>人员对甲方人员进行技术培训，并提供培训资料每人一份。乙方委派的技术人员不符合本规定，甲方有权通知乙方进行撤换。（甲方参加培训人员应具有相应技术基础）</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945BBA" w:rsidRPr="00A17631" w:rsidRDefault="00945BBA" w:rsidP="00726337">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rsidR="00945BBA" w:rsidRPr="00A17631" w:rsidRDefault="00945BBA" w:rsidP="00726337">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rsidR="00945BBA" w:rsidRPr="00A17631" w:rsidRDefault="00945BBA" w:rsidP="00726337">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945BBA" w:rsidRPr="00A17631" w:rsidRDefault="00945BBA" w:rsidP="00726337">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rsidR="00945BBA" w:rsidRPr="00A17631" w:rsidRDefault="00945BBA" w:rsidP="00726337">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tbl>
      <w:tblPr>
        <w:tblW w:w="0" w:type="auto"/>
        <w:tblInd w:w="-103" w:type="dxa"/>
        <w:tblBorders>
          <w:top w:val="single" w:sz="4" w:space="0" w:color="auto"/>
          <w:left w:val="single" w:sz="4" w:space="0" w:color="auto"/>
          <w:bottom w:val="single" w:sz="4" w:space="0" w:color="auto"/>
          <w:right w:val="single" w:sz="4" w:space="0" w:color="auto"/>
        </w:tblBorders>
        <w:tblLayout w:type="fixed"/>
        <w:tblLook w:val="0000"/>
      </w:tblPr>
      <w:tblGrid>
        <w:gridCol w:w="5031"/>
        <w:gridCol w:w="4536"/>
      </w:tblGrid>
      <w:tr w:rsidR="00945BBA" w:rsidTr="003373A3">
        <w:trPr>
          <w:cantSplit/>
          <w:trHeight w:val="5605"/>
        </w:trPr>
        <w:tc>
          <w:tcPr>
            <w:tcW w:w="5031"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甲方（买方）</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成都恒达光学有限公司</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单位地址：</w:t>
            </w:r>
            <w:r w:rsidRPr="00CA1E36">
              <w:rPr>
                <w:rFonts w:ascii="仿宋_GB2312" w:eastAsia="仿宋_GB2312" w:hint="eastAsia"/>
                <w:kern w:val="0"/>
                <w:sz w:val="28"/>
                <w:szCs w:val="18"/>
              </w:rPr>
              <w:t>四川省都江堰市经济开发区光泰路12号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CA1E36">
              <w:rPr>
                <w:rFonts w:ascii="仿宋_GB2312" w:eastAsia="仿宋_GB2312" w:hint="eastAsia"/>
                <w:kern w:val="0"/>
                <w:sz w:val="28"/>
                <w:szCs w:val="18"/>
              </w:rPr>
              <w:t>成都农商银行都江堰蒲阳开发区支行</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r w:rsidRPr="00CA1E36">
              <w:rPr>
                <w:rFonts w:ascii="仿宋_GB2312" w:eastAsia="仿宋_GB2312" w:hint="eastAsia"/>
                <w:kern w:val="0"/>
                <w:sz w:val="28"/>
                <w:szCs w:val="18"/>
              </w:rPr>
              <w:t>022101000120010001895</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纳税号：</w:t>
            </w:r>
            <w:r w:rsidRPr="00CA1E36">
              <w:rPr>
                <w:rFonts w:ascii="仿宋_GB2312" w:eastAsia="仿宋_GB2312" w:hint="eastAsia"/>
                <w:kern w:val="0"/>
                <w:sz w:val="28"/>
                <w:szCs w:val="18"/>
              </w:rPr>
              <w:t>91510181202770361E</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p w:rsidR="00945BBA" w:rsidRPr="00354D1B" w:rsidRDefault="00945BBA" w:rsidP="003373A3">
            <w:pPr>
              <w:spacing w:line="400" w:lineRule="exact"/>
              <w:rPr>
                <w:rFonts w:ascii="仿宋_GB2312" w:eastAsia="仿宋_GB2312"/>
                <w:kern w:val="0"/>
                <w:sz w:val="28"/>
                <w:szCs w:val="18"/>
              </w:rPr>
            </w:pPr>
          </w:p>
        </w:tc>
        <w:tc>
          <w:tcPr>
            <w:tcW w:w="4536"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乙方（卖方）</w:t>
            </w:r>
          </w:p>
          <w:p w:rsidR="00945BBA" w:rsidRPr="00354D1B" w:rsidRDefault="00945BBA" w:rsidP="003373A3">
            <w:pPr>
              <w:spacing w:line="400" w:lineRule="exact"/>
              <w:ind w:left="2800" w:hangingChars="1000" w:hanging="2800"/>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单位地址：</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r w:rsidRPr="00354D1B">
              <w:rPr>
                <w:rFonts w:ascii="仿宋_GB2312" w:eastAsia="仿宋_GB2312"/>
                <w:kern w:val="0"/>
                <w:sz w:val="28"/>
                <w:szCs w:val="18"/>
              </w:rPr>
              <w:t xml:space="preserve"> </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tc>
      </w:tr>
    </w:tbl>
    <w:p w:rsidR="00945BBA" w:rsidRPr="00945BBA" w:rsidRDefault="00945BBA" w:rsidP="00945BBA">
      <w:pPr>
        <w:ind w:right="480"/>
        <w:jc w:val="center"/>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27B0" w:rsidRDefault="00D827B0" w:rsidP="00C167C8">
      <w:r>
        <w:separator/>
      </w:r>
    </w:p>
  </w:endnote>
  <w:endnote w:type="continuationSeparator" w:id="1">
    <w:p w:rsidR="00D827B0" w:rsidRDefault="00D827B0"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 w:name="MingLiU">
    <w:altName w:val="細明體"/>
    <w:panose1 w:val="02020309000000000000"/>
    <w:charset w:val="88"/>
    <w:family w:val="modern"/>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27B0" w:rsidRDefault="00D827B0" w:rsidP="00C167C8">
      <w:r>
        <w:separator/>
      </w:r>
    </w:p>
  </w:footnote>
  <w:footnote w:type="continuationSeparator" w:id="1">
    <w:p w:rsidR="00D827B0" w:rsidRDefault="00D827B0"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21484"/>
    <w:rsid w:val="00223359"/>
    <w:rsid w:val="002309EF"/>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61399"/>
    <w:rsid w:val="0036626F"/>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127C"/>
    <w:rsid w:val="00467BCE"/>
    <w:rsid w:val="00482695"/>
    <w:rsid w:val="00483A0C"/>
    <w:rsid w:val="004842AA"/>
    <w:rsid w:val="00484344"/>
    <w:rsid w:val="0049002A"/>
    <w:rsid w:val="0049713B"/>
    <w:rsid w:val="004A14E0"/>
    <w:rsid w:val="004A353F"/>
    <w:rsid w:val="004B793D"/>
    <w:rsid w:val="004C4F12"/>
    <w:rsid w:val="004D1000"/>
    <w:rsid w:val="004D33DA"/>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1FCE"/>
    <w:rsid w:val="005B3313"/>
    <w:rsid w:val="005C0D0D"/>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5560"/>
    <w:rsid w:val="00696CD7"/>
    <w:rsid w:val="006B3997"/>
    <w:rsid w:val="006D007D"/>
    <w:rsid w:val="006D133F"/>
    <w:rsid w:val="006D39B6"/>
    <w:rsid w:val="006E00AF"/>
    <w:rsid w:val="006E1B30"/>
    <w:rsid w:val="006F0376"/>
    <w:rsid w:val="006F1A4C"/>
    <w:rsid w:val="006F6107"/>
    <w:rsid w:val="006F6DFA"/>
    <w:rsid w:val="00701221"/>
    <w:rsid w:val="007070EE"/>
    <w:rsid w:val="007134BB"/>
    <w:rsid w:val="00715622"/>
    <w:rsid w:val="00726337"/>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0DE"/>
    <w:rsid w:val="00883363"/>
    <w:rsid w:val="00883ED6"/>
    <w:rsid w:val="00885D64"/>
    <w:rsid w:val="00895212"/>
    <w:rsid w:val="008B16DD"/>
    <w:rsid w:val="008B50FF"/>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7AE2"/>
    <w:rsid w:val="00C109B8"/>
    <w:rsid w:val="00C10B60"/>
    <w:rsid w:val="00C167C8"/>
    <w:rsid w:val="00C21AFC"/>
    <w:rsid w:val="00C412A5"/>
    <w:rsid w:val="00C45ECD"/>
    <w:rsid w:val="00C50919"/>
    <w:rsid w:val="00C57736"/>
    <w:rsid w:val="00C6166C"/>
    <w:rsid w:val="00C646C3"/>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61B6"/>
    <w:rsid w:val="00D67E6B"/>
    <w:rsid w:val="00D823B6"/>
    <w:rsid w:val="00D827B0"/>
    <w:rsid w:val="00D82FCF"/>
    <w:rsid w:val="00DA1090"/>
    <w:rsid w:val="00DA5B2F"/>
    <w:rsid w:val="00DB429C"/>
    <w:rsid w:val="00DC200D"/>
    <w:rsid w:val="00DC7652"/>
    <w:rsid w:val="00DD0FFE"/>
    <w:rsid w:val="00DD2750"/>
    <w:rsid w:val="00DD34AD"/>
    <w:rsid w:val="00DD3CCD"/>
    <w:rsid w:val="00DD64AE"/>
    <w:rsid w:val="00DE3CE8"/>
    <w:rsid w:val="00DF2A41"/>
    <w:rsid w:val="00DF668F"/>
    <w:rsid w:val="00DF706D"/>
    <w:rsid w:val="00DF7D50"/>
    <w:rsid w:val="00E0776B"/>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1B6F"/>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25</Pages>
  <Words>1756</Words>
  <Characters>10011</Characters>
  <Application>Microsoft Office Word</Application>
  <DocSecurity>0</DocSecurity>
  <Lines>83</Lines>
  <Paragraphs>23</Paragraphs>
  <ScaleCrop>false</ScaleCrop>
  <Company>微软公司</Company>
  <LinksUpToDate>false</LinksUpToDate>
  <CharactersWithSpaces>11744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138</cp:revision>
  <cp:lastPrinted>2020-01-15T03:35:00Z</cp:lastPrinted>
  <dcterms:created xsi:type="dcterms:W3CDTF">2020-03-17T02:56:00Z</dcterms:created>
  <dcterms:modified xsi:type="dcterms:W3CDTF">2020-04-21T07:19:00Z</dcterms:modified>
</cp:coreProperties>
</file>