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DF1" w:rsidRDefault="004F65AB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成都恒达光学有限公司</w:t>
      </w:r>
      <w:r>
        <w:rPr>
          <w:rFonts w:hint="eastAsia"/>
          <w:b/>
          <w:sz w:val="44"/>
          <w:szCs w:val="44"/>
        </w:rPr>
        <w:t>2020</w:t>
      </w:r>
      <w:r>
        <w:rPr>
          <w:rFonts w:hint="eastAsia"/>
          <w:b/>
          <w:sz w:val="44"/>
          <w:szCs w:val="44"/>
        </w:rPr>
        <w:t>年</w:t>
      </w:r>
      <w:proofErr w:type="gramStart"/>
      <w:r>
        <w:rPr>
          <w:rFonts w:hint="eastAsia"/>
          <w:b/>
          <w:sz w:val="44"/>
          <w:szCs w:val="44"/>
        </w:rPr>
        <w:t>玻</w:t>
      </w:r>
      <w:proofErr w:type="gramEnd"/>
      <w:r>
        <w:rPr>
          <w:rFonts w:hint="eastAsia"/>
          <w:b/>
          <w:sz w:val="44"/>
          <w:szCs w:val="44"/>
        </w:rPr>
        <w:t>浆处置</w:t>
      </w:r>
      <w:r>
        <w:rPr>
          <w:rFonts w:hint="eastAsia"/>
          <w:b/>
          <w:sz w:val="44"/>
          <w:szCs w:val="44"/>
        </w:rPr>
        <w:t>第二次</w:t>
      </w:r>
      <w:r>
        <w:rPr>
          <w:rFonts w:hint="eastAsia"/>
          <w:b/>
          <w:sz w:val="44"/>
          <w:szCs w:val="44"/>
        </w:rPr>
        <w:t>公开比价邀请书</w:t>
      </w:r>
    </w:p>
    <w:p w:rsidR="00D01DF1" w:rsidRDefault="004F65AB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我公司是</w:t>
      </w:r>
      <w:r>
        <w:rPr>
          <w:rFonts w:hint="eastAsia"/>
          <w:sz w:val="28"/>
          <w:szCs w:val="28"/>
        </w:rPr>
        <w:t>加工</w:t>
      </w:r>
      <w:r>
        <w:rPr>
          <w:sz w:val="28"/>
          <w:szCs w:val="28"/>
        </w:rPr>
        <w:t>光学玻璃的企业，玻璃每年经过</w:t>
      </w:r>
      <w:r>
        <w:rPr>
          <w:rFonts w:hint="eastAsia"/>
          <w:sz w:val="28"/>
          <w:szCs w:val="28"/>
        </w:rPr>
        <w:t>滚料</w:t>
      </w:r>
      <w:r>
        <w:rPr>
          <w:sz w:val="28"/>
          <w:szCs w:val="28"/>
        </w:rPr>
        <w:t>工序产生的</w:t>
      </w:r>
      <w:proofErr w:type="gramStart"/>
      <w:r>
        <w:rPr>
          <w:rFonts w:hint="eastAsia"/>
          <w:sz w:val="28"/>
          <w:szCs w:val="28"/>
        </w:rPr>
        <w:t>玻</w:t>
      </w:r>
      <w:proofErr w:type="gramEnd"/>
      <w:r>
        <w:rPr>
          <w:rFonts w:hint="eastAsia"/>
          <w:sz w:val="28"/>
          <w:szCs w:val="28"/>
        </w:rPr>
        <w:t>浆（经检测为一般固体废弃物）</w:t>
      </w:r>
      <w:r>
        <w:rPr>
          <w:sz w:val="28"/>
          <w:szCs w:val="28"/>
        </w:rPr>
        <w:t>约有</w:t>
      </w:r>
      <w:r>
        <w:rPr>
          <w:rFonts w:hint="eastAsia"/>
          <w:sz w:val="28"/>
          <w:szCs w:val="28"/>
        </w:rPr>
        <w:t>190</w:t>
      </w:r>
      <w:r>
        <w:rPr>
          <w:rFonts w:ascii="MS Mincho" w:eastAsia="MS Mincho" w:hAnsi="MS Mincho" w:cs="MS Mincho" w:hint="eastAsia"/>
          <w:sz w:val="28"/>
          <w:szCs w:val="28"/>
        </w:rPr>
        <w:t>㎥</w:t>
      </w:r>
      <w:r>
        <w:rPr>
          <w:sz w:val="28"/>
          <w:szCs w:val="28"/>
        </w:rPr>
        <w:t>需要处置，特面向社会诚招合作伙伴，欢迎有意向</w:t>
      </w:r>
      <w:r>
        <w:rPr>
          <w:rFonts w:hint="eastAsia"/>
          <w:sz w:val="28"/>
          <w:szCs w:val="28"/>
        </w:rPr>
        <w:t>处置</w:t>
      </w:r>
      <w:r>
        <w:rPr>
          <w:sz w:val="28"/>
          <w:szCs w:val="28"/>
        </w:rPr>
        <w:t>的公司或个人前来我公司</w:t>
      </w:r>
      <w:r>
        <w:rPr>
          <w:rFonts w:hint="eastAsia"/>
          <w:sz w:val="28"/>
          <w:szCs w:val="28"/>
        </w:rPr>
        <w:t>看货</w:t>
      </w:r>
      <w:r>
        <w:rPr>
          <w:sz w:val="28"/>
          <w:szCs w:val="28"/>
        </w:rPr>
        <w:t>并报价。</w:t>
      </w:r>
      <w:r>
        <w:rPr>
          <w:rFonts w:hint="eastAsia"/>
          <w:sz w:val="28"/>
          <w:szCs w:val="28"/>
        </w:rPr>
        <w:t>由于第一次公告报价不足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家，特发第二次公告。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凡参加本次年度比价的公司或个人，</w:t>
      </w:r>
      <w:r>
        <w:rPr>
          <w:rFonts w:hint="eastAsia"/>
          <w:sz w:val="28"/>
          <w:szCs w:val="28"/>
        </w:rPr>
        <w:t>处置</w:t>
      </w:r>
      <w:r>
        <w:rPr>
          <w:sz w:val="28"/>
          <w:szCs w:val="28"/>
        </w:rPr>
        <w:t>报价最</w:t>
      </w:r>
      <w:r>
        <w:rPr>
          <w:rFonts w:hint="eastAsia"/>
          <w:sz w:val="28"/>
          <w:szCs w:val="28"/>
        </w:rPr>
        <w:t>低</w:t>
      </w:r>
      <w:r>
        <w:rPr>
          <w:sz w:val="28"/>
          <w:szCs w:val="28"/>
        </w:rPr>
        <w:t>者获得年度</w:t>
      </w:r>
      <w:r>
        <w:rPr>
          <w:rFonts w:hint="eastAsia"/>
          <w:sz w:val="28"/>
          <w:szCs w:val="28"/>
        </w:rPr>
        <w:t>处置</w:t>
      </w:r>
      <w:r>
        <w:rPr>
          <w:sz w:val="28"/>
          <w:szCs w:val="28"/>
        </w:rPr>
        <w:t>权，并与我公司签订年度</w:t>
      </w:r>
      <w:proofErr w:type="gramStart"/>
      <w:r>
        <w:rPr>
          <w:rFonts w:hint="eastAsia"/>
          <w:sz w:val="28"/>
          <w:szCs w:val="28"/>
        </w:rPr>
        <w:t>玻</w:t>
      </w:r>
      <w:proofErr w:type="gramEnd"/>
      <w:r>
        <w:rPr>
          <w:rFonts w:hint="eastAsia"/>
          <w:sz w:val="28"/>
          <w:szCs w:val="28"/>
        </w:rPr>
        <w:t>浆年度处置</w:t>
      </w:r>
      <w:r>
        <w:rPr>
          <w:sz w:val="28"/>
          <w:szCs w:val="28"/>
        </w:rPr>
        <w:t>合同。为保证合同的有效执行，签订合同时，需向我公司缴纳</w:t>
      </w:r>
      <w:r>
        <w:rPr>
          <w:rFonts w:hint="eastAsia"/>
          <w:sz w:val="28"/>
          <w:szCs w:val="28"/>
        </w:rPr>
        <w:t>一</w:t>
      </w:r>
      <w:r>
        <w:rPr>
          <w:sz w:val="28"/>
          <w:szCs w:val="28"/>
        </w:rPr>
        <w:t>仟元保证金，合同生效完成后，</w:t>
      </w:r>
      <w:r>
        <w:rPr>
          <w:sz w:val="28"/>
          <w:szCs w:val="28"/>
        </w:rPr>
        <w:t>5</w:t>
      </w:r>
      <w:r>
        <w:rPr>
          <w:sz w:val="28"/>
          <w:szCs w:val="28"/>
        </w:rPr>
        <w:t>个工作日内退还保证金。被选中的合作单位或个人，必须遵守我公司相关安全管理等规章制度，服从我公司现场管理要求，由于</w:t>
      </w:r>
      <w:proofErr w:type="gramStart"/>
      <w:r>
        <w:rPr>
          <w:rFonts w:hint="eastAsia"/>
          <w:sz w:val="28"/>
          <w:szCs w:val="28"/>
        </w:rPr>
        <w:t>玻浆</w:t>
      </w:r>
      <w:r>
        <w:rPr>
          <w:sz w:val="28"/>
          <w:szCs w:val="28"/>
        </w:rPr>
        <w:t>产生</w:t>
      </w:r>
      <w:proofErr w:type="gramEnd"/>
      <w:r>
        <w:rPr>
          <w:sz w:val="28"/>
          <w:szCs w:val="28"/>
        </w:rPr>
        <w:t>的不确定性，公司会提前</w:t>
      </w:r>
      <w:r>
        <w:rPr>
          <w:sz w:val="28"/>
          <w:szCs w:val="28"/>
        </w:rPr>
        <w:t>7</w:t>
      </w:r>
      <w:r>
        <w:rPr>
          <w:sz w:val="28"/>
          <w:szCs w:val="28"/>
        </w:rPr>
        <w:t>天通知合作伙伴，原则上合作单位或个人应及时前来处理。凡有意愿的单位或个人，请将该邀请书打印下来、填上价格并加盖公章或签字密封后，于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20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日前交成都</w:t>
      </w:r>
      <w:r>
        <w:rPr>
          <w:rFonts w:hint="eastAsia"/>
          <w:sz w:val="28"/>
          <w:szCs w:val="28"/>
        </w:rPr>
        <w:t>恒达光学有限公是财务部</w:t>
      </w:r>
      <w:r>
        <w:rPr>
          <w:sz w:val="28"/>
          <w:szCs w:val="28"/>
        </w:rPr>
        <w:t> </w:t>
      </w:r>
      <w:proofErr w:type="gramStart"/>
      <w:r>
        <w:rPr>
          <w:rFonts w:hint="eastAsia"/>
          <w:sz w:val="28"/>
          <w:szCs w:val="28"/>
        </w:rPr>
        <w:t>赵姿然</w:t>
      </w:r>
      <w:proofErr w:type="gramEnd"/>
      <w:r>
        <w:rPr>
          <w:sz w:val="28"/>
          <w:szCs w:val="28"/>
        </w:rPr>
        <w:t> </w:t>
      </w:r>
      <w:r>
        <w:rPr>
          <w:sz w:val="28"/>
          <w:szCs w:val="28"/>
        </w:rPr>
        <w:t>收（地址、电话：</w:t>
      </w:r>
      <w:r>
        <w:rPr>
          <w:rFonts w:hint="eastAsia"/>
          <w:sz w:val="28"/>
          <w:szCs w:val="28"/>
        </w:rPr>
        <w:t>成都市都江堰市经济开发区光泰路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号</w:t>
      </w:r>
      <w:r>
        <w:rPr>
          <w:sz w:val="28"/>
          <w:szCs w:val="28"/>
        </w:rPr>
        <w:t>，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>87235208</w:t>
      </w:r>
      <w:r>
        <w:rPr>
          <w:sz w:val="28"/>
          <w:szCs w:val="28"/>
        </w:rPr>
        <w:t>）。</w:t>
      </w:r>
      <w:r>
        <w:rPr>
          <w:sz w:val="28"/>
          <w:szCs w:val="28"/>
        </w:rPr>
        <w:br/>
      </w:r>
      <w:r>
        <w:rPr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陈</w:t>
      </w:r>
      <w:r>
        <w:rPr>
          <w:sz w:val="28"/>
          <w:szCs w:val="28"/>
        </w:rPr>
        <w:t>先生</w:t>
      </w:r>
      <w:r>
        <w:rPr>
          <w:sz w:val="28"/>
          <w:szCs w:val="28"/>
        </w:rPr>
        <w:t>  </w:t>
      </w:r>
      <w:r>
        <w:rPr>
          <w:rFonts w:hint="eastAsia"/>
          <w:sz w:val="28"/>
          <w:szCs w:val="28"/>
        </w:rPr>
        <w:t>18161076519</w:t>
      </w:r>
    </w:p>
    <w:p w:rsidR="00D01DF1" w:rsidRDefault="004F65A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处置</w:t>
      </w:r>
      <w:r>
        <w:rPr>
          <w:sz w:val="28"/>
          <w:szCs w:val="28"/>
        </w:rPr>
        <w:t>地址：</w:t>
      </w:r>
      <w:r>
        <w:rPr>
          <w:rFonts w:hint="eastAsia"/>
          <w:sz w:val="28"/>
          <w:szCs w:val="28"/>
        </w:rPr>
        <w:t>成都恒达光学有限公</w:t>
      </w:r>
      <w:r>
        <w:rPr>
          <w:rFonts w:hint="eastAsia"/>
          <w:sz w:val="28"/>
          <w:szCs w:val="28"/>
        </w:rPr>
        <w:t>司内</w:t>
      </w:r>
    </w:p>
    <w:p w:rsidR="00D01DF1" w:rsidRDefault="004F65A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处置</w:t>
      </w:r>
      <w:r>
        <w:rPr>
          <w:sz w:val="28"/>
          <w:szCs w:val="28"/>
        </w:rPr>
        <w:t>金额：</w:t>
      </w:r>
      <w:r>
        <w:rPr>
          <w:sz w:val="28"/>
          <w:szCs w:val="28"/>
        </w:rPr>
        <w:t>         </w:t>
      </w:r>
      <w:r>
        <w:rPr>
          <w:sz w:val="28"/>
          <w:szCs w:val="28"/>
        </w:rPr>
        <w:t>元</w:t>
      </w:r>
      <w:r>
        <w:rPr>
          <w:sz w:val="28"/>
          <w:szCs w:val="28"/>
        </w:rPr>
        <w:t>/</w:t>
      </w:r>
      <w:r>
        <w:rPr>
          <w:rFonts w:ascii="MS Mincho" w:eastAsia="MS Mincho" w:hAnsi="MS Mincho" w:cs="MS Mincho" w:hint="eastAsia"/>
          <w:sz w:val="28"/>
          <w:szCs w:val="28"/>
        </w:rPr>
        <w:t>㎥</w:t>
      </w:r>
      <w:r>
        <w:rPr>
          <w:sz w:val="28"/>
          <w:szCs w:val="28"/>
        </w:rPr>
        <w:t>（装车、运输由</w:t>
      </w:r>
      <w:r>
        <w:rPr>
          <w:rFonts w:hint="eastAsia"/>
          <w:sz w:val="28"/>
          <w:szCs w:val="28"/>
        </w:rPr>
        <w:t>处置方</w:t>
      </w:r>
      <w:r>
        <w:rPr>
          <w:sz w:val="28"/>
          <w:szCs w:val="28"/>
        </w:rPr>
        <w:t>负责）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处置</w:t>
      </w:r>
      <w:r>
        <w:rPr>
          <w:sz w:val="28"/>
          <w:szCs w:val="28"/>
        </w:rPr>
        <w:t>单位或个人：</w:t>
      </w:r>
      <w:r>
        <w:rPr>
          <w:sz w:val="28"/>
          <w:szCs w:val="28"/>
        </w:rPr>
        <w:br/>
      </w:r>
      <w:r>
        <w:rPr>
          <w:sz w:val="28"/>
          <w:szCs w:val="28"/>
        </w:rPr>
        <w:t>联系人和电话：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 xml:space="preserve">                   </w:t>
      </w:r>
      <w:r>
        <w:rPr>
          <w:rFonts w:hint="eastAsia"/>
          <w:sz w:val="28"/>
          <w:szCs w:val="28"/>
        </w:rPr>
        <w:t>成都恒达光学有限公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 xml:space="preserve">    </w:t>
      </w:r>
      <w:bookmarkStart w:id="0" w:name="_GoBack"/>
      <w:bookmarkEnd w:id="0"/>
      <w:r>
        <w:rPr>
          <w:sz w:val="28"/>
          <w:szCs w:val="28"/>
        </w:rPr>
        <w:t> 20</w:t>
      </w:r>
      <w:r>
        <w:rPr>
          <w:rFonts w:hint="eastAsia"/>
          <w:sz w:val="28"/>
          <w:szCs w:val="28"/>
        </w:rPr>
        <w:t>20-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2</w:t>
      </w:r>
    </w:p>
    <w:sectPr w:rsidR="00D01D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4CB1"/>
    <w:rsid w:val="00227973"/>
    <w:rsid w:val="00276478"/>
    <w:rsid w:val="0028567A"/>
    <w:rsid w:val="00330E9E"/>
    <w:rsid w:val="004C1FDC"/>
    <w:rsid w:val="004F65AB"/>
    <w:rsid w:val="00604CB1"/>
    <w:rsid w:val="00651F69"/>
    <w:rsid w:val="006F5F8A"/>
    <w:rsid w:val="007742B3"/>
    <w:rsid w:val="007967E0"/>
    <w:rsid w:val="00B33130"/>
    <w:rsid w:val="00BF5021"/>
    <w:rsid w:val="00C21B48"/>
    <w:rsid w:val="00D01DF1"/>
    <w:rsid w:val="00F63CC0"/>
    <w:rsid w:val="00F71DFF"/>
    <w:rsid w:val="0473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李宏云</cp:lastModifiedBy>
  <cp:revision>9</cp:revision>
  <cp:lastPrinted>2020-03-23T02:02:00Z</cp:lastPrinted>
  <dcterms:created xsi:type="dcterms:W3CDTF">2020-03-23T01:23:00Z</dcterms:created>
  <dcterms:modified xsi:type="dcterms:W3CDTF">2020-04-02T06:38:00Z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