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7D5" w:rsidRDefault="00C637D5">
      <w:pPr>
        <w:rPr>
          <w:rFonts w:ascii="黑体" w:eastAsia="黑体" w:hAnsi="宋体"/>
          <w:sz w:val="30"/>
          <w:szCs w:val="30"/>
        </w:rPr>
      </w:pPr>
    </w:p>
    <w:p w:rsidR="00C637D5" w:rsidRDefault="006104ED">
      <w:pPr>
        <w:pStyle w:val="a7"/>
        <w:framePr w:w="8571" w:h="1567" w:wrap="notBeside" w:hAnchor="page" w:x="1777" w:y="2169"/>
        <w:widowControl w:val="0"/>
        <w:jc w:val="center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  <w:noProof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hint="eastAsia"/>
          <w:b/>
          <w:sz w:val="44"/>
        </w:rPr>
        <w:t>都江堰光明光电材料有限责任公司</w:t>
      </w:r>
    </w:p>
    <w:p w:rsidR="00C637D5" w:rsidRDefault="006104ED" w:rsidP="00AE670A">
      <w:pPr>
        <w:pStyle w:val="a7"/>
        <w:framePr w:w="8571" w:h="1567" w:wrap="notBeside" w:hAnchor="page" w:x="1777" w:y="2169"/>
        <w:widowControl w:val="0"/>
        <w:ind w:firstLineChars="557" w:firstLine="1551"/>
        <w:jc w:val="both"/>
        <w:rPr>
          <w:rFonts w:ascii="仿宋_GB2312" w:eastAsia="仿宋_GB2312" w:hAnsi="宋体"/>
          <w:b/>
          <w:w w:val="115"/>
          <w:sz w:val="24"/>
        </w:rPr>
      </w:pP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Dujiangyan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Guangmingguangdian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Material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Co.</w:t>
      </w:r>
      <w:proofErr w:type="gramStart"/>
      <w:r>
        <w:rPr>
          <w:rFonts w:ascii="仿宋_GB2312" w:eastAsia="仿宋_GB2312" w:hAnsi="宋体" w:hint="eastAsia"/>
          <w:b/>
          <w:w w:val="115"/>
          <w:sz w:val="24"/>
        </w:rPr>
        <w:t>,Ltd</w:t>
      </w:r>
      <w:proofErr w:type="spellEnd"/>
      <w:proofErr w:type="gramEnd"/>
    </w:p>
    <w:p w:rsidR="00C637D5" w:rsidRDefault="00C637D5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  <w:sz w:val="10"/>
          <w:szCs w:val="10"/>
        </w:rPr>
      </w:pPr>
    </w:p>
    <w:p w:rsidR="00C637D5" w:rsidRDefault="006104ED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地址：四川省都江堰市蒲阳镇光泰路10号 邮编：610830</w:t>
      </w:r>
    </w:p>
    <w:p w:rsidR="00C637D5" w:rsidRDefault="006104ED">
      <w:pPr>
        <w:framePr w:w="8571" w:h="1567" w:wrap="notBeside" w:vAnchor="page" w:hAnchor="page" w:x="1777" w:y="2169" w:anchorLock="1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</w:rPr>
        <w:t>电话（TEL）：028-85293169          电子信箱E-MAIL: hongli88@vip163.com</w:t>
      </w:r>
    </w:p>
    <w:p w:rsidR="00C637D5" w:rsidRDefault="00C637D5">
      <w:pPr>
        <w:spacing w:line="40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</w:p>
    <w:p w:rsidR="00C637D5" w:rsidRDefault="006104ED">
      <w:pPr>
        <w:spacing w:line="40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询价采购书</w:t>
      </w:r>
    </w:p>
    <w:p w:rsidR="00C637D5" w:rsidRPr="00D90AD7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b/>
          <w:bCs/>
          <w:sz w:val="24"/>
        </w:rPr>
        <w:t>供应商：</w:t>
      </w:r>
    </w:p>
    <w:p w:rsidR="00C637D5" w:rsidRPr="00D84163" w:rsidRDefault="006104ED" w:rsidP="00D84163">
      <w:pPr>
        <w:spacing w:line="480" w:lineRule="exact"/>
        <w:ind w:firstLineChars="200" w:firstLine="480"/>
        <w:rPr>
          <w:rFonts w:ascii="仿宋_GB2312" w:eastAsia="仿宋_GB2312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都江堰光明光电材料有限责任公司就</w:t>
      </w:r>
      <w:r w:rsidR="00D84163">
        <w:rPr>
          <w:rFonts w:asciiTheme="minorEastAsia" w:eastAsiaTheme="minorEastAsia" w:hAnsiTheme="minorEastAsia" w:hint="eastAsia"/>
          <w:sz w:val="24"/>
        </w:rPr>
        <w:t xml:space="preserve"> </w:t>
      </w:r>
      <w:r w:rsidR="009F3004" w:rsidRPr="00D90AD7">
        <w:rPr>
          <w:rFonts w:asciiTheme="minorEastAsia" w:eastAsiaTheme="minorEastAsia" w:hAnsiTheme="minorEastAsia" w:hint="eastAsia"/>
          <w:b/>
          <w:sz w:val="24"/>
          <w:u w:val="single"/>
        </w:rPr>
        <w:t>循环水泵电源改造</w:t>
      </w:r>
      <w:r w:rsidR="00D84163">
        <w:rPr>
          <w:rFonts w:asciiTheme="minorEastAsia" w:eastAsiaTheme="minorEastAsia" w:hAnsiTheme="minorEastAsia" w:hint="eastAsia"/>
          <w:b/>
          <w:sz w:val="24"/>
          <w:u w:val="single"/>
        </w:rPr>
        <w:t xml:space="preserve"> </w:t>
      </w:r>
      <w:r w:rsidR="00D84163" w:rsidRPr="00D84163">
        <w:rPr>
          <w:rFonts w:asciiTheme="minorEastAsia" w:eastAsiaTheme="minorEastAsia" w:hAnsiTheme="minorEastAsia" w:hint="eastAsia"/>
          <w:sz w:val="24"/>
        </w:rPr>
        <w:t>组织询价，欢迎贵司前来报价。</w:t>
      </w:r>
    </w:p>
    <w:p w:rsidR="00C637D5" w:rsidRPr="00D90AD7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一、企业基本情况</w:t>
      </w:r>
    </w:p>
    <w:tbl>
      <w:tblPr>
        <w:tblW w:w="10262" w:type="dxa"/>
        <w:tblInd w:w="-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7"/>
        <w:gridCol w:w="663"/>
        <w:gridCol w:w="1503"/>
        <w:gridCol w:w="234"/>
        <w:gridCol w:w="1350"/>
        <w:gridCol w:w="2385"/>
        <w:gridCol w:w="2410"/>
      </w:tblGrid>
      <w:tr w:rsidR="00C637D5" w:rsidRPr="00D90AD7" w:rsidTr="00D84163">
        <w:trPr>
          <w:cantSplit/>
          <w:trHeight w:val="517"/>
        </w:trPr>
        <w:tc>
          <w:tcPr>
            <w:tcW w:w="3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企业全称（填写并盖章）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详细地址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法人代表</w:t>
            </w:r>
          </w:p>
        </w:tc>
      </w:tr>
      <w:tr w:rsidR="00C637D5" w:rsidRPr="00D90AD7" w:rsidTr="00D84163">
        <w:trPr>
          <w:cantSplit/>
          <w:trHeight w:val="437"/>
        </w:trPr>
        <w:tc>
          <w:tcPr>
            <w:tcW w:w="3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D84163">
        <w:trPr>
          <w:cantSplit/>
          <w:trHeight w:val="414"/>
        </w:trPr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4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D84163">
        <w:trPr>
          <w:cantSplit/>
          <w:trHeight w:val="491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取得资质情况</w:t>
            </w:r>
          </w:p>
        </w:tc>
        <w:tc>
          <w:tcPr>
            <w:tcW w:w="7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637D5" w:rsidRPr="00D90AD7" w:rsidTr="00D84163">
        <w:trPr>
          <w:cantSplit/>
          <w:trHeight w:val="439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6104ED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90AD7">
              <w:rPr>
                <w:rFonts w:asciiTheme="minorEastAsia" w:eastAsiaTheme="minorEastAsia" w:hAnsiTheme="minorEastAsia" w:hint="eastAsia"/>
                <w:sz w:val="24"/>
              </w:rPr>
              <w:t>主要业绩</w:t>
            </w:r>
          </w:p>
        </w:tc>
        <w:tc>
          <w:tcPr>
            <w:tcW w:w="7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37D5" w:rsidRPr="00D90AD7" w:rsidRDefault="00C637D5">
            <w:pPr>
              <w:spacing w:line="34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C637D5" w:rsidRPr="00D90AD7" w:rsidRDefault="006104ED">
      <w:pPr>
        <w:spacing w:line="480" w:lineRule="exac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二、产品报价</w:t>
      </w:r>
    </w:p>
    <w:tbl>
      <w:tblPr>
        <w:tblW w:w="10076" w:type="dxa"/>
        <w:tblInd w:w="97" w:type="dxa"/>
        <w:tblLook w:val="04A0" w:firstRow="1" w:lastRow="0" w:firstColumn="1" w:lastColumn="0" w:noHBand="0" w:noVBand="1"/>
      </w:tblPr>
      <w:tblGrid>
        <w:gridCol w:w="862"/>
        <w:gridCol w:w="1843"/>
        <w:gridCol w:w="3260"/>
        <w:gridCol w:w="992"/>
        <w:gridCol w:w="1701"/>
        <w:gridCol w:w="1418"/>
      </w:tblGrid>
      <w:tr w:rsidR="00D90AD7" w:rsidRPr="00774D4D" w:rsidTr="00D90AD7">
        <w:trPr>
          <w:trHeight w:val="402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含</w:t>
            </w:r>
            <w:proofErr w:type="gramStart"/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税单价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备注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电杆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杆尖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Φ170×10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横担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角钢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63×6         2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横担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角钢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63×6     </w:t>
            </w:r>
            <w:r w:rsidR="00D90AD7"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 xml:space="preserve"> 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 1.8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电缆通道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开挖：深400mm,宽300mm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变压器横梁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槽钢：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16#   2.5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避雷器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HY1.5W-0.28/1.3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元/组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真空开关支架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角钢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50×5       1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电缆支架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角钢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50×5     0.6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设备线夹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SLG-1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proofErr w:type="gramStart"/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高压热缩头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户内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高压热缩头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户外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电缆保护管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PVC Φ110  3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机械费用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安装费用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lastRenderedPageBreak/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高压</w:t>
            </w:r>
            <w:r w:rsidR="00774D4D"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真空开关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ZW-32 10KV/630A-31.5KA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proofErr w:type="gramStart"/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proofErr w:type="gramStart"/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丝具</w:t>
            </w:r>
            <w:proofErr w:type="gram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SYHRW12-12/200A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元/组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避雷器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HY5WS-17/50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元/组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低压刀闸保险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GWR1-0.5KV/400A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元/组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AD7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低压电缆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YJV-0.6/1KV 4×50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/</w:t>
            </w: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4D4D" w:rsidRPr="00774D4D" w:rsidRDefault="00774D4D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D7A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AF4634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辅材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D47C1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零星使用</w:t>
            </w:r>
            <w:r w:rsidR="00977E6A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材料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D47C1D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</w:p>
        </w:tc>
      </w:tr>
      <w:tr w:rsidR="00843D7A" w:rsidRPr="00774D4D" w:rsidTr="00D90AD7">
        <w:trPr>
          <w:trHeight w:val="402"/>
        </w:trPr>
        <w:tc>
          <w:tcPr>
            <w:tcW w:w="8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AF4634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电源柜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按照需方设计要求及图纸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2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元/台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D7A" w:rsidRPr="00774D4D" w:rsidTr="00D90AD7">
        <w:trPr>
          <w:trHeight w:val="402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AF4634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补偿柜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按照需方设计要求及图纸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1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元/台</w:t>
            </w: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843D7A" w:rsidRPr="00D90AD7" w:rsidTr="00D90AD7">
        <w:trPr>
          <w:trHeight w:val="836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774D4D" w:rsidRDefault="00843D7A" w:rsidP="00774D4D">
            <w:pPr>
              <w:widowControl/>
              <w:jc w:val="center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2</w:t>
            </w:r>
            <w:r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2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3D7A" w:rsidRPr="00D90AD7" w:rsidRDefault="00843D7A" w:rsidP="00774D4D">
            <w:pPr>
              <w:widowControl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注：1、产品质量符合国家及行业标准。</w:t>
            </w:r>
          </w:p>
          <w:p w:rsidR="00843D7A" w:rsidRPr="00D90AD7" w:rsidRDefault="00843D7A" w:rsidP="00774D4D">
            <w:pPr>
              <w:widowControl/>
              <w:ind w:firstLineChars="200" w:firstLine="480"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774D4D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2、报价均含13%增值税</w:t>
            </w: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。</w:t>
            </w:r>
          </w:p>
          <w:p w:rsidR="00843D7A" w:rsidRPr="00774D4D" w:rsidRDefault="00843D7A" w:rsidP="00774D4D">
            <w:pPr>
              <w:widowControl/>
              <w:ind w:firstLineChars="200" w:firstLine="480"/>
              <w:jc w:val="left"/>
              <w:rPr>
                <w:rFonts w:asciiTheme="minorEastAsia" w:eastAsiaTheme="minorEastAsia" w:hAnsiTheme="minorEastAsia" w:cs="Tahoma"/>
                <w:color w:val="000000"/>
                <w:kern w:val="0"/>
                <w:sz w:val="24"/>
              </w:rPr>
            </w:pPr>
            <w:r w:rsidRPr="00D90AD7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</w:rPr>
              <w:t>3、按照图纸。</w:t>
            </w:r>
          </w:p>
        </w:tc>
      </w:tr>
    </w:tbl>
    <w:p w:rsidR="00C637D5" w:rsidRPr="00D90AD7" w:rsidRDefault="006104ED" w:rsidP="00D90AD7">
      <w:pPr>
        <w:spacing w:line="480" w:lineRule="exact"/>
        <w:ind w:firstLineChars="245" w:firstLine="588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三、我公司将以价格确定贵公司的供货量比例，最终以实际订单交货量进行结算。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四、付款条件及方式：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A.货到验收合格后三个月滚动付款；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B.其他：</w:t>
      </w:r>
      <w:r w:rsidR="00AE670A" w:rsidRPr="00D90AD7">
        <w:rPr>
          <w:rFonts w:asciiTheme="minorEastAsia" w:eastAsiaTheme="minorEastAsia" w:hAnsiTheme="minorEastAsia" w:hint="eastAsia"/>
          <w:sz w:val="24"/>
        </w:rPr>
        <w:t xml:space="preserve"> </w:t>
      </w:r>
      <w:r w:rsidR="00AE670A" w:rsidRPr="00D90AD7">
        <w:rPr>
          <w:rFonts w:asciiTheme="minorEastAsia" w:eastAsiaTheme="minorEastAsia" w:hAnsiTheme="minorEastAsia" w:hint="eastAsia"/>
          <w:sz w:val="24"/>
          <w:u w:val="single"/>
        </w:rPr>
        <w:t xml:space="preserve">                        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五、贵单位希望价格变化方式：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A.双方协商；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B.供方通知；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C.需方定价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六、订单确定方式：希望提前</w:t>
      </w:r>
      <w:proofErr w:type="gramStart"/>
      <w:r w:rsidRPr="00D90AD7">
        <w:rPr>
          <w:rFonts w:asciiTheme="minorEastAsia" w:eastAsiaTheme="minorEastAsia" w:hAnsiTheme="minorEastAsia" w:hint="eastAsia"/>
          <w:sz w:val="24"/>
        </w:rPr>
        <w:t xml:space="preserve">　　　　</w:t>
      </w:r>
      <w:proofErr w:type="gramEnd"/>
      <w:r w:rsidRPr="00D90AD7">
        <w:rPr>
          <w:rFonts w:asciiTheme="minorEastAsia" w:eastAsiaTheme="minorEastAsia" w:hAnsiTheme="minorEastAsia" w:hint="eastAsia"/>
          <w:sz w:val="24"/>
        </w:rPr>
        <w:t>天确认需方要货。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 xml:space="preserve">七、违约承诺：  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 xml:space="preserve">A.同意；   </w:t>
      </w:r>
      <w:r w:rsidRPr="00D90AD7">
        <w:rPr>
          <w:rFonts w:asciiTheme="minorEastAsia" w:eastAsiaTheme="minorEastAsia" w:hAnsiTheme="minorEastAsia" w:hint="eastAsia"/>
          <w:sz w:val="24"/>
        </w:rPr>
        <w:sym w:font="Wingdings 2" w:char="00A3"/>
      </w:r>
      <w:r w:rsidRPr="00D90AD7">
        <w:rPr>
          <w:rFonts w:asciiTheme="minorEastAsia" w:eastAsiaTheme="minorEastAsia" w:hAnsiTheme="minorEastAsia" w:hint="eastAsia"/>
          <w:sz w:val="24"/>
        </w:rPr>
        <w:t>B.不同意</w:t>
      </w:r>
    </w:p>
    <w:p w:rsidR="00C637D5" w:rsidRPr="00D90AD7" w:rsidRDefault="00D90AD7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7.1、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按时发货到需方公司，因货物延期而影响生产的，承担相应责任。</w:t>
      </w:r>
    </w:p>
    <w:p w:rsidR="00C637D5" w:rsidRPr="00D90AD7" w:rsidRDefault="00D90AD7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7.2、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发现货物质量问题，及时更换。造成经济损失的，按实际损失金额赔付。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八、报价文件要求</w:t>
      </w:r>
    </w:p>
    <w:p w:rsidR="00C637D5" w:rsidRPr="00D90AD7" w:rsidRDefault="00D90AD7" w:rsidP="00D90AD7">
      <w:pPr>
        <w:spacing w:line="480" w:lineRule="exact"/>
        <w:ind w:firstLineChars="150" w:firstLine="36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8.1、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报价投标文件要求：可按本询价</w:t>
      </w:r>
      <w:proofErr w:type="gramStart"/>
      <w:r w:rsidR="006104ED" w:rsidRPr="00D90AD7">
        <w:rPr>
          <w:rFonts w:asciiTheme="minorEastAsia" w:eastAsiaTheme="minorEastAsia" w:hAnsiTheme="minorEastAsia" w:hint="eastAsia"/>
          <w:sz w:val="24"/>
        </w:rPr>
        <w:t>采购书</w:t>
      </w:r>
      <w:proofErr w:type="gramEnd"/>
      <w:r w:rsidR="006104ED" w:rsidRPr="00D90AD7">
        <w:rPr>
          <w:rFonts w:asciiTheme="minorEastAsia" w:eastAsiaTheme="minorEastAsia" w:hAnsiTheme="minorEastAsia" w:hint="eastAsia"/>
          <w:sz w:val="24"/>
        </w:rPr>
        <w:t>直接填写，也可自行设计格式，但内容需涵盖完整。</w:t>
      </w:r>
    </w:p>
    <w:p w:rsidR="00C637D5" w:rsidRPr="00D90AD7" w:rsidRDefault="00D90AD7" w:rsidP="00D90AD7">
      <w:pPr>
        <w:spacing w:line="480" w:lineRule="exact"/>
        <w:ind w:firstLineChars="150" w:firstLine="36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8.2、</w:t>
      </w:r>
      <w:r w:rsidR="006104ED" w:rsidRPr="00D90AD7">
        <w:rPr>
          <w:rFonts w:asciiTheme="minorEastAsia" w:eastAsiaTheme="minorEastAsia" w:hAnsiTheme="minorEastAsia" w:hint="eastAsia"/>
          <w:sz w:val="24"/>
        </w:rPr>
        <w:t>投标文件投递：请将投标文件密封，</w:t>
      </w:r>
      <w:r w:rsidR="006104ED" w:rsidRPr="00D90AD7">
        <w:rPr>
          <w:rFonts w:asciiTheme="minorEastAsia" w:eastAsiaTheme="minorEastAsia" w:hAnsiTheme="minorEastAsia" w:hint="eastAsia"/>
          <w:b/>
          <w:sz w:val="24"/>
        </w:rPr>
        <w:t>附一份营业执照复印件</w:t>
      </w:r>
      <w:proofErr w:type="gramStart"/>
      <w:r w:rsidR="006104ED" w:rsidRPr="00D90AD7">
        <w:rPr>
          <w:rFonts w:asciiTheme="minorEastAsia" w:eastAsiaTheme="minorEastAsia" w:hAnsiTheme="minorEastAsia" w:hint="eastAsia"/>
          <w:b/>
          <w:sz w:val="24"/>
        </w:rPr>
        <w:t>盖鲜章</w:t>
      </w:r>
      <w:proofErr w:type="gramEnd"/>
      <w:r w:rsidR="006104ED" w:rsidRPr="00D90AD7">
        <w:rPr>
          <w:rFonts w:asciiTheme="minorEastAsia" w:eastAsiaTheme="minorEastAsia" w:hAnsiTheme="minorEastAsia" w:hint="eastAsia"/>
          <w:sz w:val="24"/>
        </w:rPr>
        <w:t>，联系人非法定代表人的，另需附一份法人授权委托书。外包装上要注明：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</w:rPr>
        <w:t>都江堰光明光电</w:t>
      </w:r>
      <w:r w:rsidR="00D84163">
        <w:rPr>
          <w:rFonts w:asciiTheme="minorEastAsia" w:eastAsiaTheme="minorEastAsia" w:hAnsiTheme="minorEastAsia" w:hint="eastAsia"/>
          <w:b/>
          <w:bCs/>
          <w:sz w:val="24"/>
        </w:rPr>
        <w:t xml:space="preserve"> </w:t>
      </w:r>
      <w:r w:rsidR="00D84163" w:rsidRPr="00D90AD7">
        <w:rPr>
          <w:rFonts w:asciiTheme="minorEastAsia" w:eastAsiaTheme="minorEastAsia" w:hAnsiTheme="minorEastAsia" w:hint="eastAsia"/>
          <w:b/>
          <w:sz w:val="24"/>
          <w:u w:val="single"/>
        </w:rPr>
        <w:t>循环水泵电源改造</w:t>
      </w:r>
      <w:r w:rsidR="00D84163">
        <w:rPr>
          <w:rFonts w:asciiTheme="minorEastAsia" w:eastAsiaTheme="minorEastAsia" w:hAnsiTheme="minorEastAsia" w:hint="eastAsia"/>
          <w:b/>
          <w:sz w:val="24"/>
          <w:u w:val="single"/>
        </w:rPr>
        <w:t xml:space="preserve"> 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</w:rPr>
        <w:t>报价资料、报价单位名称（盖公章）和贴有“开标时才能启封”的密封条。</w:t>
      </w:r>
      <w:r w:rsidR="006104ED" w:rsidRPr="00D90AD7">
        <w:rPr>
          <w:rFonts w:asciiTheme="minorEastAsia" w:eastAsiaTheme="minorEastAsia" w:hAnsiTheme="minorEastAsia" w:hint="eastAsia"/>
          <w:sz w:val="24"/>
        </w:rPr>
        <w:t>于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  <w:u w:val="single"/>
        </w:rPr>
        <w:t>2020年3 月</w:t>
      </w:r>
      <w:r w:rsidR="00D84163">
        <w:rPr>
          <w:rFonts w:asciiTheme="minorEastAsia" w:eastAsiaTheme="minorEastAsia" w:hAnsiTheme="minorEastAsia" w:hint="eastAsia"/>
          <w:b/>
          <w:bCs/>
          <w:sz w:val="24"/>
          <w:u w:val="single"/>
        </w:rPr>
        <w:t>28</w:t>
      </w:r>
      <w:r w:rsidR="006104ED" w:rsidRPr="00D90AD7">
        <w:rPr>
          <w:rFonts w:asciiTheme="minorEastAsia" w:eastAsiaTheme="minorEastAsia" w:hAnsiTheme="minorEastAsia" w:hint="eastAsia"/>
          <w:b/>
          <w:bCs/>
          <w:sz w:val="24"/>
          <w:u w:val="single"/>
        </w:rPr>
        <w:t xml:space="preserve"> 日</w:t>
      </w:r>
      <w:r w:rsidR="006104ED" w:rsidRPr="00D90AD7">
        <w:rPr>
          <w:rFonts w:asciiTheme="minorEastAsia" w:eastAsiaTheme="minorEastAsia" w:hAnsiTheme="minorEastAsia" w:hint="eastAsia"/>
          <w:sz w:val="24"/>
        </w:rPr>
        <w:t>前寄回到（或送达）：都江堰光明光电材料有限责任公司审计部，收件人：邓建国，电话：028-87117177，13183886588。公司地址：四川省都江堰市蒲阳镇光泰路10号。</w:t>
      </w:r>
    </w:p>
    <w:p w:rsidR="00C637D5" w:rsidRPr="00D90AD7" w:rsidRDefault="006104ED" w:rsidP="00D90AD7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（三）主要业绩可根据实际情况填写，</w:t>
      </w:r>
      <w:r w:rsidRPr="00D90AD7">
        <w:rPr>
          <w:rFonts w:asciiTheme="minorEastAsia" w:eastAsiaTheme="minorEastAsia" w:hAnsiTheme="minorEastAsia" w:hint="eastAsia"/>
          <w:b/>
          <w:bCs/>
          <w:sz w:val="24"/>
        </w:rPr>
        <w:t>企业全称、报价单位、和骑缝三个地方需加盖公章（或合同章）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6104ED" w:rsidP="00D90AD7">
      <w:pPr>
        <w:spacing w:line="480" w:lineRule="exact"/>
        <w:ind w:firstLineChars="200" w:firstLine="480"/>
        <w:jc w:val="left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（四）业务情况咨询人：</w:t>
      </w:r>
      <w:r w:rsidR="00D84163">
        <w:rPr>
          <w:rFonts w:asciiTheme="minorEastAsia" w:eastAsiaTheme="minorEastAsia" w:hAnsiTheme="minorEastAsia" w:hint="eastAsia"/>
          <w:sz w:val="24"/>
        </w:rPr>
        <w:t>袁先生</w:t>
      </w:r>
      <w:r w:rsidRPr="00D90AD7">
        <w:rPr>
          <w:rFonts w:asciiTheme="minorEastAsia" w:eastAsiaTheme="minorEastAsia" w:hAnsiTheme="minorEastAsia" w:hint="eastAsia"/>
          <w:sz w:val="24"/>
        </w:rPr>
        <w:t>，联系电话：</w:t>
      </w:r>
      <w:r w:rsidR="00D84163">
        <w:rPr>
          <w:rFonts w:asciiTheme="minorEastAsia" w:eastAsiaTheme="minorEastAsia" w:hAnsiTheme="minorEastAsia" w:hint="eastAsia"/>
          <w:sz w:val="24"/>
        </w:rPr>
        <w:t>136 8832 9741</w:t>
      </w:r>
      <w:r w:rsidRPr="00D90AD7">
        <w:rPr>
          <w:rFonts w:asciiTheme="minorEastAsia" w:eastAsiaTheme="minorEastAsia" w:hAnsiTheme="minorEastAsia" w:hint="eastAsia"/>
          <w:sz w:val="24"/>
        </w:rPr>
        <w:t>。</w:t>
      </w:r>
    </w:p>
    <w:p w:rsidR="00C637D5" w:rsidRPr="00D90AD7" w:rsidRDefault="00C637D5" w:rsidP="00D90AD7">
      <w:pPr>
        <w:pStyle w:val="a3"/>
        <w:spacing w:line="480" w:lineRule="exact"/>
        <w:ind w:leftChars="0" w:left="0"/>
        <w:rPr>
          <w:rFonts w:asciiTheme="minorEastAsia" w:eastAsiaTheme="minorEastAsia" w:hAnsiTheme="minorEastAsia"/>
          <w:sz w:val="24"/>
        </w:rPr>
      </w:pPr>
    </w:p>
    <w:p w:rsidR="00C637D5" w:rsidRPr="00D90AD7" w:rsidRDefault="008021B3" w:rsidP="00D90AD7">
      <w:pPr>
        <w:pStyle w:val="a3"/>
        <w:wordWrap w:val="0"/>
        <w:spacing w:line="480" w:lineRule="exact"/>
        <w:ind w:leftChars="1504" w:left="3684" w:hangingChars="219" w:hanging="526"/>
        <w:jc w:val="center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都江堰光明光电材料有限责任</w:t>
      </w:r>
      <w:r w:rsidR="006104ED" w:rsidRPr="00D90AD7">
        <w:rPr>
          <w:rFonts w:asciiTheme="minorEastAsia" w:eastAsiaTheme="minorEastAsia" w:hAnsiTheme="minorEastAsia" w:hint="eastAsia"/>
          <w:sz w:val="24"/>
        </w:rPr>
        <w:t>公司</w:t>
      </w:r>
    </w:p>
    <w:p w:rsidR="00C637D5" w:rsidRPr="00D90AD7" w:rsidRDefault="006104ED" w:rsidP="00D90AD7">
      <w:pPr>
        <w:spacing w:line="480" w:lineRule="exact"/>
        <w:ind w:leftChars="1504" w:left="3684" w:hangingChars="219" w:hanging="526"/>
        <w:jc w:val="center"/>
        <w:rPr>
          <w:rFonts w:asciiTheme="minorEastAsia" w:eastAsiaTheme="minorEastAsia" w:hAnsiTheme="minorEastAsia"/>
          <w:sz w:val="24"/>
        </w:rPr>
      </w:pPr>
      <w:r w:rsidRPr="00D90AD7">
        <w:rPr>
          <w:rFonts w:asciiTheme="minorEastAsia" w:eastAsiaTheme="minorEastAsia" w:hAnsiTheme="minorEastAsia" w:hint="eastAsia"/>
          <w:sz w:val="24"/>
        </w:rPr>
        <w:t>2020年3月</w:t>
      </w:r>
      <w:r w:rsidR="00CE540D">
        <w:rPr>
          <w:rFonts w:asciiTheme="minorEastAsia" w:eastAsiaTheme="minorEastAsia" w:hAnsiTheme="minorEastAsia" w:hint="eastAsia"/>
          <w:sz w:val="24"/>
        </w:rPr>
        <w:t>17</w:t>
      </w:r>
      <w:bookmarkStart w:id="0" w:name="_GoBack"/>
      <w:bookmarkEnd w:id="0"/>
      <w:r w:rsidRPr="00D90AD7">
        <w:rPr>
          <w:rFonts w:asciiTheme="minorEastAsia" w:eastAsiaTheme="minorEastAsia" w:hAnsiTheme="minorEastAsia" w:hint="eastAsia"/>
          <w:sz w:val="24"/>
        </w:rPr>
        <w:t>日</w:t>
      </w:r>
    </w:p>
    <w:p w:rsidR="00D90AD7" w:rsidRPr="00D90AD7" w:rsidRDefault="00D90AD7">
      <w:pPr>
        <w:spacing w:line="480" w:lineRule="exact"/>
        <w:ind w:leftChars="1504" w:left="3684" w:hangingChars="219" w:hanging="526"/>
        <w:jc w:val="center"/>
        <w:rPr>
          <w:rFonts w:asciiTheme="minorEastAsia" w:eastAsiaTheme="minorEastAsia" w:hAnsiTheme="minorEastAsia"/>
          <w:sz w:val="24"/>
        </w:rPr>
      </w:pPr>
    </w:p>
    <w:sectPr w:rsidR="00D90AD7" w:rsidRPr="00D90AD7" w:rsidSect="00D90AD7">
      <w:headerReference w:type="default" r:id="rId11"/>
      <w:pgSz w:w="11906" w:h="16838"/>
      <w:pgMar w:top="1440" w:right="707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408" w:rsidRDefault="001A6408" w:rsidP="00C637D5">
      <w:r>
        <w:separator/>
      </w:r>
    </w:p>
  </w:endnote>
  <w:endnote w:type="continuationSeparator" w:id="0">
    <w:p w:rsidR="001A6408" w:rsidRDefault="001A6408" w:rsidP="00C63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408" w:rsidRDefault="001A6408" w:rsidP="00C637D5">
      <w:r>
        <w:separator/>
      </w:r>
    </w:p>
  </w:footnote>
  <w:footnote w:type="continuationSeparator" w:id="0">
    <w:p w:rsidR="001A6408" w:rsidRDefault="001A6408" w:rsidP="00C63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7D5" w:rsidRDefault="00C637D5" w:rsidP="00CA0A09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411E42"/>
    <w:multiLevelType w:val="singleLevel"/>
    <w:tmpl w:val="7F411E4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D56"/>
    <w:rsid w:val="00173E1E"/>
    <w:rsid w:val="0019457C"/>
    <w:rsid w:val="00196207"/>
    <w:rsid w:val="001A03F6"/>
    <w:rsid w:val="001A2BDF"/>
    <w:rsid w:val="001A5AC1"/>
    <w:rsid w:val="001A6408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0790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2EE2"/>
    <w:rsid w:val="003B619E"/>
    <w:rsid w:val="003B76AE"/>
    <w:rsid w:val="003C2568"/>
    <w:rsid w:val="003C5E83"/>
    <w:rsid w:val="003E647A"/>
    <w:rsid w:val="003F05D7"/>
    <w:rsid w:val="003F0B15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B58"/>
    <w:rsid w:val="006544EE"/>
    <w:rsid w:val="006574EE"/>
    <w:rsid w:val="00660E89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74D4D"/>
    <w:rsid w:val="00790F6B"/>
    <w:rsid w:val="0079507C"/>
    <w:rsid w:val="007A1D10"/>
    <w:rsid w:val="007A5640"/>
    <w:rsid w:val="007A74AB"/>
    <w:rsid w:val="007A7DA8"/>
    <w:rsid w:val="007B652C"/>
    <w:rsid w:val="007C090E"/>
    <w:rsid w:val="007C766A"/>
    <w:rsid w:val="007D2790"/>
    <w:rsid w:val="007D4B87"/>
    <w:rsid w:val="007D5415"/>
    <w:rsid w:val="007D6338"/>
    <w:rsid w:val="007E294C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3D7A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77E6A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004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3BC7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540D"/>
    <w:rsid w:val="00CE787E"/>
    <w:rsid w:val="00CF12F5"/>
    <w:rsid w:val="00CF4CCA"/>
    <w:rsid w:val="00CF5CB3"/>
    <w:rsid w:val="00D07ECF"/>
    <w:rsid w:val="00D11C69"/>
    <w:rsid w:val="00D11F28"/>
    <w:rsid w:val="00D13309"/>
    <w:rsid w:val="00D17E72"/>
    <w:rsid w:val="00D26130"/>
    <w:rsid w:val="00D35EC7"/>
    <w:rsid w:val="00D375E3"/>
    <w:rsid w:val="00D468C7"/>
    <w:rsid w:val="00D47C1D"/>
    <w:rsid w:val="00D54468"/>
    <w:rsid w:val="00D57C49"/>
    <w:rsid w:val="00D61F1B"/>
    <w:rsid w:val="00D655FC"/>
    <w:rsid w:val="00D67DAD"/>
    <w:rsid w:val="00D838A2"/>
    <w:rsid w:val="00D84163"/>
    <w:rsid w:val="00D8728C"/>
    <w:rsid w:val="00D90AD7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39D7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E46B1"/>
    <w:rsid w:val="00FE64E8"/>
    <w:rsid w:val="00FF165C"/>
    <w:rsid w:val="00FF455C"/>
    <w:rsid w:val="11CB0E27"/>
    <w:rsid w:val="42CB14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7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C637D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C637D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6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C6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rsid w:val="00C637D5"/>
    <w:rPr>
      <w:rFonts w:ascii="Times New Roman" w:eastAsia="宋体" w:hAnsi="Times New Roman" w:cs="Times New Roman"/>
      <w:szCs w:val="24"/>
    </w:rPr>
  </w:style>
  <w:style w:type="paragraph" w:customStyle="1" w:styleId="a7">
    <w:name w:val="回信地址"/>
    <w:basedOn w:val="a"/>
    <w:qFormat/>
    <w:rsid w:val="00C637D5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637D5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C637D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C637D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9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wmf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0C46D9-708D-47E7-A7B7-1D968685E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243</Words>
  <Characters>1390</Characters>
  <Application>Microsoft Office Word</Application>
  <DocSecurity>0</DocSecurity>
  <Lines>11</Lines>
  <Paragraphs>3</Paragraphs>
  <ScaleCrop>false</ScaleCrop>
  <Company>Sky123.Org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李宏云</cp:lastModifiedBy>
  <cp:revision>58</cp:revision>
  <dcterms:created xsi:type="dcterms:W3CDTF">2019-11-11T08:33:00Z</dcterms:created>
  <dcterms:modified xsi:type="dcterms:W3CDTF">2020-03-17T08:50:00Z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