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49A" w:rsidRDefault="005A549A">
      <w:pPr>
        <w:rPr>
          <w:rFonts w:ascii="黑体" w:eastAsia="黑体" w:hAnsi="宋体"/>
          <w:sz w:val="30"/>
          <w:szCs w:val="30"/>
        </w:rPr>
      </w:pPr>
    </w:p>
    <w:p w:rsidR="005A549A" w:rsidRDefault="003325A3">
      <w:pPr>
        <w:pStyle w:val="a7"/>
        <w:framePr w:w="8571" w:h="1567" w:wrap="notBeside" w:hAnchor="page" w:x="1777" w:y="2169"/>
        <w:widowControl w:val="0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5A549A" w:rsidRDefault="003325A3" w:rsidP="00461391">
      <w:pPr>
        <w:pStyle w:val="a7"/>
        <w:framePr w:w="8571" w:h="1567" w:wrap="notBeside" w:hAnchor="page" w:x="1777" w:y="2169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Dujiangyan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Guangmingguangdian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Material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Co.</w:t>
      </w:r>
      <w:proofErr w:type="gramStart"/>
      <w:r>
        <w:rPr>
          <w:rFonts w:ascii="仿宋_GB2312" w:eastAsia="仿宋_GB2312" w:hAnsi="宋体" w:hint="eastAsia"/>
          <w:b/>
          <w:w w:val="115"/>
          <w:sz w:val="24"/>
        </w:rPr>
        <w:t>,Ltd</w:t>
      </w:r>
      <w:proofErr w:type="spellEnd"/>
      <w:proofErr w:type="gramEnd"/>
    </w:p>
    <w:p w:rsidR="005A549A" w:rsidRDefault="005A549A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  <w:sz w:val="10"/>
          <w:szCs w:val="10"/>
        </w:rPr>
      </w:pPr>
    </w:p>
    <w:p w:rsidR="005A549A" w:rsidRDefault="003325A3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</w:t>
      </w:r>
      <w:r>
        <w:rPr>
          <w:rFonts w:ascii="仿宋_GB2312" w:eastAsia="仿宋_GB2312" w:hAnsi="宋体" w:hint="eastAsia"/>
          <w:b/>
        </w:rPr>
        <w:t>10</w:t>
      </w:r>
      <w:r>
        <w:rPr>
          <w:rFonts w:ascii="仿宋_GB2312" w:eastAsia="仿宋_GB2312" w:hAnsi="宋体" w:hint="eastAsia"/>
          <w:b/>
        </w:rPr>
        <w:t>号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 w:hint="eastAsia"/>
          <w:b/>
        </w:rPr>
        <w:t>邮编：</w:t>
      </w:r>
      <w:r>
        <w:rPr>
          <w:rFonts w:ascii="仿宋_GB2312" w:eastAsia="仿宋_GB2312" w:hAnsi="宋体" w:hint="eastAsia"/>
          <w:b/>
        </w:rPr>
        <w:t>610830</w:t>
      </w:r>
    </w:p>
    <w:p w:rsidR="005A549A" w:rsidRDefault="003325A3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</w:t>
      </w:r>
      <w:r>
        <w:rPr>
          <w:rFonts w:ascii="仿宋_GB2312" w:eastAsia="仿宋_GB2312" w:hAnsi="宋体" w:hint="eastAsia"/>
          <w:b/>
        </w:rPr>
        <w:t>TEL</w:t>
      </w:r>
      <w:r>
        <w:rPr>
          <w:rFonts w:ascii="仿宋_GB2312" w:eastAsia="仿宋_GB2312" w:hAnsi="宋体" w:hint="eastAsia"/>
          <w:b/>
        </w:rPr>
        <w:t>）：</w:t>
      </w:r>
      <w:r>
        <w:rPr>
          <w:rFonts w:ascii="仿宋_GB2312" w:eastAsia="仿宋_GB2312" w:hAnsi="宋体" w:hint="eastAsia"/>
          <w:b/>
        </w:rPr>
        <w:t xml:space="preserve">028-85293169          </w:t>
      </w:r>
      <w:r>
        <w:rPr>
          <w:rFonts w:ascii="仿宋_GB2312" w:eastAsia="仿宋_GB2312" w:hAnsi="宋体" w:hint="eastAsia"/>
          <w:b/>
        </w:rPr>
        <w:t>电子信箱</w:t>
      </w:r>
      <w:r>
        <w:rPr>
          <w:rFonts w:ascii="仿宋_GB2312" w:eastAsia="仿宋_GB2312" w:hAnsi="宋体" w:hint="eastAsia"/>
          <w:b/>
        </w:rPr>
        <w:t>E-MAIL: hongli88@vip163.com</w:t>
      </w:r>
    </w:p>
    <w:p w:rsidR="005A549A" w:rsidRDefault="005A549A">
      <w:pPr>
        <w:spacing w:line="40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</w:p>
    <w:p w:rsidR="005A549A" w:rsidRDefault="003325A3">
      <w:pPr>
        <w:spacing w:line="40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询价采购书</w:t>
      </w:r>
    </w:p>
    <w:p w:rsidR="005A549A" w:rsidRDefault="003325A3"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供应商：</w:t>
      </w:r>
    </w:p>
    <w:p w:rsidR="005A549A" w:rsidRDefault="003325A3">
      <w:pPr>
        <w:spacing w:line="480" w:lineRule="exact"/>
        <w:ind w:firstLineChars="200" w:firstLine="5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  <w:szCs w:val="28"/>
        </w:rPr>
        <w:t>都江堰光明光电材料有限责任公司</w:t>
      </w:r>
      <w:r w:rsidR="00461391">
        <w:rPr>
          <w:rFonts w:ascii="仿宋_GB2312" w:eastAsia="仿宋_GB2312" w:hint="eastAsia"/>
          <w:sz w:val="28"/>
          <w:szCs w:val="28"/>
        </w:rPr>
        <w:t>是成都光明光电股份有限公司的子公司，现</w:t>
      </w:r>
      <w:r>
        <w:rPr>
          <w:rFonts w:ascii="仿宋_GB2312" w:eastAsia="仿宋_GB2312" w:hint="eastAsia"/>
          <w:sz w:val="28"/>
          <w:szCs w:val="28"/>
        </w:rPr>
        <w:t>就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proofErr w:type="gramStart"/>
      <w:r>
        <w:rPr>
          <w:rFonts w:ascii="仿宋_GB2312" w:eastAsia="仿宋_GB2312" w:hint="eastAsia"/>
          <w:b/>
          <w:bCs/>
          <w:sz w:val="28"/>
          <w:szCs w:val="28"/>
          <w:u w:val="single"/>
        </w:rPr>
        <w:t>钼</w:t>
      </w:r>
      <w:proofErr w:type="gramEnd"/>
      <w:r>
        <w:rPr>
          <w:rFonts w:ascii="仿宋_GB2312" w:eastAsia="仿宋_GB2312" w:hint="eastAsia"/>
          <w:b/>
          <w:bCs/>
          <w:sz w:val="28"/>
          <w:szCs w:val="28"/>
          <w:u w:val="single"/>
        </w:rPr>
        <w:t>电极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组织询价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，报价函截止回函时间：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 2020 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年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3 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月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16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日</w:t>
      </w:r>
      <w:r>
        <w:rPr>
          <w:rFonts w:ascii="仿宋_GB2312" w:eastAsia="仿宋_GB2312" w:hint="eastAsia"/>
          <w:sz w:val="28"/>
          <w:szCs w:val="28"/>
        </w:rPr>
        <w:t>，欢迎贵司前来报价。</w:t>
      </w:r>
    </w:p>
    <w:p w:rsidR="005A549A" w:rsidRDefault="003325A3"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一、企业基本情况</w:t>
      </w:r>
    </w:p>
    <w:tbl>
      <w:tblPr>
        <w:tblW w:w="9695" w:type="dxa"/>
        <w:tblInd w:w="-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 w:rsidR="005A549A">
        <w:trPr>
          <w:cantSplit/>
          <w:trHeight w:val="468"/>
        </w:trPr>
        <w:tc>
          <w:tcPr>
            <w:tcW w:w="2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法人代表</w:t>
            </w:r>
          </w:p>
        </w:tc>
      </w:tr>
      <w:tr w:rsidR="005A549A">
        <w:trPr>
          <w:cantSplit/>
          <w:trHeight w:val="524"/>
        </w:trPr>
        <w:tc>
          <w:tcPr>
            <w:tcW w:w="2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49A">
        <w:trPr>
          <w:cantSplit/>
          <w:trHeight w:val="524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49A">
        <w:trPr>
          <w:cantSplit/>
          <w:trHeight w:val="511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49A">
        <w:trPr>
          <w:cantSplit/>
          <w:trHeight w:val="864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5A549A" w:rsidRDefault="003325A3"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二、产品报价</w:t>
      </w:r>
    </w:p>
    <w:tbl>
      <w:tblPr>
        <w:tblW w:w="10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1134"/>
        <w:gridCol w:w="567"/>
        <w:gridCol w:w="4814"/>
        <w:gridCol w:w="1139"/>
        <w:gridCol w:w="993"/>
        <w:gridCol w:w="830"/>
      </w:tblGrid>
      <w:tr w:rsidR="005A549A">
        <w:trPr>
          <w:trHeight w:val="494"/>
          <w:jc w:val="center"/>
        </w:trPr>
        <w:tc>
          <w:tcPr>
            <w:tcW w:w="549" w:type="dxa"/>
            <w:noWrap/>
            <w:vAlign w:val="center"/>
          </w:tcPr>
          <w:p w:rsidR="005A549A" w:rsidRDefault="003325A3" w:rsidP="00461391">
            <w:pPr>
              <w:spacing w:line="340" w:lineRule="exact"/>
              <w:ind w:leftChars="-60" w:left="-1" w:rightChars="-51" w:right="-107" w:hangingChars="52" w:hanging="12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134" w:type="dxa"/>
            <w:noWrap/>
            <w:vAlign w:val="center"/>
          </w:tcPr>
          <w:p w:rsidR="005A549A" w:rsidRDefault="003325A3">
            <w:pPr>
              <w:spacing w:line="340" w:lineRule="exact"/>
              <w:ind w:leftChars="-51" w:left="1" w:rightChars="-51" w:right="-107" w:hangingChars="45" w:hanging="108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物资名称</w:t>
            </w:r>
          </w:p>
        </w:tc>
        <w:tc>
          <w:tcPr>
            <w:tcW w:w="567" w:type="dxa"/>
            <w:noWrap/>
            <w:vAlign w:val="center"/>
          </w:tcPr>
          <w:p w:rsidR="005A549A" w:rsidRDefault="003325A3">
            <w:pPr>
              <w:spacing w:line="340" w:lineRule="exact"/>
              <w:ind w:leftChars="-51" w:left="-107" w:rightChars="-61" w:right="-128" w:firstLine="1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规格型号</w:t>
            </w:r>
          </w:p>
        </w:tc>
        <w:tc>
          <w:tcPr>
            <w:tcW w:w="4814" w:type="dxa"/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数量（</w:t>
            </w:r>
            <w:r>
              <w:rPr>
                <w:rFonts w:ascii="仿宋_GB2312" w:eastAsia="仿宋_GB2312" w:hAnsi="宋体" w:hint="eastAsia"/>
                <w:sz w:val="24"/>
              </w:rPr>
              <w:t>Kg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993" w:type="dxa"/>
            <w:noWrap/>
            <w:vAlign w:val="center"/>
          </w:tcPr>
          <w:p w:rsidR="005A549A" w:rsidRDefault="003325A3">
            <w:pPr>
              <w:spacing w:line="340" w:lineRule="exact"/>
              <w:ind w:leftChars="-40" w:rightChars="-51" w:right="-107" w:hangingChars="35" w:hanging="84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单价（元</w:t>
            </w:r>
            <w:r>
              <w:rPr>
                <w:rFonts w:ascii="仿宋_GB2312" w:eastAsia="仿宋_GB2312" w:hAnsi="宋体" w:hint="eastAsia"/>
                <w:sz w:val="24"/>
              </w:rPr>
              <w:t>/ Kg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830" w:type="dxa"/>
          </w:tcPr>
          <w:p w:rsidR="005A549A" w:rsidRDefault="003325A3">
            <w:pPr>
              <w:spacing w:line="340" w:lineRule="exact"/>
              <w:ind w:leftChars="-51" w:left="1" w:rightChars="-60" w:right="-126" w:hangingChars="45" w:hanging="108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5A549A">
        <w:trPr>
          <w:trHeight w:val="432"/>
          <w:jc w:val="center"/>
        </w:trPr>
        <w:tc>
          <w:tcPr>
            <w:tcW w:w="549" w:type="dxa"/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钼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电极</w:t>
            </w:r>
          </w:p>
        </w:tc>
        <w:tc>
          <w:tcPr>
            <w:tcW w:w="567" w:type="dxa"/>
            <w:noWrap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5A549A" w:rsidRDefault="003325A3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4814" w:type="dxa"/>
            <w:noWrap/>
          </w:tcPr>
          <w:p w:rsidR="005A549A" w:rsidRDefault="003325A3" w:rsidP="00461391">
            <w:pPr>
              <w:spacing w:afterLines="50" w:after="156" w:line="269" w:lineRule="auto"/>
              <w:ind w:rightChars="-51" w:right="-107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钼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电极选用</w:t>
            </w:r>
            <w:r>
              <w:rPr>
                <w:rFonts w:ascii="宋体" w:hAnsi="宋体" w:hint="eastAsia"/>
                <w:bCs/>
                <w:sz w:val="24"/>
              </w:rPr>
              <w:t>180</w:t>
            </w:r>
            <w:r>
              <w:rPr>
                <w:rFonts w:ascii="宋体" w:hAnsi="宋体" w:hint="eastAsia"/>
                <w:bCs/>
                <w:sz w:val="24"/>
              </w:rPr>
              <w:t>目</w:t>
            </w:r>
            <w:r>
              <w:rPr>
                <w:rFonts w:ascii="宋体" w:hAnsi="宋体" w:hint="eastAsia"/>
                <w:bCs/>
                <w:sz w:val="24"/>
              </w:rPr>
              <w:t>Mo-1</w:t>
            </w:r>
            <w:r>
              <w:rPr>
                <w:rFonts w:ascii="宋体" w:hAnsi="宋体" w:hint="eastAsia"/>
                <w:bCs/>
                <w:sz w:val="24"/>
              </w:rPr>
              <w:t>粉加工制造，锻压比≥</w:t>
            </w:r>
            <w:r>
              <w:rPr>
                <w:rFonts w:ascii="宋体" w:hAnsi="宋体" w:hint="eastAsia"/>
                <w:bCs/>
                <w:sz w:val="24"/>
              </w:rPr>
              <w:t>70</w:t>
            </w:r>
            <w:r>
              <w:rPr>
                <w:rFonts w:ascii="宋体" w:hAnsi="宋体" w:hint="eastAsia"/>
                <w:bCs/>
                <w:sz w:val="24"/>
              </w:rPr>
              <w:t>％，成品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钼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密度</w:t>
            </w:r>
            <w:r>
              <w:rPr>
                <w:rFonts w:ascii="宋体" w:hAnsi="宋体" w:hint="eastAsia"/>
                <w:bCs/>
                <w:sz w:val="24"/>
              </w:rPr>
              <w:t>10.16g/cm</w:t>
            </w:r>
            <w:r>
              <w:rPr>
                <w:rFonts w:ascii="宋体" w:hAnsi="宋体" w:hint="eastAsia"/>
                <w:bCs/>
                <w:sz w:val="24"/>
                <w:vertAlign w:val="superscript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以上，含量</w:t>
            </w:r>
            <w:r>
              <w:rPr>
                <w:rFonts w:ascii="宋体" w:hAnsi="宋体" w:hint="eastAsia"/>
                <w:bCs/>
                <w:sz w:val="24"/>
              </w:rPr>
              <w:t xml:space="preserve">99.96% </w:t>
            </w:r>
            <w:r>
              <w:rPr>
                <w:rFonts w:ascii="宋体" w:hAnsi="宋体" w:hint="eastAsia"/>
                <w:bCs/>
                <w:sz w:val="24"/>
              </w:rPr>
              <w:t>，重要杂质（</w:t>
            </w:r>
            <w:r>
              <w:rPr>
                <w:rFonts w:ascii="宋体" w:hAnsi="宋体" w:hint="eastAsia"/>
                <w:bCs/>
                <w:sz w:val="24"/>
              </w:rPr>
              <w:t>C</w:t>
            </w:r>
            <w:r>
              <w:rPr>
                <w:rFonts w:ascii="宋体" w:hAnsi="宋体" w:hint="eastAsia"/>
                <w:bCs/>
                <w:sz w:val="24"/>
              </w:rPr>
              <w:t>＜</w:t>
            </w:r>
            <w:r>
              <w:rPr>
                <w:rFonts w:ascii="宋体" w:hAnsi="宋体" w:hint="eastAsia"/>
                <w:bCs/>
                <w:sz w:val="24"/>
              </w:rPr>
              <w:t>30ppm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>N</w:t>
            </w:r>
            <w:r>
              <w:rPr>
                <w:rFonts w:ascii="宋体" w:hAnsi="宋体" w:hint="eastAsia"/>
                <w:bCs/>
                <w:sz w:val="24"/>
              </w:rPr>
              <w:t>＜</w:t>
            </w:r>
            <w:r>
              <w:rPr>
                <w:rFonts w:ascii="宋体" w:hAnsi="宋体" w:hint="eastAsia"/>
                <w:bCs/>
                <w:sz w:val="24"/>
              </w:rPr>
              <w:t>15ppm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>O</w:t>
            </w:r>
            <w:r>
              <w:rPr>
                <w:rFonts w:ascii="宋体" w:hAnsi="宋体" w:hint="eastAsia"/>
                <w:bCs/>
                <w:sz w:val="24"/>
              </w:rPr>
              <w:t>＜</w:t>
            </w:r>
            <w:r>
              <w:rPr>
                <w:rFonts w:ascii="宋体" w:hAnsi="宋体" w:hint="eastAsia"/>
                <w:bCs/>
                <w:sz w:val="24"/>
              </w:rPr>
              <w:t>80ppm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>Fe</w:t>
            </w:r>
            <w:r>
              <w:rPr>
                <w:rFonts w:ascii="宋体" w:hAnsi="宋体" w:hint="eastAsia"/>
                <w:bCs/>
                <w:sz w:val="24"/>
              </w:rPr>
              <w:t>＜</w:t>
            </w:r>
            <w:r>
              <w:rPr>
                <w:rFonts w:ascii="宋体" w:hAnsi="宋体" w:hint="eastAsia"/>
                <w:bCs/>
                <w:sz w:val="24"/>
              </w:rPr>
              <w:t>100ppm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>Ni</w:t>
            </w:r>
            <w:r>
              <w:rPr>
                <w:rFonts w:ascii="宋体" w:hAnsi="宋体" w:hint="eastAsia"/>
                <w:bCs/>
                <w:sz w:val="24"/>
              </w:rPr>
              <w:t>＜</w:t>
            </w:r>
            <w:r>
              <w:rPr>
                <w:rFonts w:ascii="宋体" w:hAnsi="宋体" w:hint="eastAsia"/>
                <w:bCs/>
                <w:sz w:val="24"/>
              </w:rPr>
              <w:t>50ppm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>P</w:t>
            </w:r>
            <w:r>
              <w:rPr>
                <w:rFonts w:ascii="宋体" w:hAnsi="宋体" w:hint="eastAsia"/>
                <w:bCs/>
                <w:sz w:val="24"/>
              </w:rPr>
              <w:t>＜</w:t>
            </w:r>
            <w:r>
              <w:rPr>
                <w:rFonts w:ascii="宋体" w:hAnsi="宋体" w:hint="eastAsia"/>
                <w:bCs/>
                <w:sz w:val="24"/>
              </w:rPr>
              <w:t>15ppm</w:t>
            </w:r>
            <w:r>
              <w:rPr>
                <w:rFonts w:ascii="宋体" w:hAnsi="宋体" w:hint="eastAsia"/>
                <w:bCs/>
                <w:sz w:val="24"/>
              </w:rPr>
              <w:t>）表面为锻造态，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光园表面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Ø</w:t>
            </w:r>
            <w:r>
              <w:rPr>
                <w:rFonts w:ascii="宋体" w:hAnsi="宋体" w:hint="eastAsia"/>
                <w:bCs/>
                <w:sz w:val="24"/>
              </w:rPr>
              <w:t>＋</w:t>
            </w:r>
            <w:r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－</w:t>
            </w:r>
            <w:r>
              <w:rPr>
                <w:rFonts w:ascii="宋体" w:hAnsi="宋体" w:hint="eastAsia"/>
                <w:bCs/>
                <w:sz w:val="24"/>
              </w:rPr>
              <w:t>0.5mm</w:t>
            </w:r>
            <w:r>
              <w:rPr>
                <w:rFonts w:ascii="宋体" w:hAnsi="宋体" w:hint="eastAsia"/>
                <w:bCs/>
                <w:sz w:val="24"/>
              </w:rPr>
              <w:t>。其他成份含量符合国标</w:t>
            </w:r>
            <w:r>
              <w:rPr>
                <w:rFonts w:ascii="宋体" w:hAnsi="宋体" w:hint="eastAsia"/>
                <w:bCs/>
                <w:sz w:val="24"/>
              </w:rPr>
              <w:t>GB/T17782</w:t>
            </w:r>
            <w:r>
              <w:rPr>
                <w:rFonts w:ascii="宋体" w:hAnsi="宋体" w:hint="eastAsia"/>
                <w:bCs/>
                <w:sz w:val="24"/>
              </w:rPr>
              <w:t>标准。</w:t>
            </w:r>
          </w:p>
        </w:tc>
        <w:tc>
          <w:tcPr>
            <w:tcW w:w="1139" w:type="dxa"/>
          </w:tcPr>
          <w:p w:rsidR="005A549A" w:rsidRDefault="003325A3">
            <w:pPr>
              <w:spacing w:line="340" w:lineRule="exact"/>
              <w:ind w:leftChars="-51" w:left="1" w:rightChars="-61" w:right="-128" w:hangingChars="45" w:hanging="108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1232.8</w:t>
            </w:r>
          </w:p>
        </w:tc>
        <w:tc>
          <w:tcPr>
            <w:tcW w:w="993" w:type="dxa"/>
            <w:noWrap/>
            <w:vAlign w:val="center"/>
          </w:tcPr>
          <w:p w:rsidR="005A549A" w:rsidRDefault="005A549A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30" w:type="dxa"/>
          </w:tcPr>
          <w:p w:rsidR="005A549A" w:rsidRDefault="005A549A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5A549A">
        <w:trPr>
          <w:trHeight w:val="535"/>
          <w:jc w:val="center"/>
        </w:trPr>
        <w:tc>
          <w:tcPr>
            <w:tcW w:w="10026" w:type="dxa"/>
            <w:gridSpan w:val="7"/>
            <w:noWrap/>
            <w:vAlign w:val="center"/>
          </w:tcPr>
          <w:p w:rsidR="005A549A" w:rsidRDefault="003325A3">
            <w:pPr>
              <w:spacing w:line="340" w:lineRule="exact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注：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产品质量符合国家及行业标准。</w:t>
            </w:r>
          </w:p>
          <w:p w:rsidR="005A549A" w:rsidRDefault="003325A3">
            <w:pPr>
              <w:spacing w:line="340" w:lineRule="exact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报价均含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送货到厂运输费用，含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13%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增值税。</w:t>
            </w:r>
          </w:p>
          <w:p w:rsidR="005A549A" w:rsidRDefault="003325A3">
            <w:pPr>
              <w:spacing w:line="340" w:lineRule="exact"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、有意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报价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请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联系业务咨询人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索要产品图纸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</w:tc>
      </w:tr>
    </w:tbl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三、我公司将以价格确定</w:t>
      </w:r>
      <w:r>
        <w:rPr>
          <w:rFonts w:ascii="仿宋_GB2312" w:eastAsia="仿宋_GB2312" w:hint="eastAsia"/>
          <w:sz w:val="28"/>
          <w:szCs w:val="28"/>
        </w:rPr>
        <w:t>最终供应商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四、付款条件及方式：</w:t>
      </w:r>
      <w:r>
        <w:rPr>
          <w:rFonts w:ascii="仿宋_GB2312" w:eastAsia="仿宋_GB2312" w:hint="eastAsia"/>
          <w:sz w:val="28"/>
          <w:szCs w:val="28"/>
        </w:rPr>
        <w:t>合同签订</w:t>
      </w: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个工作日内预付</w:t>
      </w:r>
      <w:r>
        <w:rPr>
          <w:rFonts w:ascii="仿宋_GB2312" w:eastAsia="仿宋_GB2312" w:hint="eastAsia"/>
          <w:sz w:val="28"/>
          <w:szCs w:val="28"/>
        </w:rPr>
        <w:t>30%</w:t>
      </w:r>
      <w:r>
        <w:rPr>
          <w:rFonts w:ascii="仿宋_GB2312" w:eastAsia="仿宋_GB2312" w:hint="eastAsia"/>
          <w:sz w:val="28"/>
          <w:szCs w:val="28"/>
        </w:rPr>
        <w:t>，货到验收确认并开具全额增值税发票</w:t>
      </w: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个月付至货款总额的</w:t>
      </w:r>
      <w:r>
        <w:rPr>
          <w:rFonts w:ascii="仿宋_GB2312" w:eastAsia="仿宋_GB2312" w:hint="eastAsia"/>
          <w:sz w:val="28"/>
          <w:szCs w:val="28"/>
        </w:rPr>
        <w:t>90%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10%</w:t>
      </w:r>
      <w:r>
        <w:rPr>
          <w:rFonts w:ascii="仿宋_GB2312" w:eastAsia="仿宋_GB2312" w:hint="eastAsia"/>
          <w:sz w:val="28"/>
          <w:szCs w:val="28"/>
        </w:rPr>
        <w:t>作为质保金，验收合格后满一年无质量异议，</w:t>
      </w:r>
      <w:r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个工作日支付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五、</w:t>
      </w:r>
      <w:r>
        <w:rPr>
          <w:rFonts w:ascii="仿宋_GB2312" w:eastAsia="仿宋_GB2312" w:hint="eastAsia"/>
          <w:sz w:val="28"/>
          <w:szCs w:val="28"/>
        </w:rPr>
        <w:t>交货期：合同签订后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天送货到采购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A549A" w:rsidRDefault="003325A3">
      <w:pPr>
        <w:spacing w:line="480" w:lineRule="exact"/>
        <w:ind w:rightChars="-230" w:right="-483"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</w:t>
      </w:r>
      <w:r>
        <w:rPr>
          <w:rFonts w:ascii="仿宋_GB2312" w:eastAsia="仿宋_GB2312" w:hint="eastAsia"/>
          <w:sz w:val="28"/>
          <w:szCs w:val="28"/>
        </w:rPr>
        <w:t>、违约承诺：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sym w:font="Wingdings 2" w:char="00A3"/>
      </w:r>
      <w:r>
        <w:rPr>
          <w:rFonts w:ascii="仿宋_GB2312" w:eastAsia="仿宋_GB2312" w:hint="eastAsia"/>
          <w:sz w:val="28"/>
          <w:szCs w:val="28"/>
        </w:rPr>
        <w:t>A.</w:t>
      </w:r>
      <w:r>
        <w:rPr>
          <w:rFonts w:ascii="仿宋_GB2312" w:eastAsia="仿宋_GB2312" w:hint="eastAsia"/>
          <w:sz w:val="28"/>
          <w:szCs w:val="28"/>
        </w:rPr>
        <w:t>同意；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sym w:font="Wingdings 2" w:char="00A3"/>
      </w:r>
      <w:r>
        <w:rPr>
          <w:rFonts w:ascii="仿宋_GB2312" w:eastAsia="仿宋_GB2312" w:hint="eastAsia"/>
          <w:sz w:val="28"/>
          <w:szCs w:val="28"/>
        </w:rPr>
        <w:t>B.</w:t>
      </w:r>
      <w:r>
        <w:rPr>
          <w:rFonts w:ascii="仿宋_GB2312" w:eastAsia="仿宋_GB2312" w:hint="eastAsia"/>
          <w:sz w:val="28"/>
          <w:szCs w:val="28"/>
        </w:rPr>
        <w:t>不同意</w:t>
      </w:r>
    </w:p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a.</w:t>
      </w:r>
      <w:r>
        <w:rPr>
          <w:rFonts w:ascii="仿宋_GB2312" w:eastAsia="仿宋_GB2312" w:hint="eastAsia"/>
          <w:sz w:val="28"/>
          <w:szCs w:val="28"/>
        </w:rPr>
        <w:t>按时发货到需方公司，因货物延期而影响生产的，承担相应责任。</w:t>
      </w:r>
    </w:p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b.</w:t>
      </w:r>
      <w:r>
        <w:rPr>
          <w:rFonts w:ascii="仿宋_GB2312" w:eastAsia="仿宋_GB2312" w:hint="eastAsia"/>
          <w:sz w:val="28"/>
          <w:szCs w:val="28"/>
        </w:rPr>
        <w:t>发现货物质量问题，及时更换。造成经济损失的，按实际损失金额赔付。</w:t>
      </w:r>
    </w:p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七</w:t>
      </w:r>
      <w:r>
        <w:rPr>
          <w:rFonts w:ascii="仿宋_GB2312" w:eastAsia="仿宋_GB2312" w:hint="eastAsia"/>
          <w:sz w:val="28"/>
          <w:szCs w:val="28"/>
        </w:rPr>
        <w:t>、报价文件要求</w:t>
      </w:r>
    </w:p>
    <w:p w:rsidR="005A549A" w:rsidRDefault="003325A3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（一）报价投标文件要求：可按本询价</w:t>
      </w:r>
      <w:proofErr w:type="gramStart"/>
      <w:r>
        <w:rPr>
          <w:rFonts w:ascii="仿宋_GB2312" w:eastAsia="仿宋_GB2312" w:hint="eastAsia"/>
          <w:sz w:val="28"/>
          <w:szCs w:val="28"/>
        </w:rPr>
        <w:t>采购书</w:t>
      </w:r>
      <w:proofErr w:type="gramEnd"/>
      <w:r>
        <w:rPr>
          <w:rFonts w:ascii="仿宋_GB2312" w:eastAsia="仿宋_GB2312" w:hint="eastAsia"/>
          <w:sz w:val="28"/>
          <w:szCs w:val="28"/>
        </w:rPr>
        <w:t>直接填写，也可自行设计格式，但内容需涵盖完整。</w:t>
      </w:r>
    </w:p>
    <w:p w:rsidR="005A549A" w:rsidRDefault="003325A3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（二）投标文件投递：请将投标文件密封，</w:t>
      </w:r>
      <w:r>
        <w:rPr>
          <w:rFonts w:ascii="仿宋_GB2312" w:eastAsia="仿宋_GB2312" w:hint="eastAsia"/>
          <w:b/>
          <w:sz w:val="28"/>
          <w:szCs w:val="28"/>
        </w:rPr>
        <w:t>附一份营业执照复印件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盖鲜章</w:t>
      </w:r>
      <w:proofErr w:type="gramEnd"/>
      <w:r>
        <w:rPr>
          <w:rFonts w:ascii="仿宋_GB2312" w:eastAsia="仿宋_GB2312" w:hint="eastAsia"/>
          <w:b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联系人非法定代表人的，另需附一份法人授权委托书。外包装上要注明：</w:t>
      </w:r>
      <w:r>
        <w:rPr>
          <w:rFonts w:ascii="仿宋_GB2312" w:eastAsia="仿宋_GB2312" w:hint="eastAsia"/>
          <w:b/>
          <w:bCs/>
          <w:sz w:val="28"/>
          <w:szCs w:val="28"/>
        </w:rPr>
        <w:t>都江堰光明光电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</w:t>
      </w:r>
      <w:proofErr w:type="gramStart"/>
      <w:r>
        <w:rPr>
          <w:rFonts w:ascii="仿宋_GB2312" w:eastAsia="仿宋_GB2312" w:hint="eastAsia"/>
          <w:b/>
          <w:bCs/>
          <w:sz w:val="28"/>
          <w:szCs w:val="28"/>
          <w:u w:val="single"/>
        </w:rPr>
        <w:t>钼</w:t>
      </w:r>
      <w:proofErr w:type="gramEnd"/>
      <w:r>
        <w:rPr>
          <w:rFonts w:ascii="仿宋_GB2312" w:eastAsia="仿宋_GB2312" w:hint="eastAsia"/>
          <w:b/>
          <w:bCs/>
          <w:sz w:val="28"/>
          <w:szCs w:val="28"/>
          <w:u w:val="single"/>
        </w:rPr>
        <w:t>电极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ascii="仿宋_GB2312" w:eastAsia="仿宋_GB2312" w:hint="eastAsia"/>
          <w:sz w:val="28"/>
          <w:szCs w:val="28"/>
        </w:rPr>
        <w:t>于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2020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年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3 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月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16 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日</w:t>
      </w:r>
      <w:r>
        <w:rPr>
          <w:rFonts w:ascii="仿宋_GB2312" w:eastAsia="仿宋_GB2312" w:hint="eastAsia"/>
          <w:sz w:val="28"/>
          <w:szCs w:val="28"/>
        </w:rPr>
        <w:t>前寄回到（或送达）：都江堰光明光电材料有限责任公司审计部，收件人：邓建国，电话：</w:t>
      </w:r>
      <w:r>
        <w:rPr>
          <w:rFonts w:ascii="仿宋_GB2312" w:eastAsia="仿宋_GB2312" w:hint="eastAsia"/>
          <w:sz w:val="28"/>
          <w:szCs w:val="28"/>
        </w:rPr>
        <w:t>028-87117177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13183886588</w:t>
      </w:r>
      <w:r>
        <w:rPr>
          <w:rFonts w:ascii="仿宋_GB2312" w:eastAsia="仿宋_GB2312" w:hint="eastAsia"/>
          <w:sz w:val="28"/>
          <w:szCs w:val="28"/>
        </w:rPr>
        <w:t>。公司地址：四川省都江堰市蒲阳镇光泰路</w:t>
      </w:r>
      <w:r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号。</w:t>
      </w:r>
    </w:p>
    <w:p w:rsidR="005A549A" w:rsidRDefault="003325A3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（三）主要业绩可根据实际情况填写，</w:t>
      </w:r>
      <w:r>
        <w:rPr>
          <w:rFonts w:ascii="仿宋_GB2312" w:eastAsia="仿宋_GB2312" w:hint="eastAsia"/>
          <w:sz w:val="28"/>
          <w:szCs w:val="28"/>
        </w:rPr>
        <w:t>报价资料中，营业制造复印件、封面报价单位名称、法人授权委托书（如有）、</w:t>
      </w:r>
      <w:r>
        <w:rPr>
          <w:rFonts w:ascii="仿宋_GB2312" w:eastAsia="仿宋_GB2312" w:hint="eastAsia"/>
          <w:b/>
          <w:bCs/>
          <w:sz w:val="28"/>
          <w:szCs w:val="28"/>
        </w:rPr>
        <w:t>企业全称和骑缝</w:t>
      </w:r>
      <w:r>
        <w:rPr>
          <w:rFonts w:ascii="仿宋_GB2312" w:eastAsia="仿宋_GB2312" w:hint="eastAsia"/>
          <w:b/>
          <w:bCs/>
          <w:sz w:val="28"/>
          <w:szCs w:val="28"/>
        </w:rPr>
        <w:t>等</w:t>
      </w:r>
      <w:r>
        <w:rPr>
          <w:rFonts w:ascii="仿宋_GB2312" w:eastAsia="仿宋_GB2312" w:hint="eastAsia"/>
          <w:b/>
          <w:bCs/>
          <w:sz w:val="28"/>
          <w:szCs w:val="28"/>
        </w:rPr>
        <w:t>地方需加盖公章（或合同章）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A549A" w:rsidRDefault="003325A3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（四）业务情况咨询人：袁先生：</w:t>
      </w:r>
      <w:r>
        <w:rPr>
          <w:rFonts w:ascii="仿宋_GB2312" w:eastAsia="仿宋_GB2312" w:hint="eastAsia"/>
          <w:sz w:val="28"/>
          <w:szCs w:val="28"/>
        </w:rPr>
        <w:t>13688329741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A549A" w:rsidRDefault="005A549A">
      <w:pPr>
        <w:spacing w:line="48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5A549A" w:rsidRDefault="005A549A">
      <w:pPr>
        <w:pStyle w:val="a3"/>
        <w:spacing w:line="480" w:lineRule="exact"/>
        <w:ind w:leftChars="1304" w:left="3774" w:hangingChars="370" w:hanging="1036"/>
        <w:jc w:val="center"/>
        <w:rPr>
          <w:rFonts w:ascii="仿宋_GB2312" w:eastAsia="仿宋_GB2312" w:hAnsi="宋体"/>
          <w:sz w:val="28"/>
          <w:szCs w:val="28"/>
        </w:rPr>
      </w:pPr>
    </w:p>
    <w:p w:rsidR="005A549A" w:rsidRDefault="003325A3">
      <w:pPr>
        <w:pStyle w:val="a3"/>
        <w:wordWrap w:val="0"/>
        <w:spacing w:line="480" w:lineRule="exact"/>
        <w:ind w:leftChars="1504" w:left="3771" w:hangingChars="219" w:hanging="613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都江堰光明光电材料有限责任公司</w:t>
      </w:r>
    </w:p>
    <w:p w:rsidR="005A549A" w:rsidRDefault="003325A3">
      <w:pPr>
        <w:spacing w:line="480" w:lineRule="exact"/>
        <w:ind w:leftChars="1504" w:left="3771" w:hangingChars="219" w:hanging="613"/>
        <w:jc w:val="center"/>
      </w:pPr>
      <w:r>
        <w:rPr>
          <w:rFonts w:ascii="仿宋_GB2312" w:eastAsia="仿宋_GB2312" w:hAnsi="宋体" w:hint="eastAsia"/>
          <w:sz w:val="28"/>
          <w:szCs w:val="28"/>
        </w:rPr>
        <w:t>2020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sectPr w:rsidR="005A549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133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5A3" w:rsidRDefault="003325A3">
      <w:r>
        <w:separator/>
      </w:r>
    </w:p>
  </w:endnote>
  <w:endnote w:type="continuationSeparator" w:id="0">
    <w:p w:rsidR="003325A3" w:rsidRDefault="00332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49A" w:rsidRDefault="005A549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49A" w:rsidRDefault="005A549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49A" w:rsidRDefault="005A549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5A3" w:rsidRDefault="003325A3">
      <w:r>
        <w:separator/>
      </w:r>
    </w:p>
  </w:footnote>
  <w:footnote w:type="continuationSeparator" w:id="0">
    <w:p w:rsidR="003325A3" w:rsidRDefault="00332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49A" w:rsidRDefault="005A549A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49A" w:rsidRDefault="005A549A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49A" w:rsidRDefault="005A549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25A3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1391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49A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11CB0E27"/>
    <w:rsid w:val="1C682A48"/>
    <w:rsid w:val="3731308C"/>
    <w:rsid w:val="42CB14FB"/>
    <w:rsid w:val="506D2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rPr>
      <w:rFonts w:ascii="Times New Roman" w:eastAsia="宋体" w:hAnsi="Times New Roman" w:cs="Times New Roman"/>
      <w:szCs w:val="24"/>
    </w:rPr>
  </w:style>
  <w:style w:type="paragraph" w:customStyle="1" w:styleId="a7">
    <w:name w:val="回信地址"/>
    <w:basedOn w:val="a"/>
    <w:qFormat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rPr>
      <w:rFonts w:ascii="Times New Roman" w:eastAsia="宋体" w:hAnsi="Times New Roman" w:cs="Times New Roman"/>
      <w:szCs w:val="24"/>
    </w:rPr>
  </w:style>
  <w:style w:type="paragraph" w:customStyle="1" w:styleId="a7">
    <w:name w:val="回信地址"/>
    <w:basedOn w:val="a"/>
    <w:qFormat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BA948-5D29-4B05-84CD-00FFD7EDD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182</Words>
  <Characters>1041</Characters>
  <Application>Microsoft Office Word</Application>
  <DocSecurity>0</DocSecurity>
  <Lines>8</Lines>
  <Paragraphs>2</Paragraphs>
  <ScaleCrop>false</ScaleCrop>
  <Company>Sky123.Org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李宏云</cp:lastModifiedBy>
  <cp:revision>54</cp:revision>
  <dcterms:created xsi:type="dcterms:W3CDTF">2019-11-11T08:33:00Z</dcterms:created>
  <dcterms:modified xsi:type="dcterms:W3CDTF">2020-03-06T06:07:00Z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