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77777777"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7777777" w:rsidR="0056481A" w:rsidRPr="00011E0E" w:rsidRDefault="0056481A" w:rsidP="0056481A">
      <w:pPr>
        <w:autoSpaceDE w:val="0"/>
        <w:autoSpaceDN w:val="0"/>
        <w:adjustRightInd w:val="0"/>
        <w:spacing w:line="660" w:lineRule="exact"/>
        <w:jc w:val="center"/>
        <w:rPr>
          <w:rFonts w:ascii="宋体"/>
          <w:sz w:val="36"/>
        </w:rPr>
      </w:pPr>
      <w:r w:rsidRPr="00011E0E">
        <w:rPr>
          <w:rFonts w:ascii="宋体" w:hAnsi="宋体" w:hint="eastAsia"/>
          <w:sz w:val="44"/>
          <w:szCs w:val="44"/>
        </w:rPr>
        <w:t>项目名称：</w:t>
      </w:r>
      <w:r w:rsidR="00D36B9F" w:rsidRPr="00011E0E">
        <w:rPr>
          <w:rFonts w:asciiTheme="majorEastAsia" w:eastAsiaTheme="majorEastAsia" w:hAnsiTheme="majorEastAsia" w:hint="eastAsia"/>
          <w:bCs/>
          <w:sz w:val="44"/>
          <w:szCs w:val="44"/>
        </w:rPr>
        <w:t>光学玻璃切割备料委外加工业务</w:t>
      </w:r>
    </w:p>
    <w:p w14:paraId="3D4028FC" w14:textId="77777777" w:rsidR="0056481A" w:rsidRPr="00011E0E"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6"/>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6"/>
        <w:spacing w:line="500" w:lineRule="exact"/>
        <w:jc w:val="center"/>
        <w:rPr>
          <w:rFonts w:ascii="仿宋" w:eastAsia="仿宋" w:hAnsi="仿宋"/>
          <w:sz w:val="28"/>
          <w:szCs w:val="28"/>
        </w:rPr>
      </w:pPr>
    </w:p>
    <w:p w14:paraId="78F3AEAA" w14:textId="77777777" w:rsidR="0056481A" w:rsidRPr="00011E0E" w:rsidRDefault="0056481A" w:rsidP="0056481A">
      <w:pPr>
        <w:pStyle w:val="a6"/>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A20277" w:rsidRPr="00011E0E">
        <w:rPr>
          <w:rFonts w:ascii="仿宋" w:eastAsia="仿宋" w:hAnsi="仿宋" w:hint="eastAsia"/>
          <w:sz w:val="28"/>
          <w:szCs w:val="28"/>
        </w:rPr>
        <w:t>二</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24219E" w:rsidRPr="00011E0E">
        <w:rPr>
          <w:rFonts w:ascii="仿宋" w:eastAsia="仿宋" w:hAnsi="仿宋" w:hint="eastAsia"/>
          <w:sz w:val="28"/>
        </w:rPr>
        <w:t>……</w:t>
      </w:r>
      <w:proofErr w:type="gramEnd"/>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56481A" w:rsidRPr="00011E0E">
        <w:rPr>
          <w:rFonts w:ascii="仿宋" w:eastAsia="仿宋" w:hAnsi="仿宋" w:hint="eastAsia"/>
          <w:sz w:val="28"/>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77777777"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光学玻璃切割备料委外加工业务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538543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项目内容：光学玻璃切割备料委外加工</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2C472670" w14:textId="20D9D10B"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（四）成都市范围内的注册企业，自营生产场地及库房也须在成都市范围内</w:t>
      </w:r>
    </w:p>
    <w:p w14:paraId="409A613E" w14:textId="1A98393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（五）参加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50074546"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A20277" w:rsidRPr="00011E0E">
        <w:rPr>
          <w:rFonts w:ascii="仿宋" w:eastAsia="仿宋" w:hAnsi="仿宋"/>
          <w:sz w:val="28"/>
          <w:szCs w:val="28"/>
        </w:rPr>
        <w:t>2</w:t>
      </w:r>
      <w:r w:rsidR="00E249E4" w:rsidRPr="00011E0E">
        <w:rPr>
          <w:rFonts w:ascii="仿宋" w:eastAsia="仿宋" w:hAnsi="仿宋" w:hint="eastAsia"/>
          <w:sz w:val="28"/>
          <w:szCs w:val="28"/>
        </w:rPr>
        <w:t>月</w:t>
      </w:r>
      <w:r w:rsidR="00A20277" w:rsidRPr="00011E0E">
        <w:rPr>
          <w:rFonts w:ascii="仿宋" w:eastAsia="仿宋" w:hAnsi="仿宋"/>
          <w:sz w:val="28"/>
          <w:szCs w:val="28"/>
        </w:rPr>
        <w:t>28</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A20277" w:rsidRPr="00011E0E">
        <w:rPr>
          <w:rFonts w:ascii="仿宋" w:eastAsia="仿宋" w:hAnsi="仿宋"/>
          <w:sz w:val="28"/>
          <w:szCs w:val="28"/>
        </w:rPr>
        <w:t>3</w:t>
      </w:r>
      <w:r w:rsidR="00E249E4" w:rsidRPr="00011E0E">
        <w:rPr>
          <w:rFonts w:ascii="仿宋" w:eastAsia="仿宋" w:hAnsi="仿宋" w:hint="eastAsia"/>
          <w:sz w:val="28"/>
          <w:szCs w:val="28"/>
        </w:rPr>
        <w:t>月</w:t>
      </w:r>
      <w:r w:rsidR="00D53AFD">
        <w:rPr>
          <w:rFonts w:ascii="仿宋" w:eastAsia="仿宋" w:hAnsi="仿宋" w:hint="eastAsia"/>
          <w:sz w:val="28"/>
          <w:szCs w:val="28"/>
        </w:rPr>
        <w:t>10</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2DA83C8D"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A20277" w:rsidRPr="00011E0E">
        <w:rPr>
          <w:rFonts w:ascii="仿宋" w:eastAsia="仿宋" w:hAnsi="仿宋"/>
          <w:bCs/>
          <w:sz w:val="28"/>
          <w:szCs w:val="28"/>
        </w:rPr>
        <w:t>3</w:t>
      </w:r>
      <w:r w:rsidRPr="00011E0E">
        <w:rPr>
          <w:rFonts w:ascii="仿宋" w:eastAsia="仿宋" w:hAnsi="仿宋" w:hint="eastAsia"/>
          <w:bCs/>
          <w:sz w:val="28"/>
          <w:szCs w:val="28"/>
        </w:rPr>
        <w:t>月</w:t>
      </w:r>
      <w:r w:rsidR="00D53AFD">
        <w:rPr>
          <w:rFonts w:ascii="仿宋" w:eastAsia="仿宋" w:hAnsi="仿宋" w:hint="eastAsia"/>
          <w:bCs/>
          <w:sz w:val="28"/>
          <w:szCs w:val="28"/>
        </w:rPr>
        <w:t>10</w:t>
      </w:r>
      <w:r w:rsidRPr="00011E0E">
        <w:rPr>
          <w:rFonts w:ascii="仿宋" w:eastAsia="仿宋" w:hAnsi="仿宋" w:hint="eastAsia"/>
          <w:bCs/>
          <w:sz w:val="28"/>
          <w:szCs w:val="28"/>
        </w:rPr>
        <w:t>日17：00 时前。</w:t>
      </w:r>
    </w:p>
    <w:p w14:paraId="16845EF7" w14:textId="22A40BF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A20277" w:rsidRPr="00011E0E">
        <w:rPr>
          <w:rFonts w:ascii="仿宋" w:eastAsia="仿宋" w:hAnsi="仿宋" w:hint="eastAsia"/>
          <w:sz w:val="28"/>
          <w:szCs w:val="28"/>
        </w:rPr>
        <w:t>财务部</w:t>
      </w:r>
      <w:bookmarkStart w:id="0" w:name="_GoBack"/>
      <w:bookmarkEnd w:id="0"/>
    </w:p>
    <w:p w14:paraId="6F3BE61F"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（三）联系人：</w:t>
      </w:r>
      <w:proofErr w:type="gramStart"/>
      <w:r w:rsidRPr="00011E0E">
        <w:rPr>
          <w:rFonts w:ascii="仿宋" w:eastAsia="仿宋" w:hAnsi="仿宋" w:hint="eastAsia"/>
          <w:sz w:val="28"/>
          <w:szCs w:val="28"/>
        </w:rPr>
        <w:t>王志航</w:t>
      </w:r>
      <w:proofErr w:type="gramEnd"/>
      <w:r w:rsidRPr="00011E0E">
        <w:rPr>
          <w:rFonts w:ascii="仿宋" w:eastAsia="仿宋" w:hAnsi="仿宋" w:hint="eastAsia"/>
          <w:sz w:val="28"/>
          <w:szCs w:val="28"/>
        </w:rPr>
        <w:t xml:space="preserve">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lastRenderedPageBreak/>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7C14952E"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w:t>
      </w:r>
      <w:r w:rsidR="00D53AFD">
        <w:rPr>
          <w:rFonts w:ascii="仿宋" w:eastAsia="仿宋" w:hAnsi="仿宋" w:hint="eastAsia"/>
          <w:sz w:val="28"/>
          <w:szCs w:val="28"/>
        </w:rPr>
        <w:t>年二月二十八</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639AF4C8"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结合价格、资质、工程监查等项目考核得分，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4B25520B" w14:textId="732E2C28"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（六</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1" w:name="_Hlk33695163"/>
      <w:r w:rsidR="004D1748" w:rsidRPr="00011E0E">
        <w:rPr>
          <w:rFonts w:ascii="仿宋" w:eastAsia="仿宋" w:hAnsi="仿宋" w:hint="eastAsia"/>
          <w:sz w:val="28"/>
          <w:szCs w:val="28"/>
        </w:rPr>
        <w:t>评审</w:t>
      </w:r>
      <w:bookmarkEnd w:id="1"/>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w:t>
      </w:r>
      <w:r w:rsidRPr="00011E0E">
        <w:rPr>
          <w:rFonts w:ascii="仿宋" w:eastAsia="仿宋" w:hAnsi="仿宋" w:hint="eastAsia"/>
          <w:sz w:val="28"/>
          <w:szCs w:val="28"/>
        </w:rPr>
        <w:lastRenderedPageBreak/>
        <w:t>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2"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2"/>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8C827B0" w14:textId="5A5B4633" w:rsidR="005D0960" w:rsidRPr="00011E0E" w:rsidRDefault="005D0960" w:rsidP="005D0960">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d"/>
        <w:tblW w:w="8930" w:type="dxa"/>
        <w:tblInd w:w="250" w:type="dxa"/>
        <w:tblLook w:val="04A0" w:firstRow="1" w:lastRow="0" w:firstColumn="1" w:lastColumn="0" w:noHBand="0" w:noVBand="1"/>
      </w:tblPr>
      <w:tblGrid>
        <w:gridCol w:w="851"/>
        <w:gridCol w:w="8079"/>
      </w:tblGrid>
      <w:tr w:rsidR="005D0960" w:rsidRPr="00011E0E" w14:paraId="3B3EF9D1" w14:textId="77777777" w:rsidTr="00E33D2D">
        <w:tc>
          <w:tcPr>
            <w:tcW w:w="851" w:type="dxa"/>
            <w:vAlign w:val="center"/>
          </w:tcPr>
          <w:p w14:paraId="11A77411"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601C5D95"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D0960" w:rsidRPr="00011E0E" w14:paraId="54DB7C9C" w14:textId="77777777" w:rsidTr="00E33D2D">
        <w:tc>
          <w:tcPr>
            <w:tcW w:w="851" w:type="dxa"/>
          </w:tcPr>
          <w:p w14:paraId="7A0294D9" w14:textId="77777777" w:rsidR="005D0960" w:rsidRPr="00011E0E" w:rsidRDefault="005D0960" w:rsidP="0034474A">
            <w:pPr>
              <w:spacing w:line="540" w:lineRule="exact"/>
              <w:jc w:val="center"/>
              <w:rPr>
                <w:rFonts w:ascii="仿宋" w:eastAsia="仿宋" w:hAnsi="仿宋" w:cs="等线"/>
                <w:sz w:val="28"/>
                <w:szCs w:val="28"/>
              </w:rPr>
            </w:pPr>
          </w:p>
          <w:p w14:paraId="50154570" w14:textId="77777777" w:rsidR="005D0960" w:rsidRPr="00011E0E" w:rsidRDefault="005D0960" w:rsidP="0034474A">
            <w:pPr>
              <w:spacing w:line="540" w:lineRule="exact"/>
              <w:jc w:val="center"/>
              <w:rPr>
                <w:rFonts w:ascii="仿宋" w:eastAsia="仿宋" w:hAnsi="仿宋" w:cs="等线"/>
                <w:sz w:val="28"/>
                <w:szCs w:val="28"/>
              </w:rPr>
            </w:pPr>
          </w:p>
          <w:p w14:paraId="5B15B639" w14:textId="77777777" w:rsidR="005D0960" w:rsidRPr="00011E0E" w:rsidRDefault="005D0960" w:rsidP="0034474A">
            <w:pPr>
              <w:spacing w:line="540" w:lineRule="exact"/>
              <w:jc w:val="center"/>
              <w:rPr>
                <w:rFonts w:ascii="仿宋" w:eastAsia="仿宋" w:hAnsi="仿宋" w:cs="等线"/>
                <w:sz w:val="28"/>
                <w:szCs w:val="28"/>
              </w:rPr>
            </w:pPr>
          </w:p>
          <w:p w14:paraId="6AFC8F0F"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760910EE"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5D0960" w:rsidRPr="00011E0E" w14:paraId="7FC02046" w14:textId="77777777" w:rsidTr="00E33D2D">
        <w:tc>
          <w:tcPr>
            <w:tcW w:w="851" w:type="dxa"/>
          </w:tcPr>
          <w:p w14:paraId="03485A25" w14:textId="77777777" w:rsidR="005D0960" w:rsidRPr="00011E0E" w:rsidRDefault="005D0960" w:rsidP="0034474A">
            <w:pPr>
              <w:spacing w:line="540" w:lineRule="exact"/>
              <w:jc w:val="center"/>
              <w:rPr>
                <w:rFonts w:ascii="仿宋" w:eastAsia="仿宋" w:hAnsi="仿宋" w:cs="等线"/>
                <w:sz w:val="28"/>
                <w:szCs w:val="28"/>
              </w:rPr>
            </w:pPr>
          </w:p>
          <w:p w14:paraId="09B6FF62"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4C700016"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5D0960" w:rsidRPr="00011E0E" w14:paraId="2601214A" w14:textId="77777777" w:rsidTr="00E33D2D">
        <w:tc>
          <w:tcPr>
            <w:tcW w:w="851" w:type="dxa"/>
          </w:tcPr>
          <w:p w14:paraId="08A31B9D" w14:textId="77777777" w:rsidR="005D0960" w:rsidRPr="00011E0E" w:rsidRDefault="005D0960" w:rsidP="0034474A">
            <w:pPr>
              <w:spacing w:line="540" w:lineRule="exact"/>
              <w:jc w:val="center"/>
              <w:rPr>
                <w:rFonts w:ascii="仿宋" w:eastAsia="仿宋" w:hAnsi="仿宋" w:cs="等线"/>
                <w:sz w:val="28"/>
                <w:szCs w:val="28"/>
              </w:rPr>
            </w:pPr>
          </w:p>
          <w:p w14:paraId="74670503" w14:textId="77777777" w:rsidR="005D0960" w:rsidRPr="00011E0E" w:rsidRDefault="005D0960" w:rsidP="0034474A">
            <w:pPr>
              <w:spacing w:line="540" w:lineRule="exact"/>
              <w:jc w:val="center"/>
              <w:rPr>
                <w:rFonts w:ascii="仿宋" w:eastAsia="仿宋" w:hAnsi="仿宋" w:cs="等线"/>
                <w:sz w:val="28"/>
                <w:szCs w:val="28"/>
              </w:rPr>
            </w:pPr>
          </w:p>
          <w:p w14:paraId="2F384006" w14:textId="77777777" w:rsidR="005D0960" w:rsidRPr="00011E0E" w:rsidRDefault="005D0960" w:rsidP="0034474A">
            <w:pPr>
              <w:spacing w:line="540" w:lineRule="exact"/>
              <w:jc w:val="center"/>
              <w:rPr>
                <w:rFonts w:ascii="仿宋" w:eastAsia="仿宋" w:hAnsi="仿宋" w:cs="等线"/>
                <w:sz w:val="28"/>
                <w:szCs w:val="28"/>
              </w:rPr>
            </w:pPr>
          </w:p>
          <w:p w14:paraId="1BFCEA71"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50BAB6BC"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w:t>
            </w:r>
            <w:r w:rsidRPr="00011E0E">
              <w:rPr>
                <w:rFonts w:ascii="仿宋" w:eastAsia="仿宋" w:hAnsi="仿宋" w:cs="宋体" w:hint="eastAsia"/>
                <w:kern w:val="0"/>
                <w:sz w:val="28"/>
                <w:szCs w:val="28"/>
              </w:rPr>
              <w:lastRenderedPageBreak/>
              <w:t>H-ZF3、H-ZF39、H-ZF4、H-ZF5、 H-ZF50、H-ZF52A、H-ZF6、H-ZF62、H-ZF71、H-ZF72A、H-ZF73、H-ZF7LA、H-ZF88、H-ZK1、H-ZK11、H-ZK14、H-ZK6、H-ZK7等</w:t>
            </w:r>
          </w:p>
        </w:tc>
      </w:tr>
    </w:tbl>
    <w:p w14:paraId="1466E94E" w14:textId="77777777" w:rsidR="005D0960" w:rsidRPr="00011E0E" w:rsidRDefault="005D0960" w:rsidP="005D0960">
      <w:pPr>
        <w:spacing w:line="540" w:lineRule="exact"/>
        <w:rPr>
          <w:rFonts w:ascii="仿宋" w:eastAsia="仿宋" w:hAnsi="仿宋" w:cs="等线"/>
          <w:sz w:val="28"/>
          <w:szCs w:val="28"/>
        </w:rPr>
      </w:pPr>
    </w:p>
    <w:p w14:paraId="0DA9635D" w14:textId="77777777" w:rsidR="00D319B4" w:rsidRPr="00011E0E" w:rsidRDefault="00D319B4" w:rsidP="006209EC">
      <w:pPr>
        <w:spacing w:line="540" w:lineRule="exact"/>
        <w:ind w:leftChars="228" w:left="1039" w:hangingChars="200" w:hanging="560"/>
        <w:rPr>
          <w:rFonts w:ascii="仿宋" w:eastAsia="仿宋" w:hAnsi="仿宋"/>
          <w:sz w:val="28"/>
          <w:szCs w:val="28"/>
        </w:rPr>
      </w:pPr>
    </w:p>
    <w:p w14:paraId="79F64322" w14:textId="77777777" w:rsidR="004E10EC" w:rsidRPr="00011E0E" w:rsidRDefault="004E10EC" w:rsidP="00D319B4">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p>
    <w:p w14:paraId="777A60DD" w14:textId="7CD4FD6D" w:rsidR="009A6410" w:rsidRPr="00011E0E" w:rsidRDefault="004E10EC" w:rsidP="006209EC">
      <w:pPr>
        <w:spacing w:line="540" w:lineRule="exact"/>
        <w:jc w:val="center"/>
        <w:rPr>
          <w:rFonts w:ascii="仿宋" w:eastAsia="仿宋" w:hAnsi="仿宋"/>
          <w:sz w:val="28"/>
          <w:szCs w:val="28"/>
        </w:rPr>
      </w:pPr>
      <w:r w:rsidRPr="00011E0E">
        <w:rPr>
          <w:rFonts w:ascii="仿宋" w:eastAsia="仿宋" w:hAnsi="仿宋" w:hint="eastAsia"/>
          <w:sz w:val="28"/>
          <w:szCs w:val="28"/>
        </w:rPr>
        <w:t xml:space="preserve"> </w:t>
      </w:r>
      <w:r w:rsidRPr="00011E0E">
        <w:rPr>
          <w:rFonts w:ascii="仿宋" w:eastAsia="仿宋" w:hAnsi="仿宋"/>
          <w:sz w:val="28"/>
          <w:szCs w:val="28"/>
        </w:rPr>
        <w:t xml:space="preserve">  </w:t>
      </w:r>
      <w:r w:rsidRPr="00B74D79">
        <w:rPr>
          <w:rFonts w:ascii="黑体" w:eastAsia="黑体" w:hAnsi="黑体"/>
          <w:sz w:val="44"/>
          <w:szCs w:val="44"/>
        </w:rPr>
        <w:t xml:space="preserve"> </w:t>
      </w:r>
      <w:r w:rsidR="00B74D79" w:rsidRPr="00B74D79">
        <w:rPr>
          <w:rFonts w:ascii="黑体" w:eastAsia="黑体" w:hAnsi="黑体" w:hint="eastAsia"/>
          <w:sz w:val="44"/>
          <w:szCs w:val="44"/>
        </w:rPr>
        <w:t>委外加工合同</w:t>
      </w:r>
    </w:p>
    <w:p w14:paraId="1CABD842" w14:textId="77777777" w:rsidR="00B74D79" w:rsidRDefault="00B74D79" w:rsidP="006209EC">
      <w:pPr>
        <w:spacing w:line="540" w:lineRule="exact"/>
        <w:rPr>
          <w:rFonts w:ascii="仿宋" w:eastAsia="仿宋" w:hAnsi="仿宋" w:cs="等线"/>
          <w:sz w:val="28"/>
          <w:szCs w:val="28"/>
        </w:rPr>
      </w:pPr>
    </w:p>
    <w:p w14:paraId="2CE305A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甲方（委托方）：</w:t>
      </w:r>
      <w:r w:rsidR="009A6410" w:rsidRPr="00011E0E">
        <w:rPr>
          <w:rFonts w:ascii="仿宋" w:eastAsia="仿宋" w:hAnsi="仿宋" w:cs="等线"/>
          <w:sz w:val="28"/>
          <w:szCs w:val="28"/>
        </w:rPr>
        <w:t xml:space="preserve"> </w:t>
      </w:r>
    </w:p>
    <w:p w14:paraId="1C5DC6B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549E3B64" w14:textId="77777777" w:rsidR="009A6410"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乙方（加工方）：</w:t>
      </w:r>
    </w:p>
    <w:p w14:paraId="55595966"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3655AC05" w14:textId="77777777" w:rsidR="00D319B4" w:rsidRPr="00011E0E" w:rsidRDefault="00D319B4" w:rsidP="006209EC">
      <w:pPr>
        <w:spacing w:line="540" w:lineRule="exact"/>
        <w:ind w:firstLineChars="100" w:firstLine="280"/>
        <w:rPr>
          <w:rFonts w:ascii="仿宋" w:eastAsia="仿宋" w:hAnsi="仿宋" w:cs="等线"/>
          <w:sz w:val="28"/>
          <w:szCs w:val="28"/>
        </w:rPr>
      </w:pPr>
    </w:p>
    <w:p w14:paraId="5FC7716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甲方委托乙方加工产品，经双方充分协商，特订立本合同，以便共同遵守。</w:t>
      </w:r>
    </w:p>
    <w:p w14:paraId="0155491E" w14:textId="5A49DB9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一、委托加工项</w:t>
      </w:r>
      <w:r w:rsidR="00807527" w:rsidRPr="00011E0E">
        <w:rPr>
          <w:rFonts w:ascii="仿宋" w:eastAsia="仿宋" w:hAnsi="仿宋" w:cs="等线" w:hint="eastAsia"/>
          <w:sz w:val="28"/>
          <w:szCs w:val="28"/>
        </w:rPr>
        <w:t>目</w:t>
      </w:r>
      <w:r w:rsidRPr="00011E0E">
        <w:rPr>
          <w:rFonts w:ascii="仿宋" w:eastAsia="仿宋" w:hAnsi="仿宋" w:cs="等线" w:hint="eastAsia"/>
          <w:sz w:val="28"/>
          <w:szCs w:val="28"/>
        </w:rPr>
        <w:t>：光学玻璃切割</w:t>
      </w:r>
      <w:r w:rsidR="00807527" w:rsidRPr="00011E0E">
        <w:rPr>
          <w:rFonts w:ascii="仿宋" w:eastAsia="仿宋" w:hAnsi="仿宋" w:cs="等线" w:hint="eastAsia"/>
          <w:sz w:val="28"/>
          <w:szCs w:val="28"/>
        </w:rPr>
        <w:t>备料</w:t>
      </w:r>
    </w:p>
    <w:p w14:paraId="3FE2C430"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二、材料的提供办法及要求：</w:t>
      </w:r>
    </w:p>
    <w:p w14:paraId="798D396E" w14:textId="4C4FC5A4"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甲方应向乙方提供符合加工要求的材料，材料不符合加工要求的，乙方有权利拒绝加工。</w:t>
      </w:r>
    </w:p>
    <w:p w14:paraId="0EAF2F71" w14:textId="224F8292"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乙方对甲方提供的材料</w:t>
      </w:r>
      <w:r w:rsidR="00807527" w:rsidRPr="00011E0E">
        <w:rPr>
          <w:rFonts w:ascii="仿宋" w:eastAsia="仿宋" w:hAnsi="仿宋" w:cs="等线" w:hint="eastAsia"/>
          <w:sz w:val="28"/>
          <w:szCs w:val="28"/>
        </w:rPr>
        <w:t>在领取之后</w:t>
      </w:r>
      <w:r w:rsidR="004E10EC" w:rsidRPr="00011E0E">
        <w:rPr>
          <w:rFonts w:ascii="仿宋" w:eastAsia="仿宋" w:hAnsi="仿宋" w:cs="等线" w:hint="eastAsia"/>
          <w:sz w:val="28"/>
          <w:szCs w:val="28"/>
        </w:rPr>
        <w:t>不得擅自更换。</w:t>
      </w:r>
    </w:p>
    <w:p w14:paraId="71BBA94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三、加工产品质量标准：以甲方提供的技术要求，质量标准加工。</w:t>
      </w:r>
    </w:p>
    <w:p w14:paraId="475B42CB" w14:textId="47233A00"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（一）</w:t>
      </w:r>
      <w:r w:rsidRPr="00011E0E">
        <w:rPr>
          <w:rFonts w:ascii="仿宋" w:eastAsia="仿宋" w:hAnsi="仿宋" w:cs="等线" w:hint="eastAsia"/>
          <w:sz w:val="28"/>
          <w:szCs w:val="28"/>
        </w:rPr>
        <w:t>原则上一次委托不得超过两种产品，特别是乙方生产现场不得</w:t>
      </w:r>
      <w:r w:rsidR="00807527" w:rsidRPr="00011E0E">
        <w:rPr>
          <w:rFonts w:ascii="仿宋" w:eastAsia="仿宋" w:hAnsi="仿宋" w:cs="等线" w:hint="eastAsia"/>
          <w:sz w:val="28"/>
          <w:szCs w:val="28"/>
        </w:rPr>
        <w:t>同时</w:t>
      </w:r>
      <w:r w:rsidRPr="00011E0E">
        <w:rPr>
          <w:rFonts w:ascii="仿宋" w:eastAsia="仿宋" w:hAnsi="仿宋" w:cs="等线" w:hint="eastAsia"/>
          <w:sz w:val="28"/>
          <w:szCs w:val="28"/>
        </w:rPr>
        <w:t>存放</w:t>
      </w:r>
      <w:r w:rsidR="00807527" w:rsidRPr="00011E0E">
        <w:rPr>
          <w:rFonts w:ascii="仿宋" w:eastAsia="仿宋" w:hAnsi="仿宋" w:cs="等线" w:hint="eastAsia"/>
          <w:sz w:val="28"/>
          <w:szCs w:val="28"/>
        </w:rPr>
        <w:t>相似品</w:t>
      </w:r>
      <w:r w:rsidRPr="00011E0E">
        <w:rPr>
          <w:rFonts w:ascii="仿宋" w:eastAsia="仿宋" w:hAnsi="仿宋" w:cs="等线" w:hint="eastAsia"/>
          <w:sz w:val="28"/>
          <w:szCs w:val="28"/>
        </w:rPr>
        <w:t>物料。</w:t>
      </w:r>
    </w:p>
    <w:p w14:paraId="131E52C5" w14:textId="6C728F97" w:rsidR="004E10EC" w:rsidRPr="00011E0E" w:rsidRDefault="004E10EC" w:rsidP="006209EC">
      <w:pPr>
        <w:spacing w:line="540" w:lineRule="exact"/>
        <w:ind w:firstLineChars="50" w:firstLine="140"/>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（二）</w:t>
      </w:r>
      <w:r w:rsidRPr="00011E0E">
        <w:rPr>
          <w:rFonts w:ascii="仿宋" w:eastAsia="仿宋" w:hAnsi="仿宋" w:cs="等线" w:hint="eastAsia"/>
          <w:sz w:val="28"/>
          <w:szCs w:val="28"/>
        </w:rPr>
        <w:t>严禁使用其他厂家材料进行生产，一经发现将取消加工资格，若情节严重</w:t>
      </w:r>
      <w:r w:rsidR="00807527" w:rsidRPr="00011E0E">
        <w:rPr>
          <w:rFonts w:ascii="仿宋" w:eastAsia="仿宋" w:hAnsi="仿宋" w:cs="等线" w:hint="eastAsia"/>
          <w:sz w:val="28"/>
          <w:szCs w:val="28"/>
        </w:rPr>
        <w:t>者</w:t>
      </w:r>
      <w:r w:rsidRPr="00011E0E">
        <w:rPr>
          <w:rFonts w:ascii="仿宋" w:eastAsia="仿宋" w:hAnsi="仿宋" w:cs="等线" w:hint="eastAsia"/>
          <w:sz w:val="28"/>
          <w:szCs w:val="28"/>
        </w:rPr>
        <w:t>将</w:t>
      </w:r>
      <w:r w:rsidR="00807527" w:rsidRPr="00011E0E">
        <w:rPr>
          <w:rFonts w:ascii="仿宋" w:eastAsia="仿宋" w:hAnsi="仿宋" w:cs="等线" w:hint="eastAsia"/>
          <w:sz w:val="28"/>
          <w:szCs w:val="28"/>
        </w:rPr>
        <w:t>进行相应经济处罚</w:t>
      </w:r>
      <w:r w:rsidRPr="00011E0E">
        <w:rPr>
          <w:rFonts w:ascii="仿宋" w:eastAsia="仿宋" w:hAnsi="仿宋" w:cs="等线" w:hint="eastAsia"/>
          <w:sz w:val="28"/>
          <w:szCs w:val="28"/>
        </w:rPr>
        <w:t>；</w:t>
      </w:r>
    </w:p>
    <w:p w14:paraId="52DA1BA8" w14:textId="129D3948"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lastRenderedPageBreak/>
        <w:t xml:space="preserve">  </w:t>
      </w:r>
      <w:r w:rsidR="008932F6"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（三）</w:t>
      </w:r>
      <w:r w:rsidRPr="00011E0E">
        <w:rPr>
          <w:rFonts w:ascii="仿宋" w:eastAsia="仿宋" w:hAnsi="仿宋" w:cs="等线" w:hint="eastAsia"/>
          <w:sz w:val="28"/>
          <w:szCs w:val="28"/>
        </w:rPr>
        <w:t>加工完工后，要求每批产品的合格品</w:t>
      </w:r>
      <w:r w:rsidR="00807527" w:rsidRPr="00011E0E">
        <w:rPr>
          <w:rFonts w:ascii="仿宋" w:eastAsia="仿宋" w:hAnsi="仿宋" w:cs="等线" w:hint="eastAsia"/>
          <w:sz w:val="28"/>
          <w:szCs w:val="28"/>
        </w:rPr>
        <w:t>、</w:t>
      </w:r>
      <w:r w:rsidRPr="00011E0E">
        <w:rPr>
          <w:rFonts w:ascii="仿宋" w:eastAsia="仿宋" w:hAnsi="仿宋" w:cs="等线" w:hint="eastAsia"/>
          <w:sz w:val="28"/>
          <w:szCs w:val="28"/>
        </w:rPr>
        <w:t>不良品</w:t>
      </w:r>
      <w:r w:rsidR="00807527" w:rsidRPr="00011E0E">
        <w:rPr>
          <w:rFonts w:ascii="仿宋" w:eastAsia="仿宋" w:hAnsi="仿宋" w:cs="等线" w:hint="eastAsia"/>
          <w:sz w:val="28"/>
          <w:szCs w:val="28"/>
        </w:rPr>
        <w:t>以及</w:t>
      </w:r>
      <w:proofErr w:type="gramStart"/>
      <w:r w:rsidRPr="00011E0E">
        <w:rPr>
          <w:rFonts w:ascii="仿宋" w:eastAsia="仿宋" w:hAnsi="仿宋" w:cs="等线" w:hint="eastAsia"/>
          <w:sz w:val="28"/>
          <w:szCs w:val="28"/>
        </w:rPr>
        <w:t>玻</w:t>
      </w:r>
      <w:proofErr w:type="gramEnd"/>
      <w:r w:rsidRPr="00011E0E">
        <w:rPr>
          <w:rFonts w:ascii="仿宋" w:eastAsia="仿宋" w:hAnsi="仿宋" w:cs="等线" w:hint="eastAsia"/>
          <w:sz w:val="28"/>
          <w:szCs w:val="28"/>
        </w:rPr>
        <w:t>渣同时交回，且累计重量与委托重量差额不得超过1%（1%以下自然损耗）。</w:t>
      </w:r>
    </w:p>
    <w:p w14:paraId="1463DD71" w14:textId="755CC3BC" w:rsidR="004E10EC" w:rsidRPr="00011E0E" w:rsidRDefault="005D0960" w:rsidP="006209EC">
      <w:pPr>
        <w:spacing w:line="540" w:lineRule="exact"/>
        <w:ind w:firstLineChars="147" w:firstLine="412"/>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w:t>
      </w:r>
      <w:r w:rsidR="008932F6" w:rsidRPr="00011E0E">
        <w:rPr>
          <w:rFonts w:ascii="仿宋" w:eastAsia="仿宋" w:hAnsi="仿宋" w:cs="等线" w:hint="eastAsia"/>
          <w:sz w:val="28"/>
          <w:szCs w:val="28"/>
        </w:rPr>
        <w:t>需</w:t>
      </w:r>
      <w:r w:rsidR="004E10EC" w:rsidRPr="00011E0E">
        <w:rPr>
          <w:rFonts w:ascii="仿宋" w:eastAsia="仿宋" w:hAnsi="仿宋" w:cs="等线" w:hint="eastAsia"/>
          <w:sz w:val="28"/>
          <w:szCs w:val="28"/>
        </w:rPr>
        <w:t>建立</w:t>
      </w:r>
      <w:r w:rsidR="008932F6" w:rsidRPr="00011E0E">
        <w:rPr>
          <w:rFonts w:ascii="仿宋" w:eastAsia="仿宋" w:hAnsi="仿宋" w:cs="等线" w:hint="eastAsia"/>
          <w:sz w:val="28"/>
          <w:szCs w:val="28"/>
        </w:rPr>
        <w:t>、健全</w:t>
      </w:r>
      <w:r w:rsidR="004E10EC" w:rsidRPr="00011E0E">
        <w:rPr>
          <w:rFonts w:ascii="仿宋" w:eastAsia="仿宋" w:hAnsi="仿宋" w:cs="等线" w:hint="eastAsia"/>
          <w:sz w:val="28"/>
          <w:szCs w:val="28"/>
        </w:rPr>
        <w:t>相关品质管理</w:t>
      </w:r>
      <w:r w:rsidR="008932F6" w:rsidRPr="00011E0E">
        <w:rPr>
          <w:rFonts w:ascii="仿宋" w:eastAsia="仿宋" w:hAnsi="仿宋" w:cs="等线" w:hint="eastAsia"/>
          <w:sz w:val="28"/>
          <w:szCs w:val="28"/>
        </w:rPr>
        <w:t>制度</w:t>
      </w:r>
      <w:r w:rsidR="004E10EC" w:rsidRPr="00011E0E">
        <w:rPr>
          <w:rFonts w:ascii="仿宋" w:eastAsia="仿宋" w:hAnsi="仿宋" w:cs="等线" w:hint="eastAsia"/>
          <w:sz w:val="28"/>
          <w:szCs w:val="28"/>
        </w:rPr>
        <w:t>，</w:t>
      </w:r>
      <w:proofErr w:type="gramStart"/>
      <w:r w:rsidR="004E10EC" w:rsidRPr="00011E0E">
        <w:rPr>
          <w:rFonts w:ascii="仿宋" w:eastAsia="仿宋" w:hAnsi="仿宋" w:cs="等线" w:hint="eastAsia"/>
          <w:sz w:val="28"/>
          <w:szCs w:val="28"/>
        </w:rPr>
        <w:t>如防混管理</w:t>
      </w:r>
      <w:proofErr w:type="gramEnd"/>
      <w:r w:rsidR="004E10EC" w:rsidRPr="00011E0E">
        <w:rPr>
          <w:rFonts w:ascii="仿宋" w:eastAsia="仿宋" w:hAnsi="仿宋" w:cs="等线" w:hint="eastAsia"/>
          <w:sz w:val="28"/>
          <w:szCs w:val="28"/>
        </w:rPr>
        <w:t>、</w:t>
      </w:r>
      <w:r w:rsidR="008932F6" w:rsidRPr="00011E0E">
        <w:rPr>
          <w:rFonts w:ascii="仿宋" w:eastAsia="仿宋" w:hAnsi="仿宋" w:cs="等线" w:hint="eastAsia"/>
          <w:sz w:val="28"/>
          <w:szCs w:val="28"/>
        </w:rPr>
        <w:t>量具</w:t>
      </w:r>
      <w:r w:rsidR="004E10EC" w:rsidRPr="00011E0E">
        <w:rPr>
          <w:rFonts w:ascii="仿宋" w:eastAsia="仿宋" w:hAnsi="仿宋" w:cs="等线" w:hint="eastAsia"/>
          <w:sz w:val="28"/>
          <w:szCs w:val="28"/>
        </w:rPr>
        <w:t>校验管理规定，预防品质不良发生</w:t>
      </w:r>
      <w:r w:rsidR="008932F6" w:rsidRPr="00011E0E">
        <w:rPr>
          <w:rFonts w:ascii="仿宋" w:eastAsia="仿宋" w:hAnsi="仿宋" w:cs="等线" w:hint="eastAsia"/>
          <w:sz w:val="28"/>
          <w:szCs w:val="28"/>
        </w:rPr>
        <w:t>，并有义务接受甲方对其提出的品质监查和体系覆盖要求</w:t>
      </w:r>
      <w:r w:rsidR="004E10EC" w:rsidRPr="00011E0E">
        <w:rPr>
          <w:rFonts w:ascii="仿宋" w:eastAsia="仿宋" w:hAnsi="仿宋" w:cs="等线" w:hint="eastAsia"/>
          <w:sz w:val="28"/>
          <w:szCs w:val="28"/>
        </w:rPr>
        <w:t>。</w:t>
      </w:r>
    </w:p>
    <w:p w14:paraId="5632F09F" w14:textId="02CDED79"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四、乙方不得将加工工作交由第三方完成，甲方事前认可的除外。</w:t>
      </w:r>
    </w:p>
    <w:p w14:paraId="7B45E2EB"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五、验收标准及方法：按照甲方提供图纸、技术标准、产品重量，质量管理标准执行。</w:t>
      </w:r>
    </w:p>
    <w:p w14:paraId="431F456F" w14:textId="19D01065"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六、运输方式：委托加工材料由乙方上门自提。加工完工产品送达甲方生产现场。运费及运输途中的一切风险由乙方承担。</w:t>
      </w:r>
    </w:p>
    <w:p w14:paraId="21B79B1A"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七、纳期：委托加工产品交货期以双方商议确定。任何一方要求提前或延期交，应当事先与对方达成协议，并按协议执行。</w:t>
      </w:r>
    </w:p>
    <w:p w14:paraId="1BC5FDE1" w14:textId="66629C64" w:rsidR="004E10EC" w:rsidRPr="00011E0E" w:rsidRDefault="008932F6" w:rsidP="006209EC">
      <w:pPr>
        <w:spacing w:line="540" w:lineRule="exact"/>
        <w:rPr>
          <w:rFonts w:ascii="仿宋" w:eastAsia="仿宋" w:hAnsi="仿宋" w:cs="等线"/>
          <w:b/>
          <w:sz w:val="28"/>
          <w:szCs w:val="28"/>
        </w:rPr>
      </w:pPr>
      <w:r w:rsidRPr="00011E0E">
        <w:rPr>
          <w:rFonts w:ascii="仿宋" w:eastAsia="仿宋" w:hAnsi="仿宋" w:cs="等线" w:hint="eastAsia"/>
          <w:b/>
          <w:sz w:val="28"/>
          <w:szCs w:val="28"/>
        </w:rPr>
        <w:t>八、</w:t>
      </w:r>
      <w:r w:rsidR="004E10EC" w:rsidRPr="00011E0E">
        <w:rPr>
          <w:rFonts w:ascii="仿宋" w:eastAsia="仿宋" w:hAnsi="仿宋" w:cs="等线" w:hint="eastAsia"/>
          <w:b/>
          <w:sz w:val="28"/>
          <w:szCs w:val="28"/>
        </w:rPr>
        <w:t>乙方</w:t>
      </w:r>
      <w:r w:rsidR="00830228" w:rsidRPr="00011E0E">
        <w:rPr>
          <w:rFonts w:ascii="仿宋" w:eastAsia="仿宋" w:hAnsi="仿宋" w:cs="等线" w:hint="eastAsia"/>
          <w:b/>
          <w:sz w:val="28"/>
          <w:szCs w:val="28"/>
        </w:rPr>
        <w:t>自愿</w:t>
      </w:r>
      <w:r w:rsidR="004E10EC" w:rsidRPr="00011E0E">
        <w:rPr>
          <w:rFonts w:ascii="仿宋" w:eastAsia="仿宋" w:hAnsi="仿宋" w:cs="等线" w:hint="eastAsia"/>
          <w:b/>
          <w:sz w:val="28"/>
          <w:szCs w:val="28"/>
        </w:rPr>
        <w:t>向甲方交纳风险保证金叁万元，本合同履行期限届满返还。</w:t>
      </w:r>
    </w:p>
    <w:p w14:paraId="15A95484" w14:textId="77777777" w:rsidR="004E10EC" w:rsidRPr="00011E0E" w:rsidRDefault="0010627F"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九、</w:t>
      </w:r>
      <w:r w:rsidR="004E10EC" w:rsidRPr="00011E0E">
        <w:rPr>
          <w:rFonts w:ascii="仿宋" w:eastAsia="仿宋" w:hAnsi="仿宋" w:cs="等线" w:hint="eastAsia"/>
          <w:sz w:val="28"/>
          <w:szCs w:val="28"/>
        </w:rPr>
        <w:t>合同期限及费用结算：</w:t>
      </w:r>
    </w:p>
    <w:p w14:paraId="1C1C1323" w14:textId="21E165F4"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合同期限：壹年（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r w:rsidR="00830228" w:rsidRPr="00011E0E">
        <w:rPr>
          <w:rFonts w:ascii="仿宋" w:eastAsia="仿宋" w:hAnsi="仿宋" w:cs="等线" w:hint="eastAsia"/>
          <w:sz w:val="28"/>
          <w:szCs w:val="28"/>
        </w:rPr>
        <w:t xml:space="preserve">至   </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p>
    <w:p w14:paraId="7C16EE9E" w14:textId="4372312A"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（二）</w:t>
      </w:r>
      <w:r w:rsidR="004E10EC" w:rsidRPr="00011E0E">
        <w:rPr>
          <w:rFonts w:ascii="仿宋" w:eastAsia="仿宋" w:hAnsi="仿宋" w:cs="等线" w:hint="eastAsia"/>
          <w:kern w:val="0"/>
          <w:sz w:val="28"/>
          <w:szCs w:val="28"/>
        </w:rPr>
        <w:t>结算方式：每月15日为结算日。乙方产品验收合格，双方对帐无误后，乙方开具发票；甲方收到发票30个工作日</w:t>
      </w:r>
      <w:proofErr w:type="gramStart"/>
      <w:r w:rsidR="004E10EC" w:rsidRPr="00011E0E">
        <w:rPr>
          <w:rFonts w:ascii="仿宋" w:eastAsia="仿宋" w:hAnsi="仿宋" w:cs="等线" w:hint="eastAsia"/>
          <w:kern w:val="0"/>
          <w:sz w:val="28"/>
          <w:szCs w:val="28"/>
        </w:rPr>
        <w:t>转帐</w:t>
      </w:r>
      <w:proofErr w:type="gramEnd"/>
      <w:r w:rsidR="004E10EC" w:rsidRPr="00011E0E">
        <w:rPr>
          <w:rFonts w:ascii="仿宋" w:eastAsia="仿宋" w:hAnsi="仿宋" w:cs="等线" w:hint="eastAsia"/>
          <w:kern w:val="0"/>
          <w:sz w:val="28"/>
          <w:szCs w:val="28"/>
        </w:rPr>
        <w:t>。</w:t>
      </w:r>
    </w:p>
    <w:p w14:paraId="16CD197D" w14:textId="2FD96990"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（三）</w:t>
      </w:r>
      <w:r w:rsidR="004E10EC" w:rsidRPr="00011E0E">
        <w:rPr>
          <w:rFonts w:ascii="仿宋" w:eastAsia="仿宋" w:hAnsi="仿宋" w:cs="等线" w:hint="eastAsia"/>
          <w:kern w:val="0"/>
          <w:sz w:val="28"/>
          <w:szCs w:val="28"/>
        </w:rPr>
        <w:t>发票开具要求：</w:t>
      </w:r>
      <w:r w:rsidR="004E10EC" w:rsidRPr="00011E0E">
        <w:rPr>
          <w:rFonts w:ascii="仿宋" w:eastAsia="仿宋" w:hAnsi="仿宋" w:cs="等线" w:hint="eastAsia"/>
          <w:bCs/>
          <w:sz w:val="28"/>
          <w:szCs w:val="28"/>
        </w:rPr>
        <w:t>乙方须开具符合相关法规的税率为13%的增值税专用发票，由于乙方开具发票不符合相关法规要求，给甲方造成的涉税损失由乙方全额承担。</w:t>
      </w:r>
    </w:p>
    <w:p w14:paraId="55578E13" w14:textId="237EFA76" w:rsidR="004E10EC" w:rsidRPr="00011E0E" w:rsidRDefault="005D0960" w:rsidP="005D0960">
      <w:pPr>
        <w:spacing w:line="540" w:lineRule="exact"/>
        <w:ind w:leftChars="50" w:left="105"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单价标准：</w:t>
      </w:r>
    </w:p>
    <w:tbl>
      <w:tblPr>
        <w:tblStyle w:val="ad"/>
        <w:tblW w:w="0" w:type="auto"/>
        <w:tblInd w:w="731" w:type="dxa"/>
        <w:tblLook w:val="04A0" w:firstRow="1" w:lastRow="0" w:firstColumn="1" w:lastColumn="0" w:noHBand="0" w:noVBand="1"/>
      </w:tblPr>
      <w:tblGrid>
        <w:gridCol w:w="1659"/>
        <w:gridCol w:w="1659"/>
        <w:gridCol w:w="1659"/>
        <w:gridCol w:w="1659"/>
        <w:gridCol w:w="1660"/>
      </w:tblGrid>
      <w:tr w:rsidR="00364B8E" w:rsidRPr="00011E0E" w14:paraId="038EFA8B" w14:textId="77777777" w:rsidTr="00830228">
        <w:tc>
          <w:tcPr>
            <w:tcW w:w="1659" w:type="dxa"/>
            <w:vAlign w:val="center"/>
          </w:tcPr>
          <w:p w14:paraId="1AF25B8D" w14:textId="77777777" w:rsidR="004E10EC" w:rsidRPr="00011E0E" w:rsidRDefault="004E10EC" w:rsidP="00830228">
            <w:pPr>
              <w:spacing w:line="400" w:lineRule="exact"/>
              <w:jc w:val="center"/>
              <w:rPr>
                <w:rFonts w:ascii="仿宋" w:eastAsia="仿宋" w:hAnsi="仿宋" w:cs="等线"/>
                <w:sz w:val="28"/>
                <w:szCs w:val="28"/>
              </w:rPr>
            </w:pPr>
            <w:proofErr w:type="gramStart"/>
            <w:r w:rsidRPr="00011E0E">
              <w:rPr>
                <w:rFonts w:ascii="仿宋" w:eastAsia="仿宋" w:hAnsi="仿宋" w:cs="等线" w:hint="eastAsia"/>
                <w:sz w:val="28"/>
                <w:szCs w:val="28"/>
              </w:rPr>
              <w:t>克重段</w:t>
            </w:r>
            <w:proofErr w:type="gramEnd"/>
          </w:p>
        </w:tc>
        <w:tc>
          <w:tcPr>
            <w:tcW w:w="1659" w:type="dxa"/>
            <w:vAlign w:val="center"/>
          </w:tcPr>
          <w:p w14:paraId="5EAEF23C"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659" w:type="dxa"/>
          </w:tcPr>
          <w:p w14:paraId="788FC29B"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E29BA3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59" w:type="dxa"/>
          </w:tcPr>
          <w:p w14:paraId="61D94D82"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687F4E4A"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60" w:type="dxa"/>
          </w:tcPr>
          <w:p w14:paraId="76EB537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CEDA2E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66AFF067" w14:textId="77777777" w:rsidTr="00830228">
        <w:tc>
          <w:tcPr>
            <w:tcW w:w="1659" w:type="dxa"/>
          </w:tcPr>
          <w:p w14:paraId="1F2E67B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524C7F76"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95%</w:t>
            </w:r>
          </w:p>
        </w:tc>
        <w:tc>
          <w:tcPr>
            <w:tcW w:w="1659" w:type="dxa"/>
          </w:tcPr>
          <w:p w14:paraId="5BC2B85E"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27DA9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0BF8E683"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33C38045" w14:textId="77777777" w:rsidTr="00830228">
        <w:tc>
          <w:tcPr>
            <w:tcW w:w="1659" w:type="dxa"/>
          </w:tcPr>
          <w:p w14:paraId="06A67DD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3C3602C3"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7F14B705"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BE464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69A2D2B"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70B56D3D" w14:textId="77777777" w:rsidTr="00830228">
        <w:tc>
          <w:tcPr>
            <w:tcW w:w="1659" w:type="dxa"/>
          </w:tcPr>
          <w:p w14:paraId="6E1CB30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5E0C025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0DC24FF9"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7282B5CE"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B85A270"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45E67C03" w14:textId="77777777" w:rsidTr="00830228">
        <w:tc>
          <w:tcPr>
            <w:tcW w:w="1659" w:type="dxa"/>
          </w:tcPr>
          <w:p w14:paraId="7B2CB318"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lastRenderedPageBreak/>
              <w:t>10.01-15g</w:t>
            </w:r>
          </w:p>
        </w:tc>
        <w:tc>
          <w:tcPr>
            <w:tcW w:w="1659" w:type="dxa"/>
          </w:tcPr>
          <w:p w14:paraId="7CDF9C2C"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297738F3"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DD08A95"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4615AD6"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157D1679" w14:textId="77777777" w:rsidTr="00830228">
        <w:tc>
          <w:tcPr>
            <w:tcW w:w="1659" w:type="dxa"/>
          </w:tcPr>
          <w:p w14:paraId="363068BD"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7A2EF8D7"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770D5CAB"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6A90308"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CE62DF0" w14:textId="77777777" w:rsidR="004E10EC" w:rsidRPr="00011E0E" w:rsidRDefault="004E10EC" w:rsidP="006209EC">
            <w:pPr>
              <w:spacing w:line="540" w:lineRule="exact"/>
              <w:jc w:val="center"/>
              <w:rPr>
                <w:rFonts w:ascii="仿宋" w:eastAsia="仿宋" w:hAnsi="仿宋" w:cs="等线"/>
                <w:sz w:val="28"/>
                <w:szCs w:val="28"/>
              </w:rPr>
            </w:pPr>
          </w:p>
        </w:tc>
      </w:tr>
    </w:tbl>
    <w:p w14:paraId="2D90C1E9" w14:textId="0F791AC9"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奖罚标准：</w:t>
      </w:r>
    </w:p>
    <w:p w14:paraId="256BC0D1" w14:textId="2407D9BD"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1、</w:t>
      </w:r>
      <w:r w:rsidR="004E10EC" w:rsidRPr="00011E0E">
        <w:rPr>
          <w:rFonts w:ascii="仿宋" w:eastAsia="仿宋" w:hAnsi="仿宋" w:cs="等线" w:hint="eastAsia"/>
          <w:sz w:val="28"/>
          <w:szCs w:val="28"/>
        </w:rPr>
        <w:t>加工工艺：1剖2的单价增加1</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%；1剖4的单价增加20%；1剖8和3个切的单价增加30%</w:t>
      </w:r>
    </w:p>
    <w:p w14:paraId="31D0DC1B" w14:textId="0BBBE611"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2、</w:t>
      </w:r>
      <w:r w:rsidR="004E10EC" w:rsidRPr="00011E0E">
        <w:rPr>
          <w:rFonts w:ascii="仿宋" w:eastAsia="仿宋" w:hAnsi="仿宋" w:cs="等线" w:hint="eastAsia"/>
          <w:sz w:val="28"/>
          <w:szCs w:val="28"/>
        </w:rPr>
        <w:t>良品率每超标准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个百分点，加工单价增加5%。</w:t>
      </w:r>
    </w:p>
    <w:p w14:paraId="3498CAE8" w14:textId="1E0796E2"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3、</w:t>
      </w:r>
      <w:r w:rsidR="004E10EC" w:rsidRPr="00011E0E">
        <w:rPr>
          <w:rFonts w:ascii="仿宋" w:eastAsia="仿宋" w:hAnsi="仿宋" w:cs="等线" w:hint="eastAsia"/>
          <w:sz w:val="28"/>
          <w:szCs w:val="28"/>
        </w:rPr>
        <w:t>良品率每低于标准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个百分点，加工单价下调</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%；低于标准</w:t>
      </w:r>
      <w:r w:rsidR="004E10EC" w:rsidRPr="00011E0E">
        <w:rPr>
          <w:rFonts w:ascii="仿宋" w:eastAsia="仿宋" w:hAnsi="仿宋" w:cs="等线"/>
          <w:sz w:val="28"/>
          <w:szCs w:val="28"/>
        </w:rPr>
        <w:t>3</w:t>
      </w:r>
      <w:r w:rsidR="004E10EC" w:rsidRPr="00011E0E">
        <w:rPr>
          <w:rFonts w:ascii="仿宋" w:eastAsia="仿宋" w:hAnsi="仿宋" w:cs="等线" w:hint="eastAsia"/>
          <w:sz w:val="28"/>
          <w:szCs w:val="28"/>
        </w:rPr>
        <w:t>个百分点，直接赔偿相应材料损失。</w:t>
      </w:r>
    </w:p>
    <w:p w14:paraId="69B80524" w14:textId="56DF5E4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十、甲方的违约责任：</w:t>
      </w:r>
      <w:r w:rsidR="00B74D79" w:rsidRPr="00011E0E">
        <w:rPr>
          <w:rFonts w:ascii="仿宋" w:eastAsia="仿宋" w:hAnsi="仿宋" w:cs="等线"/>
          <w:sz w:val="28"/>
          <w:szCs w:val="28"/>
        </w:rPr>
        <w:t xml:space="preserve"> </w:t>
      </w:r>
    </w:p>
    <w:p w14:paraId="53AA2FB0" w14:textId="687454C4"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中途变更委托加工产品的重量，规格，质量等，应当赔偿乙方因此造成的损失（乙方认可的除外）。</w:t>
      </w:r>
    </w:p>
    <w:p w14:paraId="42F44535" w14:textId="3BD6E20E"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中途无故解除合同，应赔偿乙方的实际损失。</w:t>
      </w:r>
    </w:p>
    <w:p w14:paraId="300FED07" w14:textId="189F996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无故拒绝接收委托加工产品，应当赔偿乙方因此造成的损失费。</w:t>
      </w:r>
    </w:p>
    <w:p w14:paraId="6E04F929"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十一、乙方的违约责任：</w:t>
      </w:r>
    </w:p>
    <w:p w14:paraId="4FD78F02" w14:textId="3EA4571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完工产品必须满足甲方质量，技术要求，未达到要求的，视实际情况承担相应责任；造成料型报废的，全额赔偿材料损失。</w:t>
      </w:r>
    </w:p>
    <w:p w14:paraId="1B9615F9" w14:textId="4F8558C1"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乙方对备料重量有异议的，及时与甲方提出并修改，如在交付产品时再修改的甲方一律不予接受。</w:t>
      </w:r>
    </w:p>
    <w:p w14:paraId="67D5A78E" w14:textId="46707776"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交付产品或完成数量少于计划数量，少交部分的损失由乙方赔偿。</w:t>
      </w:r>
    </w:p>
    <w:p w14:paraId="0A89D1F9" w14:textId="19D1A6E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逾期交付产品，每逾期一天向甲方偿付该批产品加工费5%的违约金。</w:t>
      </w:r>
    </w:p>
    <w:p w14:paraId="6448F9B3" w14:textId="51113548"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由于保管不善致使甲方提供的材料毁损，灭失的，全额赔偿由此造成的损失。</w:t>
      </w:r>
    </w:p>
    <w:p w14:paraId="5EA0235D" w14:textId="5E103D3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（六）</w:t>
      </w:r>
      <w:r w:rsidR="004E10EC" w:rsidRPr="00011E0E">
        <w:rPr>
          <w:rFonts w:ascii="仿宋" w:eastAsia="仿宋" w:hAnsi="仿宋" w:cs="等线" w:hint="eastAsia"/>
          <w:sz w:val="28"/>
          <w:szCs w:val="28"/>
        </w:rPr>
        <w:t>乙方对甲方提供的材料未进行核重，检验或检验后发现材料不满足加工要求而未及时通知甲方，导致加工后的</w:t>
      </w:r>
      <w:proofErr w:type="gramStart"/>
      <w:r w:rsidR="004E10EC" w:rsidRPr="00011E0E">
        <w:rPr>
          <w:rFonts w:ascii="仿宋" w:eastAsia="仿宋" w:hAnsi="仿宋" w:cs="等线" w:hint="eastAsia"/>
          <w:sz w:val="28"/>
          <w:szCs w:val="28"/>
        </w:rPr>
        <w:t>异常由</w:t>
      </w:r>
      <w:proofErr w:type="gramEnd"/>
      <w:r w:rsidR="004E10EC" w:rsidRPr="00011E0E">
        <w:rPr>
          <w:rFonts w:ascii="仿宋" w:eastAsia="仿宋" w:hAnsi="仿宋" w:cs="等线" w:hint="eastAsia"/>
          <w:sz w:val="28"/>
          <w:szCs w:val="28"/>
        </w:rPr>
        <w:t>乙方自行承担。</w:t>
      </w:r>
    </w:p>
    <w:p w14:paraId="407990BC" w14:textId="4E1AED07"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lastRenderedPageBreak/>
        <w:t>（七）</w:t>
      </w:r>
      <w:r w:rsidR="004E10EC" w:rsidRPr="00011E0E">
        <w:rPr>
          <w:rFonts w:ascii="仿宋" w:eastAsia="仿宋" w:hAnsi="仿宋" w:cs="等线" w:hint="eastAsia"/>
          <w:sz w:val="28"/>
          <w:szCs w:val="28"/>
        </w:rPr>
        <w:t>擅自调换甲方提供的材料，甲方有权拒收，乙方应赔偿甲方由此造成的损失。</w:t>
      </w:r>
    </w:p>
    <w:p w14:paraId="12B24FFF"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十二、知识产权：</w:t>
      </w:r>
    </w:p>
    <w:p w14:paraId="5DB398FD" w14:textId="1071C73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乙方应保证甲方在使用本合同免受第三方侵犯知识产权、商标权或工业设计权的起诉。</w:t>
      </w:r>
    </w:p>
    <w:p w14:paraId="4E011A52" w14:textId="2AE223B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甲方不对乙方商标、专利是否侵犯他人的权利负责。</w:t>
      </w:r>
    </w:p>
    <w:p w14:paraId="1B5B91A9" w14:textId="38A38D33"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乙方应保证其商标、专利等知识产权归乙方所有。对于非乙方所有知识产权的，乙方有义务提供给甲方正规渠道证明。</w:t>
      </w:r>
    </w:p>
    <w:p w14:paraId="22EFBA04" w14:textId="19FDC920"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乙方商标、专利许可甲方的使用范围仅限于合同范围内产品。</w:t>
      </w:r>
    </w:p>
    <w:p w14:paraId="61BFF91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十三、保密条款</w:t>
      </w:r>
    </w:p>
    <w:p w14:paraId="1CC35500" w14:textId="7E98E6F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0CA0A796" w14:textId="7EBF04B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除非得到另一方的书面许可，甲乙双方均不得将本合同的内容及在本合同执行过程中获得的对方的商业信息向第三方泄露。</w:t>
      </w:r>
    </w:p>
    <w:p w14:paraId="0A49DD05" w14:textId="606F8BE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本保密义务应在本合同期满、解除或终止后仍然有效。</w:t>
      </w:r>
    </w:p>
    <w:p w14:paraId="4EB0ACC8" w14:textId="361400B3"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十四、乙方在加工期间，对消防</w:t>
      </w:r>
      <w:r w:rsidR="00B74D79">
        <w:rPr>
          <w:rFonts w:ascii="仿宋" w:eastAsia="仿宋" w:hAnsi="仿宋" w:cs="等线" w:hint="eastAsia"/>
          <w:sz w:val="28"/>
          <w:szCs w:val="28"/>
        </w:rPr>
        <w:t>、</w:t>
      </w:r>
      <w:r w:rsidRPr="00011E0E">
        <w:rPr>
          <w:rFonts w:ascii="仿宋" w:eastAsia="仿宋" w:hAnsi="仿宋" w:cs="等线" w:hint="eastAsia"/>
          <w:sz w:val="28"/>
          <w:szCs w:val="28"/>
        </w:rPr>
        <w:t>安全</w:t>
      </w:r>
      <w:r w:rsidR="00B74D79">
        <w:rPr>
          <w:rFonts w:ascii="仿宋" w:eastAsia="仿宋" w:hAnsi="仿宋" w:cs="等线" w:hint="eastAsia"/>
          <w:sz w:val="28"/>
          <w:szCs w:val="28"/>
        </w:rPr>
        <w:t>、</w:t>
      </w:r>
      <w:r w:rsidRPr="00011E0E">
        <w:rPr>
          <w:rFonts w:ascii="仿宋" w:eastAsia="仿宋" w:hAnsi="仿宋" w:cs="等线" w:hint="eastAsia"/>
          <w:sz w:val="28"/>
          <w:szCs w:val="28"/>
        </w:rPr>
        <w:t>环保负全面责任</w:t>
      </w:r>
      <w:r w:rsidR="00B74D79">
        <w:rPr>
          <w:rFonts w:ascii="仿宋" w:eastAsia="仿宋" w:hAnsi="仿宋" w:cs="等线" w:hint="eastAsia"/>
          <w:sz w:val="28"/>
          <w:szCs w:val="28"/>
        </w:rPr>
        <w:t>，</w:t>
      </w:r>
      <w:r w:rsidRPr="00011E0E">
        <w:rPr>
          <w:rFonts w:ascii="仿宋" w:eastAsia="仿宋" w:hAnsi="仿宋" w:cs="等线" w:hint="eastAsia"/>
          <w:sz w:val="28"/>
          <w:szCs w:val="28"/>
        </w:rPr>
        <w:t>且符合国家法律法规要求。</w:t>
      </w:r>
    </w:p>
    <w:p w14:paraId="6AE155B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十五、本合同如发生纠纷，当事人双方应当及时协商解决，协商不成，由都江堰市人民法院管辖。</w:t>
      </w:r>
    </w:p>
    <w:p w14:paraId="61A1236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十六、本合同未尽事宜，由双方共同协商，</w:t>
      </w:r>
      <w:proofErr w:type="gramStart"/>
      <w:r w:rsidRPr="00011E0E">
        <w:rPr>
          <w:rFonts w:ascii="仿宋" w:eastAsia="仿宋" w:hAnsi="仿宋" w:cs="等线" w:hint="eastAsia"/>
          <w:sz w:val="28"/>
          <w:szCs w:val="28"/>
        </w:rPr>
        <w:t>作出</w:t>
      </w:r>
      <w:proofErr w:type="gramEnd"/>
      <w:r w:rsidRPr="00011E0E">
        <w:rPr>
          <w:rFonts w:ascii="仿宋" w:eastAsia="仿宋" w:hAnsi="仿宋" w:cs="等线" w:hint="eastAsia"/>
          <w:sz w:val="28"/>
          <w:szCs w:val="28"/>
        </w:rPr>
        <w:t>补充规定，补充规定与本合同具有同等法律效力。</w:t>
      </w:r>
    </w:p>
    <w:p w14:paraId="7DD7A717" w14:textId="386BAD04"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十七、本合同一式叁份，甲方执贰份，乙方执壹份，</w:t>
      </w:r>
      <w:r w:rsidR="00B74D79">
        <w:rPr>
          <w:rFonts w:ascii="仿宋" w:eastAsia="仿宋" w:hAnsi="仿宋" w:cs="等线" w:hint="eastAsia"/>
          <w:sz w:val="28"/>
          <w:szCs w:val="28"/>
        </w:rPr>
        <w:t>三份合同</w:t>
      </w:r>
      <w:r w:rsidRPr="00011E0E">
        <w:rPr>
          <w:rFonts w:ascii="仿宋" w:eastAsia="仿宋" w:hAnsi="仿宋" w:cs="等线" w:hint="eastAsia"/>
          <w:sz w:val="28"/>
          <w:szCs w:val="28"/>
        </w:rPr>
        <w:t>具有同等法律效力。</w:t>
      </w:r>
    </w:p>
    <w:p w14:paraId="546999E9" w14:textId="77777777" w:rsidR="00830228" w:rsidRPr="00011E0E" w:rsidRDefault="00830228" w:rsidP="006209EC">
      <w:pPr>
        <w:spacing w:line="540" w:lineRule="exact"/>
        <w:ind w:left="345"/>
        <w:rPr>
          <w:rFonts w:ascii="仿宋" w:eastAsia="仿宋" w:hAnsi="仿宋" w:cs="等线"/>
          <w:sz w:val="28"/>
          <w:szCs w:val="28"/>
        </w:rPr>
      </w:pPr>
    </w:p>
    <w:p w14:paraId="724271E8" w14:textId="77777777" w:rsidR="00830228" w:rsidRPr="00011E0E" w:rsidRDefault="00830228" w:rsidP="006209EC">
      <w:pPr>
        <w:spacing w:line="540" w:lineRule="exact"/>
        <w:ind w:left="345"/>
        <w:rPr>
          <w:rFonts w:ascii="仿宋" w:eastAsia="仿宋" w:hAnsi="仿宋" w:cs="等线"/>
          <w:sz w:val="28"/>
          <w:szCs w:val="28"/>
        </w:rPr>
      </w:pPr>
    </w:p>
    <w:p w14:paraId="55320F8C" w14:textId="6D4B1679" w:rsidR="004E10EC" w:rsidRPr="00011E0E" w:rsidRDefault="004E10EC" w:rsidP="006209EC">
      <w:pPr>
        <w:spacing w:line="540" w:lineRule="exact"/>
        <w:ind w:left="345"/>
        <w:rPr>
          <w:rFonts w:ascii="仿宋" w:eastAsia="仿宋" w:hAnsi="仿宋" w:cs="等线"/>
          <w:sz w:val="28"/>
          <w:szCs w:val="28"/>
        </w:rPr>
      </w:pPr>
      <w:r w:rsidRPr="00011E0E">
        <w:rPr>
          <w:rFonts w:ascii="仿宋" w:eastAsia="仿宋" w:hAnsi="仿宋" w:cs="等线" w:hint="eastAsia"/>
          <w:sz w:val="28"/>
          <w:szCs w:val="28"/>
        </w:rPr>
        <w:t>甲方（委托方）：（盖章）</w:t>
      </w:r>
      <w:r w:rsidR="00830228" w:rsidRPr="00011E0E">
        <w:rPr>
          <w:rFonts w:ascii="仿宋" w:eastAsia="仿宋" w:hAnsi="仿宋" w:cs="等线" w:hint="eastAsia"/>
          <w:sz w:val="28"/>
          <w:szCs w:val="28"/>
        </w:rPr>
        <w:t xml:space="preserve">               </w:t>
      </w:r>
      <w:r w:rsidR="00522452" w:rsidRPr="00011E0E">
        <w:rPr>
          <w:rFonts w:ascii="仿宋" w:eastAsia="仿宋" w:hAnsi="仿宋" w:cs="等线" w:hint="eastAsia"/>
          <w:sz w:val="28"/>
          <w:szCs w:val="28"/>
        </w:rPr>
        <w:t xml:space="preserve"> </w:t>
      </w:r>
      <w:r w:rsidRPr="00011E0E">
        <w:rPr>
          <w:rFonts w:ascii="仿宋" w:eastAsia="仿宋" w:hAnsi="仿宋" w:cs="等线" w:hint="eastAsia"/>
          <w:sz w:val="28"/>
          <w:szCs w:val="28"/>
        </w:rPr>
        <w:t>乙方（加工方）：（盖章）</w:t>
      </w:r>
    </w:p>
    <w:p w14:paraId="7C8B40CD" w14:textId="1350448A"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委托代理人：（签字）                   委托代理人：（签字）</w:t>
      </w:r>
    </w:p>
    <w:p w14:paraId="0541FB9A" w14:textId="0CA3717B"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日期：                                日期：         </w:t>
      </w:r>
    </w:p>
    <w:p w14:paraId="4F5DF17A" w14:textId="77777777" w:rsidR="003E731F" w:rsidRDefault="003E731F" w:rsidP="006209EC">
      <w:pPr>
        <w:spacing w:line="540" w:lineRule="exact"/>
        <w:rPr>
          <w:rFonts w:ascii="仿宋" w:eastAsia="仿宋" w:hAnsi="仿宋"/>
          <w:sz w:val="28"/>
          <w:szCs w:val="28"/>
        </w:rPr>
      </w:pPr>
    </w:p>
    <w:p w14:paraId="2603EAAC" w14:textId="77777777" w:rsidR="009C3FBF" w:rsidRDefault="009C3FBF" w:rsidP="006209EC">
      <w:pPr>
        <w:spacing w:line="540" w:lineRule="exact"/>
        <w:rPr>
          <w:rFonts w:ascii="仿宋" w:eastAsia="仿宋" w:hAnsi="仿宋"/>
          <w:sz w:val="28"/>
          <w:szCs w:val="28"/>
        </w:rPr>
      </w:pPr>
    </w:p>
    <w:p w14:paraId="7F4E913C" w14:textId="77777777" w:rsidR="009C3FBF" w:rsidRPr="00011E0E" w:rsidRDefault="009C3FBF" w:rsidP="006209EC">
      <w:pPr>
        <w:spacing w:line="540" w:lineRule="exact"/>
        <w:rPr>
          <w:rFonts w:ascii="仿宋" w:eastAsia="仿宋" w:hAnsi="仿宋"/>
          <w:sz w:val="28"/>
          <w:szCs w:val="28"/>
        </w:rPr>
      </w:pPr>
    </w:p>
    <w:p w14:paraId="6205A771" w14:textId="77777777"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Pr="00011E0E" w:rsidRDefault="00A159EF" w:rsidP="006209EC">
      <w:pPr>
        <w:spacing w:line="540" w:lineRule="exact"/>
        <w:rPr>
          <w:rFonts w:ascii="仿宋" w:eastAsia="仿宋" w:hAnsi="仿宋"/>
          <w:sz w:val="28"/>
          <w:szCs w:val="28"/>
        </w:rPr>
      </w:pPr>
    </w:p>
    <w:tbl>
      <w:tblPr>
        <w:tblW w:w="9360" w:type="dxa"/>
        <w:tblInd w:w="113" w:type="dxa"/>
        <w:tblLook w:val="04A0" w:firstRow="1" w:lastRow="0" w:firstColumn="1" w:lastColumn="0" w:noHBand="0" w:noVBand="1"/>
      </w:tblPr>
      <w:tblGrid>
        <w:gridCol w:w="560"/>
        <w:gridCol w:w="1420"/>
        <w:gridCol w:w="576"/>
        <w:gridCol w:w="6804"/>
      </w:tblGrid>
      <w:tr w:rsidR="00364B8E" w:rsidRPr="00011E0E" w14:paraId="17A69FB1" w14:textId="77777777" w:rsidTr="00830228">
        <w:trPr>
          <w:trHeight w:val="402"/>
        </w:trPr>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EBE54"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序号</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14:paraId="28386A85"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tcBorders>
              <w:top w:val="single" w:sz="4" w:space="0" w:color="auto"/>
              <w:left w:val="nil"/>
              <w:bottom w:val="single" w:sz="4" w:space="0" w:color="auto"/>
              <w:right w:val="single" w:sz="4" w:space="0" w:color="auto"/>
            </w:tcBorders>
            <w:shd w:val="clear" w:color="auto" w:fill="auto"/>
            <w:noWrap/>
            <w:vAlign w:val="center"/>
            <w:hideMark/>
          </w:tcPr>
          <w:p w14:paraId="175B272B"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tcBorders>
              <w:top w:val="single" w:sz="4" w:space="0" w:color="auto"/>
              <w:left w:val="nil"/>
              <w:bottom w:val="single" w:sz="4" w:space="0" w:color="auto"/>
              <w:right w:val="single" w:sz="4" w:space="0" w:color="auto"/>
            </w:tcBorders>
            <w:shd w:val="clear" w:color="auto" w:fill="auto"/>
            <w:noWrap/>
            <w:vAlign w:val="center"/>
            <w:hideMark/>
          </w:tcPr>
          <w:p w14:paraId="1EFA4E9A"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364B8E" w:rsidRPr="00011E0E" w14:paraId="18C79879" w14:textId="77777777" w:rsidTr="00B74D79">
        <w:trPr>
          <w:trHeight w:val="402"/>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14:paraId="6E491008" w14:textId="77777777" w:rsidR="00F6523A" w:rsidRPr="00011E0E" w:rsidRDefault="00F6523A" w:rsidP="00B74D79">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1</w:t>
            </w:r>
          </w:p>
        </w:tc>
        <w:tc>
          <w:tcPr>
            <w:tcW w:w="1420" w:type="dxa"/>
            <w:tcBorders>
              <w:top w:val="nil"/>
              <w:left w:val="nil"/>
              <w:bottom w:val="single" w:sz="4" w:space="0" w:color="auto"/>
              <w:right w:val="single" w:sz="4" w:space="0" w:color="auto"/>
            </w:tcBorders>
            <w:shd w:val="clear" w:color="auto" w:fill="auto"/>
            <w:noWrap/>
            <w:vAlign w:val="center"/>
            <w:hideMark/>
          </w:tcPr>
          <w:p w14:paraId="03F8EEBB" w14:textId="4E638A40" w:rsidR="00F6523A" w:rsidRPr="00011E0E" w:rsidRDefault="00830228"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价格</w:t>
            </w:r>
          </w:p>
        </w:tc>
        <w:tc>
          <w:tcPr>
            <w:tcW w:w="576" w:type="dxa"/>
            <w:tcBorders>
              <w:top w:val="nil"/>
              <w:left w:val="nil"/>
              <w:bottom w:val="single" w:sz="4" w:space="0" w:color="auto"/>
              <w:right w:val="single" w:sz="4" w:space="0" w:color="auto"/>
            </w:tcBorders>
            <w:shd w:val="clear" w:color="auto" w:fill="auto"/>
            <w:noWrap/>
            <w:vAlign w:val="center"/>
            <w:hideMark/>
          </w:tcPr>
          <w:p w14:paraId="7FEB3E17" w14:textId="7D1B6ABF" w:rsidR="00F6523A" w:rsidRPr="00011E0E" w:rsidRDefault="004C2BAB"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60</w:t>
            </w:r>
          </w:p>
        </w:tc>
        <w:tc>
          <w:tcPr>
            <w:tcW w:w="6804" w:type="dxa"/>
            <w:tcBorders>
              <w:top w:val="nil"/>
              <w:left w:val="nil"/>
              <w:bottom w:val="single" w:sz="4" w:space="0" w:color="auto"/>
              <w:right w:val="single" w:sz="4" w:space="0" w:color="auto"/>
            </w:tcBorders>
            <w:shd w:val="clear" w:color="auto" w:fill="auto"/>
            <w:noWrap/>
            <w:vAlign w:val="bottom"/>
            <w:hideMark/>
          </w:tcPr>
          <w:p w14:paraId="25D6634F" w14:textId="77777777" w:rsidR="00FD3EDC" w:rsidRPr="00011E0E" w:rsidRDefault="00FD3EDC" w:rsidP="00FD3EDC">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1、</w:t>
            </w:r>
            <w:r w:rsidR="00EA0EB6" w:rsidRPr="00011E0E">
              <w:rPr>
                <w:rFonts w:ascii="仿宋" w:eastAsia="仿宋" w:hAnsi="仿宋" w:cs="宋体" w:hint="eastAsia"/>
                <w:kern w:val="0"/>
                <w:sz w:val="28"/>
                <w:szCs w:val="28"/>
              </w:rPr>
              <w:t>a=</w:t>
            </w:r>
            <w:r w:rsidRPr="00011E0E">
              <w:rPr>
                <w:rFonts w:ascii="仿宋" w:eastAsia="仿宋" w:hAnsi="仿宋" w:cs="宋体" w:hint="eastAsia"/>
                <w:kern w:val="0"/>
                <w:sz w:val="24"/>
              </w:rPr>
              <w:t>某供应商A类产品报价/(（</w:t>
            </w:r>
            <w:r w:rsidR="00EA0EB6" w:rsidRPr="00011E0E">
              <w:rPr>
                <w:rFonts w:ascii="仿宋" w:eastAsia="仿宋" w:hAnsi="仿宋" w:cs="宋体" w:hint="eastAsia"/>
                <w:kern w:val="0"/>
                <w:sz w:val="24"/>
              </w:rPr>
              <w:t>供应商1的A类产品报价+供应商2的A类产品报价+</w:t>
            </w:r>
            <w:r w:rsidR="00EA0EB6" w:rsidRPr="00011E0E">
              <w:rPr>
                <w:rFonts w:ascii="仿宋" w:eastAsia="仿宋" w:hAnsi="仿宋" w:cs="宋体"/>
                <w:kern w:val="0"/>
                <w:sz w:val="24"/>
              </w:rPr>
              <w:t>…</w:t>
            </w:r>
            <w:r w:rsidR="00EA0EB6" w:rsidRPr="00011E0E">
              <w:rPr>
                <w:rFonts w:ascii="仿宋" w:eastAsia="仿宋" w:hAnsi="仿宋" w:cs="宋体" w:hint="eastAsia"/>
                <w:kern w:val="0"/>
                <w:sz w:val="24"/>
              </w:rPr>
              <w:t>+供应商n的A类产品报价</w:t>
            </w:r>
            <w:r w:rsidRPr="00011E0E">
              <w:rPr>
                <w:rFonts w:ascii="仿宋" w:eastAsia="仿宋" w:hAnsi="仿宋" w:cs="宋体" w:hint="eastAsia"/>
                <w:kern w:val="0"/>
                <w:sz w:val="24"/>
              </w:rPr>
              <w:t>）/n)</w:t>
            </w:r>
          </w:p>
          <w:p w14:paraId="3B25B84A" w14:textId="12E1A805" w:rsidR="00FD3EDC" w:rsidRPr="00011E0E" w:rsidRDefault="00FD3EDC" w:rsidP="00FD3EDC">
            <w:pPr>
              <w:widowControl/>
              <w:spacing w:line="400" w:lineRule="exact"/>
              <w:ind w:firstLineChars="150" w:firstLine="420"/>
              <w:jc w:val="left"/>
              <w:rPr>
                <w:rFonts w:ascii="仿宋" w:eastAsia="仿宋" w:hAnsi="仿宋" w:cs="宋体"/>
                <w:kern w:val="0"/>
                <w:sz w:val="24"/>
              </w:rPr>
            </w:pPr>
            <w:r w:rsidRPr="00011E0E">
              <w:rPr>
                <w:rFonts w:ascii="仿宋" w:eastAsia="仿宋" w:hAnsi="仿宋" w:cs="宋体" w:hint="eastAsia"/>
                <w:kern w:val="0"/>
                <w:sz w:val="28"/>
                <w:szCs w:val="28"/>
              </w:rPr>
              <w:t>b=</w:t>
            </w:r>
            <w:r w:rsidRPr="00011E0E">
              <w:rPr>
                <w:rFonts w:ascii="仿宋" w:eastAsia="仿宋" w:hAnsi="仿宋" w:cs="宋体" w:hint="eastAsia"/>
                <w:kern w:val="0"/>
                <w:sz w:val="24"/>
              </w:rPr>
              <w:t>某供应商B类产品报价/(（供应商1的B类产品报价+供应商2的B类产品报价+</w:t>
            </w:r>
            <w:r w:rsidRPr="00011E0E">
              <w:rPr>
                <w:rFonts w:ascii="仿宋" w:eastAsia="仿宋" w:hAnsi="仿宋" w:cs="宋体"/>
                <w:kern w:val="0"/>
                <w:sz w:val="24"/>
              </w:rPr>
              <w:t>…</w:t>
            </w:r>
            <w:r w:rsidRPr="00011E0E">
              <w:rPr>
                <w:rFonts w:ascii="仿宋" w:eastAsia="仿宋" w:hAnsi="仿宋" w:cs="宋体" w:hint="eastAsia"/>
                <w:kern w:val="0"/>
                <w:sz w:val="24"/>
              </w:rPr>
              <w:t>+供应商n的B类产品报价）/n)</w:t>
            </w:r>
          </w:p>
          <w:p w14:paraId="75F779F1" w14:textId="40439F5B" w:rsidR="00FD3EDC" w:rsidRPr="00011E0E" w:rsidRDefault="00FD3EDC" w:rsidP="00FD3EDC">
            <w:pPr>
              <w:widowControl/>
              <w:spacing w:line="400" w:lineRule="exact"/>
              <w:ind w:firstLineChars="150" w:firstLine="420"/>
              <w:jc w:val="left"/>
              <w:rPr>
                <w:rFonts w:ascii="仿宋" w:eastAsia="仿宋" w:hAnsi="仿宋" w:cs="宋体"/>
                <w:kern w:val="0"/>
                <w:sz w:val="24"/>
              </w:rPr>
            </w:pPr>
            <w:r w:rsidRPr="00011E0E">
              <w:rPr>
                <w:rFonts w:ascii="仿宋" w:eastAsia="仿宋" w:hAnsi="仿宋" w:cs="宋体" w:hint="eastAsia"/>
                <w:kern w:val="0"/>
                <w:sz w:val="28"/>
                <w:szCs w:val="28"/>
              </w:rPr>
              <w:t>c=</w:t>
            </w:r>
            <w:r w:rsidRPr="00011E0E">
              <w:rPr>
                <w:rFonts w:ascii="仿宋" w:eastAsia="仿宋" w:hAnsi="仿宋" w:cs="宋体" w:hint="eastAsia"/>
                <w:kern w:val="0"/>
                <w:sz w:val="24"/>
              </w:rPr>
              <w:t>某供应商C类产品报价/(（供应商1的C类产品报价+供应商2的C类产品报价+</w:t>
            </w:r>
            <w:r w:rsidRPr="00011E0E">
              <w:rPr>
                <w:rFonts w:ascii="仿宋" w:eastAsia="仿宋" w:hAnsi="仿宋" w:cs="宋体"/>
                <w:kern w:val="0"/>
                <w:sz w:val="24"/>
              </w:rPr>
              <w:t>…</w:t>
            </w:r>
            <w:r w:rsidRPr="00011E0E">
              <w:rPr>
                <w:rFonts w:ascii="仿宋" w:eastAsia="仿宋" w:hAnsi="仿宋" w:cs="宋体" w:hint="eastAsia"/>
                <w:kern w:val="0"/>
                <w:sz w:val="24"/>
              </w:rPr>
              <w:t>+供应商n的C类产品报价）/n)</w:t>
            </w:r>
          </w:p>
          <w:p w14:paraId="7D45418B" w14:textId="2A2A6CBE" w:rsidR="00FD3EDC" w:rsidRPr="00011E0E" w:rsidRDefault="006621FA" w:rsidP="00FD3EDC">
            <w:pPr>
              <w:widowControl/>
              <w:spacing w:line="400" w:lineRule="exact"/>
              <w:ind w:firstLineChars="150" w:firstLine="360"/>
              <w:jc w:val="left"/>
              <w:rPr>
                <w:rFonts w:ascii="仿宋" w:eastAsia="仿宋" w:hAnsi="仿宋" w:cs="宋体"/>
                <w:kern w:val="0"/>
                <w:sz w:val="24"/>
              </w:rPr>
            </w:pPr>
            <w:r w:rsidRPr="00011E0E">
              <w:rPr>
                <w:rFonts w:ascii="仿宋" w:eastAsia="仿宋" w:hAnsi="仿宋" w:cs="宋体" w:hint="eastAsia"/>
                <w:kern w:val="0"/>
                <w:sz w:val="24"/>
              </w:rPr>
              <w:t>价格系数f</w:t>
            </w:r>
            <w:r w:rsidR="004C2BAB" w:rsidRPr="00011E0E">
              <w:rPr>
                <w:rFonts w:ascii="仿宋" w:eastAsia="仿宋" w:hAnsi="仿宋" w:cs="宋体" w:hint="eastAsia"/>
                <w:kern w:val="0"/>
                <w:sz w:val="24"/>
              </w:rPr>
              <w:t>=</w:t>
            </w:r>
            <w:proofErr w:type="spellStart"/>
            <w:r w:rsidR="004C2BAB" w:rsidRPr="00011E0E">
              <w:rPr>
                <w:rFonts w:ascii="仿宋" w:eastAsia="仿宋" w:hAnsi="仿宋" w:cs="宋体" w:hint="eastAsia"/>
                <w:kern w:val="0"/>
                <w:sz w:val="24"/>
              </w:rPr>
              <w:t>a+b+c</w:t>
            </w:r>
            <w:proofErr w:type="spellEnd"/>
          </w:p>
          <w:p w14:paraId="7EBA0777" w14:textId="6FCA3D99" w:rsidR="00F6523A" w:rsidRPr="00011E0E" w:rsidRDefault="006621FA" w:rsidP="00FD3EDC">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2、价格系数</w:t>
            </w:r>
            <w:r w:rsidR="004C2BAB" w:rsidRPr="00011E0E">
              <w:rPr>
                <w:rFonts w:ascii="仿宋" w:eastAsia="仿宋" w:hAnsi="仿宋" w:cs="宋体" w:hint="eastAsia"/>
                <w:kern w:val="0"/>
                <w:sz w:val="24"/>
              </w:rPr>
              <w:t>最低者得60分，次低者得50分，以此类推。</w:t>
            </w:r>
          </w:p>
        </w:tc>
      </w:tr>
      <w:tr w:rsidR="00364B8E" w:rsidRPr="00011E0E" w14:paraId="30BB2048" w14:textId="77777777" w:rsidTr="00B74D79">
        <w:trPr>
          <w:trHeight w:val="402"/>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14:paraId="3C31069D" w14:textId="77777777" w:rsidR="00F6523A" w:rsidRPr="00011E0E" w:rsidRDefault="00F6523A" w:rsidP="00B74D79">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2</w:t>
            </w:r>
          </w:p>
        </w:tc>
        <w:tc>
          <w:tcPr>
            <w:tcW w:w="1420" w:type="dxa"/>
            <w:tcBorders>
              <w:top w:val="nil"/>
              <w:left w:val="nil"/>
              <w:bottom w:val="single" w:sz="4" w:space="0" w:color="auto"/>
              <w:right w:val="single" w:sz="4" w:space="0" w:color="auto"/>
            </w:tcBorders>
            <w:shd w:val="clear" w:color="auto" w:fill="auto"/>
            <w:noWrap/>
            <w:vAlign w:val="center"/>
          </w:tcPr>
          <w:p w14:paraId="3FD798C4" w14:textId="1CD9D66E" w:rsidR="00F6523A" w:rsidRPr="00011E0E" w:rsidRDefault="00F6523A"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工程监察</w:t>
            </w:r>
          </w:p>
        </w:tc>
        <w:tc>
          <w:tcPr>
            <w:tcW w:w="576" w:type="dxa"/>
            <w:tcBorders>
              <w:top w:val="nil"/>
              <w:left w:val="nil"/>
              <w:bottom w:val="single" w:sz="4" w:space="0" w:color="auto"/>
              <w:right w:val="single" w:sz="4" w:space="0" w:color="auto"/>
            </w:tcBorders>
            <w:shd w:val="clear" w:color="auto" w:fill="auto"/>
            <w:noWrap/>
            <w:vAlign w:val="center"/>
          </w:tcPr>
          <w:p w14:paraId="4D0C67FA" w14:textId="3314E181" w:rsidR="00F6523A" w:rsidRPr="00011E0E" w:rsidRDefault="004C2BAB"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4</w:t>
            </w:r>
            <w:r w:rsidR="00F6523A" w:rsidRPr="00011E0E">
              <w:rPr>
                <w:rFonts w:ascii="仿宋" w:eastAsia="仿宋" w:hAnsi="仿宋" w:cs="宋体" w:hint="eastAsia"/>
                <w:kern w:val="0"/>
                <w:sz w:val="28"/>
                <w:szCs w:val="28"/>
              </w:rPr>
              <w:t>0</w:t>
            </w:r>
          </w:p>
        </w:tc>
        <w:tc>
          <w:tcPr>
            <w:tcW w:w="6804" w:type="dxa"/>
            <w:tcBorders>
              <w:top w:val="nil"/>
              <w:left w:val="nil"/>
              <w:bottom w:val="single" w:sz="4" w:space="0" w:color="auto"/>
              <w:right w:val="single" w:sz="4" w:space="0" w:color="auto"/>
            </w:tcBorders>
            <w:shd w:val="clear" w:color="auto" w:fill="auto"/>
            <w:noWrap/>
            <w:vAlign w:val="bottom"/>
          </w:tcPr>
          <w:p w14:paraId="6FFDB450" w14:textId="24009DCE" w:rsidR="00F6523A" w:rsidRPr="00011E0E" w:rsidRDefault="00F6523A" w:rsidP="004C2BAB">
            <w:pPr>
              <w:widowControl/>
              <w:spacing w:line="400" w:lineRule="exact"/>
              <w:jc w:val="left"/>
              <w:rPr>
                <w:rFonts w:ascii="仿宋" w:eastAsia="仿宋" w:hAnsi="仿宋" w:cs="宋体"/>
                <w:kern w:val="0"/>
                <w:sz w:val="28"/>
                <w:szCs w:val="28"/>
              </w:rPr>
            </w:pPr>
            <w:r w:rsidRPr="00011E0E">
              <w:rPr>
                <w:rFonts w:ascii="仿宋" w:eastAsia="仿宋" w:hAnsi="仿宋" w:cs="宋体"/>
                <w:kern w:val="0"/>
                <w:sz w:val="28"/>
                <w:szCs w:val="28"/>
              </w:rPr>
              <w:t>工程监查</w:t>
            </w:r>
            <w:r w:rsidRPr="00011E0E">
              <w:rPr>
                <w:rFonts w:ascii="仿宋" w:eastAsia="仿宋" w:hAnsi="仿宋" w:cs="宋体" w:hint="eastAsia"/>
                <w:kern w:val="0"/>
                <w:sz w:val="28"/>
                <w:szCs w:val="28"/>
              </w:rPr>
              <w:t>80分及以上得</w:t>
            </w:r>
            <w:r w:rsidR="004C2BAB" w:rsidRPr="00011E0E">
              <w:rPr>
                <w:rFonts w:ascii="仿宋" w:eastAsia="仿宋" w:hAnsi="仿宋" w:cs="宋体" w:hint="eastAsia"/>
                <w:kern w:val="0"/>
                <w:sz w:val="28"/>
                <w:szCs w:val="28"/>
              </w:rPr>
              <w:t>4</w:t>
            </w:r>
            <w:r w:rsidR="0031301E" w:rsidRPr="00011E0E">
              <w:rPr>
                <w:rFonts w:ascii="仿宋" w:eastAsia="仿宋" w:hAnsi="仿宋" w:cs="宋体" w:hint="eastAsia"/>
                <w:kern w:val="0"/>
                <w:sz w:val="28"/>
                <w:szCs w:val="28"/>
              </w:rPr>
              <w:t>0</w:t>
            </w:r>
            <w:r w:rsidR="00830228" w:rsidRPr="00011E0E">
              <w:rPr>
                <w:rFonts w:ascii="仿宋" w:eastAsia="仿宋" w:hAnsi="仿宋" w:cs="宋体" w:hint="eastAsia"/>
                <w:kern w:val="0"/>
                <w:sz w:val="28"/>
                <w:szCs w:val="28"/>
              </w:rPr>
              <w:t xml:space="preserve">分， </w:t>
            </w:r>
            <w:r w:rsidRPr="00011E0E">
              <w:rPr>
                <w:rFonts w:ascii="仿宋" w:eastAsia="仿宋" w:hAnsi="仿宋" w:cs="宋体" w:hint="eastAsia"/>
                <w:kern w:val="0"/>
                <w:sz w:val="28"/>
                <w:szCs w:val="28"/>
              </w:rPr>
              <w:t>70（含70）至80分得</w:t>
            </w:r>
            <w:r w:rsidR="0031301E" w:rsidRPr="00011E0E">
              <w:rPr>
                <w:rFonts w:ascii="仿宋" w:eastAsia="仿宋" w:hAnsi="仿宋" w:cs="宋体" w:hint="eastAsia"/>
                <w:kern w:val="0"/>
                <w:sz w:val="28"/>
                <w:szCs w:val="28"/>
              </w:rPr>
              <w:t>2</w:t>
            </w:r>
            <w:r w:rsidR="004C2BAB" w:rsidRPr="00011E0E">
              <w:rPr>
                <w:rFonts w:ascii="仿宋" w:eastAsia="仿宋" w:hAnsi="仿宋" w:cs="宋体" w:hint="eastAsia"/>
                <w:kern w:val="0"/>
                <w:sz w:val="28"/>
                <w:szCs w:val="28"/>
              </w:rPr>
              <w:t>5</w:t>
            </w:r>
            <w:r w:rsidRPr="00011E0E">
              <w:rPr>
                <w:rFonts w:ascii="仿宋" w:eastAsia="仿宋" w:hAnsi="仿宋" w:cs="宋体" w:hint="eastAsia"/>
                <w:kern w:val="0"/>
                <w:sz w:val="28"/>
                <w:szCs w:val="28"/>
              </w:rPr>
              <w:t>分</w:t>
            </w:r>
            <w:r w:rsidR="00830228" w:rsidRPr="00011E0E">
              <w:rPr>
                <w:rFonts w:ascii="仿宋" w:eastAsia="仿宋" w:hAnsi="仿宋" w:cs="宋体" w:hint="eastAsia"/>
                <w:kern w:val="0"/>
                <w:sz w:val="28"/>
                <w:szCs w:val="28"/>
              </w:rPr>
              <w:t>，</w:t>
            </w:r>
            <w:r w:rsidR="007E6F21" w:rsidRPr="00011E0E">
              <w:rPr>
                <w:rFonts w:ascii="仿宋" w:eastAsia="仿宋" w:hAnsi="仿宋" w:cs="宋体" w:hint="eastAsia"/>
                <w:kern w:val="0"/>
                <w:sz w:val="28"/>
                <w:szCs w:val="28"/>
              </w:rPr>
              <w:t>6</w:t>
            </w:r>
            <w:r w:rsidR="00830228" w:rsidRPr="00011E0E">
              <w:rPr>
                <w:rFonts w:ascii="仿宋" w:eastAsia="仿宋" w:hAnsi="仿宋" w:cs="宋体" w:hint="eastAsia"/>
                <w:kern w:val="0"/>
                <w:sz w:val="28"/>
                <w:szCs w:val="28"/>
              </w:rPr>
              <w:t>0（含</w:t>
            </w:r>
            <w:r w:rsidR="007E6F21" w:rsidRPr="00011E0E">
              <w:rPr>
                <w:rFonts w:ascii="仿宋" w:eastAsia="仿宋" w:hAnsi="仿宋" w:cs="宋体" w:hint="eastAsia"/>
                <w:kern w:val="0"/>
                <w:sz w:val="28"/>
                <w:szCs w:val="28"/>
              </w:rPr>
              <w:t>6</w:t>
            </w:r>
            <w:r w:rsidR="00830228" w:rsidRPr="00011E0E">
              <w:rPr>
                <w:rFonts w:ascii="仿宋" w:eastAsia="仿宋" w:hAnsi="仿宋" w:cs="宋体" w:hint="eastAsia"/>
                <w:kern w:val="0"/>
                <w:sz w:val="28"/>
                <w:szCs w:val="28"/>
              </w:rPr>
              <w:t>0）至</w:t>
            </w:r>
            <w:r w:rsidR="007E6F21" w:rsidRPr="00011E0E">
              <w:rPr>
                <w:rFonts w:ascii="仿宋" w:eastAsia="仿宋" w:hAnsi="仿宋" w:cs="宋体" w:hint="eastAsia"/>
                <w:kern w:val="0"/>
                <w:sz w:val="28"/>
                <w:szCs w:val="28"/>
              </w:rPr>
              <w:t>7</w:t>
            </w:r>
            <w:r w:rsidR="00830228" w:rsidRPr="00011E0E">
              <w:rPr>
                <w:rFonts w:ascii="仿宋" w:eastAsia="仿宋" w:hAnsi="仿宋" w:cs="宋体" w:hint="eastAsia"/>
                <w:kern w:val="0"/>
                <w:sz w:val="28"/>
                <w:szCs w:val="28"/>
              </w:rPr>
              <w:t>0分得</w:t>
            </w:r>
            <w:r w:rsidR="00EA0EB6" w:rsidRPr="00011E0E">
              <w:rPr>
                <w:rFonts w:ascii="仿宋" w:eastAsia="仿宋" w:hAnsi="仿宋" w:cs="宋体" w:hint="eastAsia"/>
                <w:kern w:val="0"/>
                <w:sz w:val="28"/>
                <w:szCs w:val="28"/>
              </w:rPr>
              <w:t>1</w:t>
            </w:r>
            <w:r w:rsidR="00830228" w:rsidRPr="00011E0E">
              <w:rPr>
                <w:rFonts w:ascii="仿宋" w:eastAsia="仿宋" w:hAnsi="仿宋" w:cs="宋体" w:hint="eastAsia"/>
                <w:kern w:val="0"/>
                <w:sz w:val="28"/>
                <w:szCs w:val="28"/>
              </w:rPr>
              <w:t>0分，</w:t>
            </w:r>
            <w:r w:rsidR="007E6F21" w:rsidRPr="00011E0E">
              <w:rPr>
                <w:rFonts w:ascii="仿宋" w:eastAsia="仿宋" w:hAnsi="仿宋" w:cs="宋体" w:hint="eastAsia"/>
                <w:kern w:val="0"/>
                <w:sz w:val="28"/>
                <w:szCs w:val="28"/>
              </w:rPr>
              <w:t>6</w:t>
            </w:r>
            <w:r w:rsidRPr="00011E0E">
              <w:rPr>
                <w:rFonts w:ascii="仿宋" w:eastAsia="仿宋" w:hAnsi="仿宋" w:cs="宋体" w:hint="eastAsia"/>
                <w:kern w:val="0"/>
                <w:sz w:val="28"/>
                <w:szCs w:val="28"/>
              </w:rPr>
              <w:t>0分以下得0分</w:t>
            </w:r>
          </w:p>
        </w:tc>
      </w:tr>
    </w:tbl>
    <w:p w14:paraId="135BC2B7" w14:textId="7D044D98" w:rsidR="00BE2EF9" w:rsidRPr="00011E0E"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w:t>
      </w:r>
      <w:proofErr w:type="gramStart"/>
      <w:r w:rsidRPr="00011E0E">
        <w:rPr>
          <w:rFonts w:ascii="仿宋" w:eastAsia="仿宋" w:hAnsi="仿宋" w:cs="宋体" w:hint="eastAsia"/>
          <w:kern w:val="0"/>
          <w:sz w:val="28"/>
          <w:szCs w:val="28"/>
        </w:rPr>
        <w:t>商考核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395BE7A2" w14:textId="77777777" w:rsidR="00BE2EF9" w:rsidRPr="00011E0E" w:rsidRDefault="00BE2EF9" w:rsidP="006209EC">
      <w:pPr>
        <w:spacing w:line="540" w:lineRule="exact"/>
        <w:rPr>
          <w:rFonts w:ascii="仿宋" w:eastAsia="仿宋" w:hAnsi="仿宋"/>
          <w:sz w:val="28"/>
          <w:szCs w:val="28"/>
        </w:rPr>
      </w:pPr>
    </w:p>
    <w:p w14:paraId="15D21609" w14:textId="77777777" w:rsidR="00BE2EF9" w:rsidRPr="00011E0E" w:rsidRDefault="00BE2EF9" w:rsidP="006209EC">
      <w:pPr>
        <w:spacing w:line="540" w:lineRule="exact"/>
        <w:rPr>
          <w:rFonts w:ascii="仿宋" w:eastAsia="仿宋" w:hAnsi="仿宋"/>
          <w:sz w:val="28"/>
          <w:szCs w:val="28"/>
        </w:rPr>
      </w:pPr>
    </w:p>
    <w:p w14:paraId="37A40520" w14:textId="042A5447"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lastRenderedPageBreak/>
        <w:t>文件</w:t>
      </w:r>
      <w:proofErr w:type="gramStart"/>
      <w:r w:rsidRPr="00011E0E">
        <w:rPr>
          <w:rFonts w:ascii="仿宋" w:eastAsia="仿宋" w:hAnsi="仿宋" w:hint="eastAsia"/>
          <w:bCs/>
          <w:sz w:val="28"/>
          <w:szCs w:val="28"/>
        </w:rPr>
        <w:t>一</w:t>
      </w:r>
      <w:proofErr w:type="gramEnd"/>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B796226" w:rsidR="000329F0" w:rsidRPr="00011E0E" w:rsidRDefault="00B74D79" w:rsidP="0034277B">
      <w:pPr>
        <w:tabs>
          <w:tab w:val="left" w:pos="1985"/>
        </w:tabs>
        <w:autoSpaceDE w:val="0"/>
        <w:autoSpaceDN w:val="0"/>
        <w:adjustRightInd w:val="0"/>
        <w:spacing w:line="540" w:lineRule="exact"/>
        <w:jc w:val="center"/>
        <w:rPr>
          <w:rFonts w:ascii="仿宋" w:eastAsia="仿宋" w:hAnsi="仿宋"/>
          <w:sz w:val="28"/>
          <w:szCs w:val="28"/>
        </w:rPr>
      </w:pPr>
      <w:r>
        <w:rPr>
          <w:rFonts w:ascii="仿宋" w:eastAsia="仿宋" w:hAnsi="仿宋" w:hint="eastAsia"/>
          <w:sz w:val="28"/>
          <w:szCs w:val="28"/>
        </w:rPr>
        <w:t xml:space="preserve"> </w:t>
      </w:r>
      <w:r w:rsidR="000329F0" w:rsidRPr="00011E0E">
        <w:rPr>
          <w:rFonts w:ascii="仿宋" w:eastAsia="仿宋" w:hAnsi="仿宋" w:hint="eastAsia"/>
          <w:sz w:val="28"/>
          <w:szCs w:val="28"/>
        </w:rPr>
        <w:t>项目名称：</w:t>
      </w:r>
      <w:r w:rsidR="000329F0" w:rsidRPr="00011E0E">
        <w:rPr>
          <w:rFonts w:ascii="仿宋" w:eastAsia="仿宋" w:hAnsi="仿宋" w:hint="eastAsia"/>
          <w:bCs/>
          <w:sz w:val="28"/>
          <w:szCs w:val="28"/>
          <w:u w:val="single"/>
        </w:rPr>
        <w:t>光学玻璃切割备料委外加工业务</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5A9ED511"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Pr="00011E0E">
        <w:rPr>
          <w:rFonts w:ascii="仿宋" w:eastAsia="仿宋" w:hAnsi="仿宋" w:hint="eastAsia"/>
          <w:sz w:val="28"/>
          <w:szCs w:val="28"/>
          <w:u w:val="single"/>
        </w:rPr>
        <w:t xml:space="preserve"> </w:t>
      </w:r>
      <w:r w:rsidR="00B74D79">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6"/>
        <w:spacing w:line="540" w:lineRule="exact"/>
        <w:jc w:val="center"/>
        <w:rPr>
          <w:rFonts w:ascii="仿宋" w:eastAsia="仿宋" w:hAnsi="仿宋"/>
          <w:sz w:val="28"/>
          <w:szCs w:val="28"/>
        </w:rPr>
      </w:pPr>
    </w:p>
    <w:p w14:paraId="35B08BC9" w14:textId="77777777" w:rsidR="00E05791" w:rsidRPr="00011E0E" w:rsidRDefault="00E05791" w:rsidP="006209EC">
      <w:pPr>
        <w:pStyle w:val="a6"/>
        <w:spacing w:line="540" w:lineRule="exact"/>
        <w:jc w:val="center"/>
        <w:rPr>
          <w:rFonts w:ascii="仿宋" w:eastAsia="仿宋" w:hAnsi="仿宋"/>
          <w:sz w:val="28"/>
          <w:szCs w:val="28"/>
        </w:rPr>
      </w:pPr>
    </w:p>
    <w:p w14:paraId="50EF6D71" w14:textId="77777777" w:rsidR="00E05791" w:rsidRPr="00011E0E" w:rsidRDefault="00E05791" w:rsidP="006209EC">
      <w:pPr>
        <w:pStyle w:val="a6"/>
        <w:spacing w:line="540" w:lineRule="exact"/>
        <w:jc w:val="center"/>
        <w:rPr>
          <w:rFonts w:ascii="仿宋" w:eastAsia="仿宋" w:hAnsi="仿宋"/>
          <w:sz w:val="28"/>
          <w:szCs w:val="28"/>
        </w:rPr>
      </w:pPr>
    </w:p>
    <w:p w14:paraId="0C467693" w14:textId="77777777" w:rsidR="00E05791" w:rsidRPr="00011E0E" w:rsidRDefault="00E05791" w:rsidP="006209EC">
      <w:pPr>
        <w:pStyle w:val="a6"/>
        <w:spacing w:line="540" w:lineRule="exact"/>
        <w:jc w:val="center"/>
        <w:rPr>
          <w:rFonts w:ascii="仿宋" w:eastAsia="仿宋" w:hAnsi="仿宋"/>
          <w:sz w:val="28"/>
          <w:szCs w:val="28"/>
        </w:rPr>
      </w:pPr>
    </w:p>
    <w:p w14:paraId="0C434D82" w14:textId="77777777" w:rsidR="000329F0" w:rsidRPr="00011E0E" w:rsidRDefault="000329F0" w:rsidP="006209EC">
      <w:pPr>
        <w:pStyle w:val="a6"/>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年二月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2E3D5A0D" w14:textId="77777777" w:rsidR="000329F0" w:rsidRPr="00011E0E" w:rsidRDefault="000329F0" w:rsidP="006209EC">
      <w:pPr>
        <w:spacing w:line="540" w:lineRule="exact"/>
        <w:rPr>
          <w:rFonts w:ascii="仿宋" w:eastAsia="仿宋" w:hAnsi="仿宋"/>
          <w:sz w:val="28"/>
          <w:szCs w:val="28"/>
        </w:rPr>
      </w:pPr>
    </w:p>
    <w:p w14:paraId="02B471D4" w14:textId="77777777" w:rsidR="000329F0" w:rsidRPr="00011E0E" w:rsidRDefault="000329F0" w:rsidP="006209EC">
      <w:pPr>
        <w:spacing w:line="540" w:lineRule="exact"/>
        <w:rPr>
          <w:rFonts w:ascii="仿宋" w:eastAsia="仿宋" w:hAnsi="仿宋"/>
          <w:sz w:val="28"/>
          <w:szCs w:val="28"/>
        </w:rPr>
      </w:pPr>
    </w:p>
    <w:p w14:paraId="5F7F81F8" w14:textId="77777777"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4CEF8BDC" w14:textId="61CF40C0" w:rsidR="005330A9"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017D9ADE" w14:textId="0E9FC3D9" w:rsidR="00B74D79" w:rsidRPr="00011E0E" w:rsidRDefault="00B74D79" w:rsidP="00B74D79">
      <w:pPr>
        <w:spacing w:line="540" w:lineRule="exact"/>
        <w:jc w:val="center"/>
        <w:rPr>
          <w:rFonts w:ascii="黑体" w:eastAsia="黑体" w:hAnsi="黑体"/>
          <w:sz w:val="44"/>
          <w:szCs w:val="44"/>
        </w:rPr>
      </w:pPr>
    </w:p>
    <w:p w14:paraId="1CD56020" w14:textId="20A455B5" w:rsidR="005330A9" w:rsidRPr="00011E0E" w:rsidRDefault="000F1C45" w:rsidP="006209EC">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5FACE5AE" w14:textId="77777777" w:rsidR="006621FA" w:rsidRPr="00011E0E" w:rsidRDefault="006621FA" w:rsidP="006209EC">
      <w:pPr>
        <w:spacing w:line="540" w:lineRule="exact"/>
        <w:jc w:val="center"/>
        <w:rPr>
          <w:rFonts w:ascii="黑体" w:eastAsia="黑体" w:hAnsi="黑体"/>
          <w:sz w:val="44"/>
          <w:szCs w:val="44"/>
        </w:rPr>
      </w:pPr>
    </w:p>
    <w:tbl>
      <w:tblPr>
        <w:tblStyle w:val="ad"/>
        <w:tblW w:w="0" w:type="auto"/>
        <w:tblInd w:w="392" w:type="dxa"/>
        <w:tblLook w:val="04A0" w:firstRow="1" w:lastRow="0" w:firstColumn="1" w:lastColumn="0" w:noHBand="0" w:noVBand="1"/>
      </w:tblPr>
      <w:tblGrid>
        <w:gridCol w:w="1853"/>
        <w:gridCol w:w="1659"/>
        <w:gridCol w:w="1930"/>
        <w:gridCol w:w="1843"/>
        <w:gridCol w:w="1596"/>
      </w:tblGrid>
      <w:tr w:rsidR="00364B8E" w:rsidRPr="00011E0E" w14:paraId="16DE495A" w14:textId="77777777" w:rsidTr="000329F0">
        <w:tc>
          <w:tcPr>
            <w:tcW w:w="1853" w:type="dxa"/>
            <w:vAlign w:val="center"/>
          </w:tcPr>
          <w:p w14:paraId="40D56000" w14:textId="77777777" w:rsidR="00C84B46" w:rsidRPr="00011E0E" w:rsidRDefault="00C84B46" w:rsidP="006209EC">
            <w:pPr>
              <w:spacing w:line="540" w:lineRule="exact"/>
              <w:jc w:val="center"/>
              <w:rPr>
                <w:rFonts w:ascii="仿宋" w:eastAsia="仿宋" w:hAnsi="仿宋" w:cs="等线"/>
                <w:sz w:val="28"/>
                <w:szCs w:val="28"/>
              </w:rPr>
            </w:pPr>
            <w:proofErr w:type="gramStart"/>
            <w:r w:rsidRPr="00011E0E">
              <w:rPr>
                <w:rFonts w:ascii="仿宋" w:eastAsia="仿宋" w:hAnsi="仿宋" w:cs="等线" w:hint="eastAsia"/>
                <w:sz w:val="28"/>
                <w:szCs w:val="28"/>
              </w:rPr>
              <w:t>克重段</w:t>
            </w:r>
            <w:proofErr w:type="gramEnd"/>
          </w:p>
        </w:tc>
        <w:tc>
          <w:tcPr>
            <w:tcW w:w="1659" w:type="dxa"/>
            <w:vAlign w:val="center"/>
          </w:tcPr>
          <w:p w14:paraId="54D0B890"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664560F9"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0EA6298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1794815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37333AF4"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436973A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F861B9E"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455AE9A3" w14:textId="77777777" w:rsidTr="002C578A">
        <w:tc>
          <w:tcPr>
            <w:tcW w:w="1853" w:type="dxa"/>
          </w:tcPr>
          <w:p w14:paraId="68B0CA1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6145269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95%</w:t>
            </w:r>
          </w:p>
        </w:tc>
        <w:tc>
          <w:tcPr>
            <w:tcW w:w="1930" w:type="dxa"/>
          </w:tcPr>
          <w:p w14:paraId="34E5AFEB"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6A9A8E07"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647A392"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6935E63A" w14:textId="77777777" w:rsidTr="002C578A">
        <w:tc>
          <w:tcPr>
            <w:tcW w:w="1853" w:type="dxa"/>
          </w:tcPr>
          <w:p w14:paraId="4BC1E4A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686D138F"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3B9446B1"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4268C3CD"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82C5E99"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0452E8F8" w14:textId="77777777" w:rsidTr="002C578A">
        <w:tc>
          <w:tcPr>
            <w:tcW w:w="1853" w:type="dxa"/>
          </w:tcPr>
          <w:p w14:paraId="53CE2652"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26A0FD2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091D2B3F"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3F10D472"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03B2FAFA"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20CA1406" w14:textId="77777777" w:rsidTr="002C578A">
        <w:tc>
          <w:tcPr>
            <w:tcW w:w="1853" w:type="dxa"/>
          </w:tcPr>
          <w:p w14:paraId="7BC022A5"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14FE08C2"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0A2B4D8"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2D00AF6A"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0E565365"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6C4FA08D" w14:textId="77777777" w:rsidTr="002C578A">
        <w:tc>
          <w:tcPr>
            <w:tcW w:w="1853" w:type="dxa"/>
          </w:tcPr>
          <w:p w14:paraId="036EE4DA"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504E3B4A"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64455348"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5298E359"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E56A047" w14:textId="77777777" w:rsidR="00C84B46" w:rsidRPr="00011E0E" w:rsidRDefault="00C84B46" w:rsidP="006209EC">
            <w:pPr>
              <w:spacing w:line="540" w:lineRule="exact"/>
              <w:jc w:val="center"/>
              <w:rPr>
                <w:rFonts w:ascii="仿宋" w:eastAsia="仿宋" w:hAnsi="仿宋" w:cs="等线"/>
                <w:sz w:val="28"/>
                <w:szCs w:val="28"/>
              </w:rPr>
            </w:pPr>
          </w:p>
        </w:tc>
      </w:tr>
    </w:tbl>
    <w:p w14:paraId="45CF3C7B" w14:textId="40A3168C" w:rsidR="00BE2EF9" w:rsidRPr="00011E0E" w:rsidRDefault="00643B62" w:rsidP="006209EC">
      <w:pPr>
        <w:widowControl/>
        <w:snapToGrid w:val="0"/>
        <w:spacing w:before="19" w:line="540" w:lineRule="exact"/>
        <w:rPr>
          <w:rFonts w:ascii="仿宋" w:eastAsia="仿宋" w:hAnsi="仿宋"/>
          <w:sz w:val="28"/>
          <w:szCs w:val="28"/>
        </w:rPr>
      </w:pPr>
      <w:r w:rsidRPr="00011E0E">
        <w:rPr>
          <w:rFonts w:ascii="仿宋" w:eastAsia="仿宋" w:hAnsi="仿宋" w:hint="eastAsia"/>
          <w:sz w:val="28"/>
          <w:szCs w:val="28"/>
        </w:rPr>
        <w:t xml:space="preserve">  </w:t>
      </w:r>
    </w:p>
    <w:p w14:paraId="7F5DC2AD" w14:textId="77777777" w:rsidR="00643B62" w:rsidRPr="00011E0E"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2C0AF78B" w14:textId="77777777" w:rsidR="000F1C45" w:rsidRPr="00011E0E" w:rsidRDefault="000F1C45" w:rsidP="006209EC">
      <w:pPr>
        <w:spacing w:line="540" w:lineRule="exact"/>
        <w:rPr>
          <w:rFonts w:ascii="仿宋" w:eastAsia="仿宋" w:hAnsi="仿宋"/>
          <w:sz w:val="28"/>
          <w:szCs w:val="28"/>
        </w:rPr>
      </w:pPr>
    </w:p>
    <w:p w14:paraId="4BA4CC55" w14:textId="77777777" w:rsidR="00643B62" w:rsidRPr="00011E0E" w:rsidRDefault="00643B62" w:rsidP="006209EC">
      <w:pPr>
        <w:spacing w:line="540" w:lineRule="exact"/>
        <w:rPr>
          <w:rFonts w:ascii="仿宋" w:eastAsia="仿宋" w:hAnsi="仿宋"/>
          <w:sz w:val="28"/>
          <w:szCs w:val="28"/>
        </w:rPr>
      </w:pPr>
    </w:p>
    <w:p w14:paraId="0C3FA529" w14:textId="77777777" w:rsidR="00643B62" w:rsidRPr="00011E0E" w:rsidRDefault="00643B62" w:rsidP="006209EC">
      <w:pPr>
        <w:spacing w:line="540" w:lineRule="exact"/>
        <w:rPr>
          <w:rFonts w:ascii="仿宋" w:eastAsia="仿宋" w:hAnsi="仿宋"/>
          <w:sz w:val="28"/>
          <w:szCs w:val="28"/>
        </w:rPr>
      </w:pPr>
    </w:p>
    <w:p w14:paraId="00AFC5EE" w14:textId="77777777" w:rsidR="00643B62" w:rsidRPr="00011E0E" w:rsidRDefault="00643B62" w:rsidP="006209EC">
      <w:pPr>
        <w:spacing w:line="540" w:lineRule="exact"/>
        <w:rPr>
          <w:rFonts w:ascii="仿宋" w:eastAsia="仿宋" w:hAnsi="仿宋"/>
          <w:sz w:val="28"/>
          <w:szCs w:val="28"/>
        </w:rPr>
      </w:pPr>
    </w:p>
    <w:p w14:paraId="3BC7673D" w14:textId="602B55B6" w:rsidR="000F1C45" w:rsidRPr="006209EC"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p w14:paraId="6BD05D88" w14:textId="77777777" w:rsidR="00BE2EF9" w:rsidRPr="006209EC" w:rsidRDefault="00BE2EF9" w:rsidP="006209EC">
      <w:pPr>
        <w:widowControl/>
        <w:snapToGrid w:val="0"/>
        <w:spacing w:before="19" w:line="540" w:lineRule="exact"/>
        <w:rPr>
          <w:rFonts w:ascii="仿宋" w:eastAsia="仿宋" w:hAnsi="仿宋"/>
          <w:sz w:val="28"/>
          <w:szCs w:val="28"/>
        </w:rPr>
      </w:pPr>
    </w:p>
    <w:p w14:paraId="33A12A76" w14:textId="77777777" w:rsidR="00BE2EF9" w:rsidRPr="006209EC" w:rsidRDefault="00BE2EF9" w:rsidP="006209EC">
      <w:pPr>
        <w:widowControl/>
        <w:snapToGrid w:val="0"/>
        <w:spacing w:before="19" w:line="540" w:lineRule="exact"/>
        <w:rPr>
          <w:rFonts w:ascii="仿宋" w:eastAsia="仿宋" w:hAnsi="仿宋"/>
          <w:sz w:val="28"/>
          <w:szCs w:val="28"/>
        </w:rPr>
      </w:pPr>
    </w:p>
    <w:p w14:paraId="48E6B4AD" w14:textId="77777777" w:rsidR="00BE2EF9" w:rsidRPr="006209EC" w:rsidRDefault="00BE2EF9" w:rsidP="006209EC">
      <w:pPr>
        <w:widowControl/>
        <w:snapToGrid w:val="0"/>
        <w:spacing w:before="19" w:line="540" w:lineRule="exact"/>
        <w:rPr>
          <w:rFonts w:ascii="仿宋" w:eastAsia="仿宋" w:hAnsi="仿宋"/>
          <w:sz w:val="28"/>
          <w:szCs w:val="28"/>
        </w:rPr>
      </w:pPr>
    </w:p>
    <w:p w14:paraId="55AE3972" w14:textId="77777777" w:rsidR="00BE2EF9" w:rsidRPr="006209EC" w:rsidRDefault="00BE2EF9" w:rsidP="006209EC">
      <w:pPr>
        <w:widowControl/>
        <w:snapToGrid w:val="0"/>
        <w:spacing w:before="19" w:line="540" w:lineRule="exact"/>
        <w:rPr>
          <w:rFonts w:ascii="仿宋" w:eastAsia="仿宋" w:hAnsi="仿宋"/>
          <w:sz w:val="28"/>
          <w:szCs w:val="28"/>
        </w:rPr>
      </w:pPr>
    </w:p>
    <w:sectPr w:rsidR="00BE2EF9" w:rsidRPr="006209EC"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AC9EB6" w14:textId="77777777" w:rsidR="00F34E2B" w:rsidRDefault="00F34E2B" w:rsidP="003072B7">
      <w:r>
        <w:separator/>
      </w:r>
    </w:p>
  </w:endnote>
  <w:endnote w:type="continuationSeparator" w:id="0">
    <w:p w14:paraId="1B3F3D2C" w14:textId="77777777" w:rsidR="00F34E2B" w:rsidRDefault="00F34E2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77777777" w:rsidR="00643B62" w:rsidRDefault="00643B62">
    <w:pPr>
      <w:pStyle w:val="a9"/>
      <w:jc w:val="center"/>
    </w:pPr>
    <w:r>
      <w:fldChar w:fldCharType="begin"/>
    </w:r>
    <w:r>
      <w:instrText xml:space="preserve"> PAGE   \* MERGEFORMAT </w:instrText>
    </w:r>
    <w:r>
      <w:fldChar w:fldCharType="separate"/>
    </w:r>
    <w:r w:rsidR="00D53AFD" w:rsidRPr="00D53AFD">
      <w:rPr>
        <w:noProof/>
        <w:lang w:val="zh-CN"/>
      </w:rPr>
      <w:t>16</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3D67C2" w14:textId="77777777" w:rsidR="00F34E2B" w:rsidRDefault="00F34E2B" w:rsidP="003072B7">
      <w:r>
        <w:separator/>
      </w:r>
    </w:p>
  </w:footnote>
  <w:footnote w:type="continuationSeparator" w:id="0">
    <w:p w14:paraId="60147144" w14:textId="77777777" w:rsidR="00F34E2B" w:rsidRDefault="00F34E2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nsid w:val="77F284FB"/>
    <w:multiLevelType w:val="singleLevel"/>
    <w:tmpl w:val="77F284FB"/>
    <w:lvl w:ilvl="0">
      <w:start w:val="1"/>
      <w:numFmt w:val="decimal"/>
      <w:lvlText w:val="%1."/>
      <w:lvlJc w:val="left"/>
      <w:pPr>
        <w:tabs>
          <w:tab w:val="left" w:pos="312"/>
        </w:tabs>
      </w:pPr>
    </w:lvl>
  </w:abstractNum>
  <w:abstractNum w:abstractNumId="19">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631F5"/>
    <w:rsid w:val="005635AF"/>
    <w:rsid w:val="0056481A"/>
    <w:rsid w:val="00571165"/>
    <w:rsid w:val="00571B16"/>
    <w:rsid w:val="00572F0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5835"/>
    <w:rsid w:val="00B979B0"/>
    <w:rsid w:val="00BA139D"/>
    <w:rsid w:val="00BB4469"/>
    <w:rsid w:val="00BB7388"/>
    <w:rsid w:val="00BC44E7"/>
    <w:rsid w:val="00BC57D8"/>
    <w:rsid w:val="00BC65EE"/>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C1E05"/>
    <w:rsid w:val="00CC44CA"/>
    <w:rsid w:val="00CD23BD"/>
    <w:rsid w:val="00CD5EDE"/>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3AFD"/>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Table Web 2" w:semiHidden="0" w:unhideWhenUsed="0"/>
    <w:lsdException w:name="Table Web 3" w:semiHidden="0" w:unhideWhenUsed="0"/>
    <w:lsdException w:name="Balloon Text" w:qFormat="1"/>
    <w:lsdException w:name="Table Grid" w:semiHidden="0" w:uiPriority="39" w:unhideWhenUsed="0" w:qFormat="1"/>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D5938-6963-4581-A8D7-ACF369595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1059</Words>
  <Characters>6038</Characters>
  <Application>Microsoft Office Word</Application>
  <DocSecurity>0</DocSecurity>
  <Lines>50</Lines>
  <Paragraphs>14</Paragraphs>
  <ScaleCrop>false</ScaleCrop>
  <Company>CDGMGD</Company>
  <LinksUpToDate>false</LinksUpToDate>
  <CharactersWithSpaces>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李宏云</cp:lastModifiedBy>
  <cp:revision>3</cp:revision>
  <cp:lastPrinted>2016-01-18T07:21:00Z</cp:lastPrinted>
  <dcterms:created xsi:type="dcterms:W3CDTF">2020-02-28T03:42:00Z</dcterms:created>
  <dcterms:modified xsi:type="dcterms:W3CDTF">2020-02-28T07:12:00Z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