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0D0" w:rsidRDefault="00287A5F">
      <w:pPr>
        <w:spacing w:line="800" w:lineRule="exact"/>
        <w:jc w:val="center"/>
        <w:rPr>
          <w:rFonts w:ascii="仿宋_GB2312" w:eastAsia="仿宋_GB2312" w:hAnsi="华文中宋"/>
          <w:b/>
          <w:bCs/>
          <w:color w:val="FF0000"/>
          <w:spacing w:val="38"/>
          <w:sz w:val="24"/>
        </w:rPr>
      </w:pPr>
      <w:r>
        <w:rPr>
          <w:rFonts w:ascii="仿宋_GB2312" w:eastAsia="仿宋_GB2312" w:hAnsi="华文中宋" w:hint="eastAsia"/>
          <w:b/>
          <w:bCs/>
          <w:spacing w:val="38"/>
          <w:sz w:val="24"/>
        </w:rPr>
        <w:t>询价采购 编号：</w:t>
      </w:r>
    </w:p>
    <w:p w:rsidR="006B10D0" w:rsidRDefault="006B10D0">
      <w:pPr>
        <w:spacing w:line="800" w:lineRule="exact"/>
        <w:jc w:val="center"/>
        <w:rPr>
          <w:rFonts w:ascii="仿宋_GB2312" w:eastAsia="仿宋_GB2312" w:hAnsi="华文中宋"/>
          <w:b/>
          <w:bCs/>
          <w:spacing w:val="38"/>
          <w:sz w:val="72"/>
          <w:szCs w:val="72"/>
        </w:rPr>
      </w:pPr>
    </w:p>
    <w:p w:rsidR="006B10D0" w:rsidRDefault="006B10D0">
      <w:pPr>
        <w:spacing w:line="800" w:lineRule="exact"/>
        <w:jc w:val="center"/>
        <w:rPr>
          <w:rFonts w:ascii="仿宋_GB2312" w:eastAsia="仿宋_GB2312" w:hAnsi="华文中宋"/>
          <w:b/>
          <w:bCs/>
          <w:spacing w:val="38"/>
          <w:sz w:val="72"/>
          <w:szCs w:val="72"/>
        </w:rPr>
      </w:pPr>
    </w:p>
    <w:p w:rsidR="006B10D0" w:rsidRDefault="00287A5F">
      <w:pPr>
        <w:spacing w:line="800" w:lineRule="exact"/>
        <w:jc w:val="center"/>
        <w:rPr>
          <w:rFonts w:ascii="仿宋_GB2312" w:eastAsia="仿宋_GB2312" w:hAnsi="华文中宋"/>
          <w:b/>
          <w:bCs/>
          <w:spacing w:val="38"/>
          <w:sz w:val="72"/>
          <w:szCs w:val="72"/>
        </w:rPr>
      </w:pPr>
      <w:r>
        <w:rPr>
          <w:rFonts w:ascii="仿宋_GB2312" w:eastAsia="仿宋_GB2312" w:hAnsi="华文中宋" w:hint="eastAsia"/>
          <w:b/>
          <w:bCs/>
          <w:spacing w:val="38"/>
          <w:sz w:val="72"/>
          <w:szCs w:val="72"/>
        </w:rPr>
        <w:t>询价采购文件</w:t>
      </w:r>
    </w:p>
    <w:p w:rsidR="006B10D0" w:rsidRDefault="006B10D0">
      <w:pPr>
        <w:spacing w:line="500" w:lineRule="exact"/>
        <w:rPr>
          <w:rFonts w:ascii="仿宋_GB2312" w:eastAsia="仿宋_GB2312"/>
          <w:sz w:val="32"/>
        </w:rPr>
      </w:pPr>
    </w:p>
    <w:p w:rsidR="006B10D0" w:rsidRDefault="006B10D0">
      <w:pPr>
        <w:autoSpaceDE w:val="0"/>
        <w:autoSpaceDN w:val="0"/>
        <w:adjustRightInd w:val="0"/>
        <w:spacing w:line="660" w:lineRule="exact"/>
        <w:ind w:firstLineChars="350" w:firstLine="1260"/>
        <w:rPr>
          <w:rFonts w:ascii="仿宋_GB2312" w:eastAsia="仿宋_GB2312"/>
          <w:sz w:val="36"/>
          <w:szCs w:val="36"/>
        </w:rPr>
      </w:pPr>
    </w:p>
    <w:p w:rsidR="006B10D0" w:rsidRDefault="006B10D0">
      <w:pPr>
        <w:autoSpaceDE w:val="0"/>
        <w:autoSpaceDN w:val="0"/>
        <w:adjustRightInd w:val="0"/>
        <w:spacing w:line="660" w:lineRule="exact"/>
        <w:ind w:firstLineChars="350" w:firstLine="1260"/>
        <w:rPr>
          <w:rFonts w:ascii="仿宋_GB2312" w:eastAsia="仿宋_GB2312"/>
          <w:sz w:val="36"/>
          <w:szCs w:val="36"/>
        </w:rPr>
      </w:pPr>
    </w:p>
    <w:p w:rsidR="006B10D0" w:rsidRDefault="00287A5F">
      <w:pPr>
        <w:autoSpaceDE w:val="0"/>
        <w:autoSpaceDN w:val="0"/>
        <w:adjustRightInd w:val="0"/>
        <w:spacing w:line="660" w:lineRule="exact"/>
        <w:jc w:val="center"/>
        <w:rPr>
          <w:rFonts w:ascii="仿宋_GB2312" w:eastAsia="仿宋_GB2312"/>
          <w:sz w:val="36"/>
        </w:rPr>
      </w:pPr>
      <w:r>
        <w:rPr>
          <w:rFonts w:ascii="仿宋_GB2312" w:eastAsia="仿宋_GB2312" w:hAnsi="宋体" w:hint="eastAsia"/>
          <w:sz w:val="36"/>
          <w:szCs w:val="36"/>
        </w:rPr>
        <w:t>项目名称：</w:t>
      </w:r>
      <w:r>
        <w:rPr>
          <w:rFonts w:ascii="仿宋_GB2312" w:eastAsia="仿宋_GB2312" w:hAnsi="宋体" w:cs="Arial" w:hint="eastAsia"/>
          <w:color w:val="000000"/>
          <w:kern w:val="0"/>
          <w:sz w:val="36"/>
          <w:szCs w:val="36"/>
        </w:rPr>
        <w:t>监控系统设备采购</w:t>
      </w:r>
    </w:p>
    <w:p w:rsidR="006B10D0" w:rsidRDefault="00287A5F">
      <w:pPr>
        <w:snapToGrid w:val="0"/>
        <w:ind w:firstLineChars="700" w:firstLine="2520"/>
        <w:rPr>
          <w:rFonts w:ascii="仿宋_GB2312" w:eastAsia="仿宋_GB2312" w:hAnsi="宋体"/>
          <w:sz w:val="36"/>
          <w:szCs w:val="36"/>
        </w:rPr>
      </w:pPr>
      <w:r>
        <w:rPr>
          <w:rFonts w:ascii="仿宋_GB2312" w:eastAsia="仿宋_GB2312" w:hint="eastAsia"/>
          <w:sz w:val="36"/>
          <w:szCs w:val="36"/>
        </w:rPr>
        <w:t>项目编号：</w:t>
      </w:r>
      <w:r w:rsidR="008A4DB4" w:rsidRPr="00650F99">
        <w:rPr>
          <w:rFonts w:ascii="仿宋_GB2312" w:eastAsia="仿宋_GB2312" w:hAnsi="华文中宋" w:hint="eastAsia"/>
          <w:b/>
          <w:bCs/>
          <w:color w:val="000000" w:themeColor="text1"/>
          <w:spacing w:val="38"/>
          <w:sz w:val="24"/>
          <w:szCs w:val="21"/>
        </w:rPr>
        <w:t>GMPT2019-014</w:t>
      </w:r>
    </w:p>
    <w:p w:rsidR="006B10D0" w:rsidRDefault="006B10D0">
      <w:pPr>
        <w:autoSpaceDE w:val="0"/>
        <w:autoSpaceDN w:val="0"/>
        <w:adjustRightInd w:val="0"/>
        <w:spacing w:line="500" w:lineRule="exact"/>
        <w:ind w:firstLineChars="900" w:firstLine="3240"/>
        <w:rPr>
          <w:rFonts w:ascii="仿宋_GB2312" w:eastAsia="仿宋_GB2312" w:hAnsi="华文楷体"/>
          <w:sz w:val="36"/>
          <w:szCs w:val="36"/>
        </w:rPr>
      </w:pPr>
    </w:p>
    <w:p w:rsidR="006B10D0" w:rsidRDefault="006B10D0">
      <w:pPr>
        <w:spacing w:line="500" w:lineRule="exact"/>
        <w:rPr>
          <w:rFonts w:ascii="仿宋_GB2312" w:eastAsia="仿宋_GB2312" w:hAnsi="华文楷体"/>
          <w:sz w:val="36"/>
          <w:szCs w:val="36"/>
        </w:rPr>
      </w:pPr>
    </w:p>
    <w:p w:rsidR="006B10D0" w:rsidRDefault="006B10D0">
      <w:pPr>
        <w:spacing w:line="500" w:lineRule="exact"/>
        <w:rPr>
          <w:rFonts w:ascii="仿宋_GB2312" w:eastAsia="仿宋_GB2312" w:hAnsi="华文楷体"/>
          <w:sz w:val="36"/>
          <w:szCs w:val="36"/>
        </w:rPr>
      </w:pPr>
    </w:p>
    <w:p w:rsidR="006B10D0" w:rsidRDefault="006B10D0">
      <w:pPr>
        <w:spacing w:line="500" w:lineRule="exact"/>
        <w:ind w:firstLineChars="600" w:firstLine="2640"/>
        <w:rPr>
          <w:rFonts w:ascii="仿宋_GB2312" w:eastAsia="仿宋_GB2312" w:hAnsi="华文楷体"/>
          <w:sz w:val="44"/>
          <w:szCs w:val="44"/>
        </w:rPr>
      </w:pPr>
    </w:p>
    <w:p w:rsidR="006B10D0" w:rsidRDefault="006B10D0">
      <w:pPr>
        <w:spacing w:line="500" w:lineRule="exact"/>
        <w:ind w:firstLineChars="600" w:firstLine="2640"/>
        <w:rPr>
          <w:rFonts w:ascii="仿宋_GB2312" w:eastAsia="仿宋_GB2312" w:hAnsi="华文楷体"/>
          <w:sz w:val="44"/>
          <w:szCs w:val="44"/>
        </w:rPr>
      </w:pPr>
    </w:p>
    <w:p w:rsidR="006B10D0" w:rsidRDefault="00287A5F">
      <w:pPr>
        <w:spacing w:line="500" w:lineRule="exact"/>
        <w:jc w:val="center"/>
        <w:rPr>
          <w:rFonts w:ascii="仿宋_GB2312" w:eastAsia="仿宋_GB2312" w:hAnsi="华文楷体"/>
          <w:sz w:val="44"/>
          <w:szCs w:val="44"/>
        </w:rPr>
      </w:pPr>
      <w:r>
        <w:rPr>
          <w:rFonts w:ascii="仿宋_GB2312" w:eastAsia="仿宋_GB2312" w:hAnsi="华文楷体" w:hint="eastAsia"/>
          <w:sz w:val="44"/>
          <w:szCs w:val="44"/>
        </w:rPr>
        <w:t>成都光明派</w:t>
      </w:r>
      <w:proofErr w:type="gramStart"/>
      <w:r>
        <w:rPr>
          <w:rFonts w:ascii="仿宋_GB2312" w:eastAsia="仿宋_GB2312" w:hAnsi="华文楷体" w:hint="eastAsia"/>
          <w:sz w:val="44"/>
          <w:szCs w:val="44"/>
        </w:rPr>
        <w:t>特</w:t>
      </w:r>
      <w:proofErr w:type="gramEnd"/>
      <w:r>
        <w:rPr>
          <w:rFonts w:ascii="仿宋_GB2312" w:eastAsia="仿宋_GB2312" w:hAnsi="华文楷体" w:hint="eastAsia"/>
          <w:sz w:val="44"/>
          <w:szCs w:val="44"/>
        </w:rPr>
        <w:t>贵金属有限公司</w:t>
      </w:r>
    </w:p>
    <w:p w:rsidR="006B10D0" w:rsidRDefault="006B10D0">
      <w:pPr>
        <w:spacing w:line="500" w:lineRule="exact"/>
        <w:jc w:val="center"/>
        <w:rPr>
          <w:rFonts w:ascii="仿宋_GB2312" w:eastAsia="仿宋_GB2312" w:hAnsi="华文楷体"/>
          <w:sz w:val="44"/>
          <w:szCs w:val="44"/>
        </w:rPr>
      </w:pPr>
    </w:p>
    <w:p w:rsidR="006B10D0" w:rsidRDefault="00287A5F">
      <w:pPr>
        <w:pStyle w:val="a7"/>
        <w:spacing w:line="500" w:lineRule="exact"/>
        <w:jc w:val="center"/>
        <w:rPr>
          <w:rFonts w:ascii="仿宋_GB2312" w:eastAsia="仿宋_GB2312" w:hAnsi="华文楷体"/>
          <w:sz w:val="44"/>
          <w:szCs w:val="44"/>
        </w:rPr>
      </w:pPr>
      <w:r>
        <w:rPr>
          <w:rFonts w:ascii="仿宋_GB2312" w:eastAsia="仿宋_GB2312" w:hAnsi="华文楷体" w:hint="eastAsia"/>
          <w:sz w:val="44"/>
          <w:szCs w:val="44"/>
        </w:rPr>
        <w:t>二○一九年十月</w:t>
      </w: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rPr>
          <w:rFonts w:ascii="仿宋_GB2312" w:eastAsia="仿宋_GB2312"/>
        </w:rPr>
      </w:pPr>
    </w:p>
    <w:p w:rsidR="006B10D0" w:rsidRDefault="006B10D0">
      <w:pPr>
        <w:spacing w:line="500" w:lineRule="exact"/>
        <w:jc w:val="center"/>
        <w:rPr>
          <w:rFonts w:ascii="仿宋_GB2312" w:eastAsia="仿宋_GB2312"/>
          <w:sz w:val="52"/>
        </w:rPr>
      </w:pPr>
    </w:p>
    <w:p w:rsidR="00BB7395" w:rsidRDefault="00BB7395">
      <w:pPr>
        <w:spacing w:line="500" w:lineRule="exact"/>
        <w:jc w:val="center"/>
        <w:rPr>
          <w:rFonts w:ascii="仿宋_GB2312" w:eastAsia="仿宋_GB2312"/>
          <w:sz w:val="52"/>
        </w:rPr>
      </w:pPr>
    </w:p>
    <w:p w:rsidR="00BB7395" w:rsidRDefault="00BB7395">
      <w:pPr>
        <w:spacing w:line="500" w:lineRule="exact"/>
        <w:jc w:val="center"/>
        <w:rPr>
          <w:rFonts w:ascii="仿宋_GB2312" w:eastAsia="仿宋_GB2312"/>
          <w:sz w:val="52"/>
        </w:rPr>
      </w:pPr>
    </w:p>
    <w:p w:rsidR="006B10D0" w:rsidRDefault="00287A5F">
      <w:pPr>
        <w:spacing w:line="500" w:lineRule="exact"/>
        <w:jc w:val="center"/>
        <w:rPr>
          <w:rFonts w:ascii="仿宋_GB2312" w:eastAsia="仿宋_GB2312"/>
          <w:sz w:val="52"/>
        </w:rPr>
      </w:pPr>
      <w:r>
        <w:rPr>
          <w:rFonts w:ascii="仿宋_GB2312" w:eastAsia="仿宋_GB2312" w:hint="eastAsia"/>
          <w:sz w:val="52"/>
        </w:rPr>
        <w:lastRenderedPageBreak/>
        <w:t>目    录</w:t>
      </w:r>
    </w:p>
    <w:p w:rsidR="00BB7395" w:rsidRDefault="00BB7395">
      <w:pPr>
        <w:spacing w:line="500" w:lineRule="exact"/>
        <w:jc w:val="center"/>
        <w:rPr>
          <w:rFonts w:ascii="仿宋_GB2312" w:eastAsia="仿宋_GB2312"/>
          <w:sz w:val="52"/>
        </w:rPr>
      </w:pPr>
    </w:p>
    <w:p w:rsidR="00BB7395" w:rsidRDefault="00BB7395">
      <w:pPr>
        <w:spacing w:line="500" w:lineRule="exact"/>
        <w:jc w:val="center"/>
        <w:rPr>
          <w:rFonts w:ascii="仿宋_GB2312" w:eastAsia="仿宋_GB2312"/>
          <w:sz w:val="52"/>
        </w:rPr>
      </w:pPr>
    </w:p>
    <w:p w:rsidR="006B10D0" w:rsidRDefault="006B10D0">
      <w:pPr>
        <w:spacing w:line="500" w:lineRule="exact"/>
        <w:jc w:val="center"/>
        <w:rPr>
          <w:rFonts w:ascii="仿宋_GB2312" w:eastAsia="仿宋_GB2312"/>
          <w:sz w:val="52"/>
        </w:rPr>
      </w:pPr>
    </w:p>
    <w:p w:rsidR="006B10D0" w:rsidRDefault="006A69C8">
      <w:pPr>
        <w:pStyle w:val="10"/>
        <w:tabs>
          <w:tab w:val="right" w:leader="dot" w:pos="9736"/>
        </w:tabs>
        <w:rPr>
          <w:rFonts w:ascii="仿宋_GB2312" w:eastAsia="仿宋_GB2312"/>
          <w:kern w:val="2"/>
          <w:sz w:val="30"/>
          <w:szCs w:val="30"/>
        </w:rPr>
      </w:pPr>
      <w:r w:rsidRPr="006A69C8">
        <w:rPr>
          <w:rFonts w:ascii="仿宋_GB2312" w:eastAsia="仿宋_GB2312" w:hint="eastAsia"/>
          <w:sz w:val="28"/>
          <w:szCs w:val="28"/>
        </w:rPr>
        <w:fldChar w:fldCharType="begin"/>
      </w:r>
      <w:r w:rsidR="00287A5F">
        <w:rPr>
          <w:rFonts w:ascii="仿宋_GB2312" w:eastAsia="仿宋_GB2312" w:hint="eastAsia"/>
          <w:sz w:val="28"/>
          <w:szCs w:val="28"/>
        </w:rPr>
        <w:instrText xml:space="preserve"> TOC \o "1-3" \h \z \u </w:instrText>
      </w:r>
      <w:r w:rsidRPr="006A69C8">
        <w:rPr>
          <w:rFonts w:ascii="仿宋_GB2312" w:eastAsia="仿宋_GB2312" w:hint="eastAsia"/>
          <w:sz w:val="28"/>
          <w:szCs w:val="28"/>
        </w:rPr>
        <w:fldChar w:fldCharType="separate"/>
      </w:r>
      <w:hyperlink w:anchor="_Toc453768574" w:history="1">
        <w:r w:rsidR="00287A5F">
          <w:rPr>
            <w:rStyle w:val="ac"/>
            <w:rFonts w:ascii="仿宋_GB2312" w:eastAsia="仿宋_GB2312" w:hint="eastAsia"/>
            <w:sz w:val="30"/>
            <w:szCs w:val="30"/>
          </w:rPr>
          <w:t>第一部分  询价采购邀</w:t>
        </w:r>
        <w:bookmarkStart w:id="0" w:name="_Hlt516062609"/>
        <w:bookmarkStart w:id="1" w:name="_Hlt516062608"/>
        <w:r w:rsidR="00287A5F">
          <w:rPr>
            <w:rStyle w:val="ac"/>
            <w:rFonts w:ascii="仿宋_GB2312" w:eastAsia="仿宋_GB2312" w:hint="eastAsia"/>
            <w:sz w:val="30"/>
            <w:szCs w:val="30"/>
          </w:rPr>
          <w:t>请</w:t>
        </w:r>
        <w:bookmarkEnd w:id="0"/>
        <w:bookmarkEnd w:id="1"/>
        <w:r w:rsidR="00287A5F">
          <w:rPr>
            <w:rStyle w:val="ac"/>
            <w:rFonts w:ascii="仿宋_GB2312" w:eastAsia="仿宋_GB2312" w:hint="eastAsia"/>
            <w:sz w:val="30"/>
            <w:szCs w:val="30"/>
          </w:rPr>
          <w:t>函</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_Toc453768574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3</w:t>
        </w:r>
        <w:r>
          <w:rPr>
            <w:rFonts w:ascii="仿宋_GB2312" w:eastAsia="仿宋_GB2312" w:hint="eastAsia"/>
            <w:sz w:val="30"/>
            <w:szCs w:val="30"/>
          </w:rPr>
          <w:fldChar w:fldCharType="end"/>
        </w:r>
      </w:hyperlink>
    </w:p>
    <w:p w:rsidR="006B10D0" w:rsidRDefault="006A69C8">
      <w:pPr>
        <w:pStyle w:val="10"/>
        <w:tabs>
          <w:tab w:val="right" w:leader="dot" w:pos="9736"/>
        </w:tabs>
        <w:rPr>
          <w:rFonts w:ascii="仿宋_GB2312" w:eastAsia="仿宋_GB2312"/>
          <w:kern w:val="2"/>
          <w:sz w:val="30"/>
          <w:szCs w:val="30"/>
        </w:rPr>
      </w:pPr>
      <w:hyperlink w:anchor="_Toc453768575" w:history="1">
        <w:r w:rsidR="00287A5F">
          <w:rPr>
            <w:rStyle w:val="ac"/>
            <w:rFonts w:ascii="仿宋_GB2312" w:eastAsia="仿宋_GB2312" w:hint="eastAsia"/>
            <w:sz w:val="30"/>
            <w:szCs w:val="30"/>
          </w:rPr>
          <w:t>第二部分  供应商须知</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_Toc453768575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4</w:t>
        </w:r>
        <w:r>
          <w:rPr>
            <w:rFonts w:ascii="仿宋_GB2312" w:eastAsia="仿宋_GB2312" w:hint="eastAsia"/>
            <w:sz w:val="30"/>
            <w:szCs w:val="30"/>
          </w:rPr>
          <w:fldChar w:fldCharType="end"/>
        </w:r>
      </w:hyperlink>
    </w:p>
    <w:p w:rsidR="006B10D0" w:rsidRDefault="006A69C8">
      <w:pPr>
        <w:pStyle w:val="10"/>
        <w:tabs>
          <w:tab w:val="right" w:leader="dot" w:pos="9736"/>
        </w:tabs>
        <w:rPr>
          <w:rFonts w:ascii="仿宋_GB2312" w:eastAsia="仿宋_GB2312"/>
          <w:kern w:val="2"/>
          <w:sz w:val="30"/>
          <w:szCs w:val="30"/>
        </w:rPr>
      </w:pPr>
      <w:hyperlink w:anchor="_Toc453768576" w:history="1">
        <w:r w:rsidR="00287A5F">
          <w:rPr>
            <w:rStyle w:val="ac"/>
            <w:rFonts w:ascii="仿宋_GB2312" w:eastAsia="仿宋_GB2312" w:hint="eastAsia"/>
            <w:sz w:val="30"/>
            <w:szCs w:val="30"/>
          </w:rPr>
          <w:t>第三部分  商务部分（合同条款）</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_Toc453768576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9</w:t>
        </w:r>
        <w:r>
          <w:rPr>
            <w:rFonts w:ascii="仿宋_GB2312" w:eastAsia="仿宋_GB2312" w:hint="eastAsia"/>
            <w:sz w:val="30"/>
            <w:szCs w:val="30"/>
          </w:rPr>
          <w:fldChar w:fldCharType="end"/>
        </w:r>
      </w:hyperlink>
    </w:p>
    <w:p w:rsidR="006B10D0" w:rsidRDefault="006A69C8">
      <w:pPr>
        <w:pStyle w:val="10"/>
        <w:tabs>
          <w:tab w:val="right" w:leader="dot" w:pos="9736"/>
        </w:tabs>
        <w:rPr>
          <w:rFonts w:ascii="仿宋_GB2312" w:eastAsia="仿宋_GB2312"/>
          <w:kern w:val="2"/>
          <w:sz w:val="30"/>
          <w:szCs w:val="30"/>
        </w:rPr>
      </w:pPr>
      <w:hyperlink w:anchor="_Toc453768577" w:history="1">
        <w:r w:rsidR="00287A5F">
          <w:rPr>
            <w:rStyle w:val="ac"/>
            <w:rFonts w:ascii="仿宋_GB2312" w:eastAsia="仿宋_GB2312" w:hint="eastAsia"/>
            <w:sz w:val="30"/>
            <w:szCs w:val="30"/>
          </w:rPr>
          <w:t>第四部分  技术响</w:t>
        </w:r>
        <w:bookmarkStart w:id="2" w:name="_Hlt516062938"/>
        <w:bookmarkStart w:id="3" w:name="_Hlt516063199"/>
        <w:r w:rsidR="00287A5F">
          <w:rPr>
            <w:rStyle w:val="ac"/>
            <w:rFonts w:ascii="仿宋_GB2312" w:eastAsia="仿宋_GB2312" w:hint="eastAsia"/>
            <w:sz w:val="30"/>
            <w:szCs w:val="30"/>
          </w:rPr>
          <w:t>应</w:t>
        </w:r>
        <w:bookmarkEnd w:id="2"/>
        <w:bookmarkEnd w:id="3"/>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_Toc453768577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12</w:t>
        </w:r>
        <w:r>
          <w:rPr>
            <w:rFonts w:ascii="仿宋_GB2312" w:eastAsia="仿宋_GB2312" w:hint="eastAsia"/>
            <w:sz w:val="30"/>
            <w:szCs w:val="30"/>
          </w:rPr>
          <w:fldChar w:fldCharType="end"/>
        </w:r>
      </w:hyperlink>
    </w:p>
    <w:p w:rsidR="006B10D0" w:rsidRDefault="006A69C8">
      <w:pPr>
        <w:pStyle w:val="10"/>
        <w:tabs>
          <w:tab w:val="right" w:leader="dot" w:pos="9736"/>
        </w:tabs>
        <w:rPr>
          <w:rFonts w:ascii="仿宋_GB2312" w:eastAsia="仿宋_GB2312"/>
          <w:sz w:val="30"/>
          <w:szCs w:val="30"/>
        </w:rPr>
      </w:pPr>
      <w:hyperlink w:anchor="_Toc453768578" w:history="1">
        <w:r w:rsidR="00287A5F">
          <w:rPr>
            <w:rStyle w:val="ac"/>
            <w:rFonts w:ascii="仿宋_GB2312" w:eastAsia="仿宋_GB2312" w:hint="eastAsia"/>
            <w:sz w:val="30"/>
            <w:szCs w:val="30"/>
          </w:rPr>
          <w:t>第五部分  附件</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_Toc453768578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13</w:t>
        </w:r>
        <w:r>
          <w:rPr>
            <w:rFonts w:ascii="仿宋_GB2312" w:eastAsia="仿宋_GB2312" w:hint="eastAsia"/>
            <w:sz w:val="30"/>
            <w:szCs w:val="30"/>
          </w:rPr>
          <w:fldChar w:fldCharType="end"/>
        </w:r>
      </w:hyperlink>
    </w:p>
    <w:p w:rsidR="006B10D0" w:rsidRDefault="006A69C8">
      <w:pPr>
        <w:pStyle w:val="10"/>
        <w:tabs>
          <w:tab w:val="right" w:leader="dot" w:pos="9736"/>
        </w:tabs>
        <w:rPr>
          <w:rFonts w:ascii="仿宋_GB2312" w:eastAsia="仿宋_GB2312"/>
          <w:sz w:val="30"/>
          <w:szCs w:val="30"/>
        </w:rPr>
      </w:pPr>
      <w:hyperlink w:anchor="_Toc453768578" w:history="1">
        <w:r w:rsidR="00287A5F">
          <w:rPr>
            <w:rStyle w:val="ac"/>
            <w:rFonts w:ascii="仿宋_GB2312" w:eastAsia="仿宋_GB2312" w:hint="eastAsia"/>
            <w:sz w:val="30"/>
            <w:szCs w:val="30"/>
          </w:rPr>
          <w:t>第六部分  评分标准</w:t>
        </w:r>
        <w:r w:rsidR="00287A5F">
          <w:rPr>
            <w:rFonts w:ascii="仿宋_GB2312" w:eastAsia="仿宋_GB2312" w:hint="eastAsia"/>
            <w:sz w:val="30"/>
            <w:szCs w:val="30"/>
          </w:rPr>
          <w:tab/>
        </w:r>
        <w:r>
          <w:rPr>
            <w:rFonts w:ascii="仿宋_GB2312" w:eastAsia="仿宋_GB2312" w:hint="eastAsia"/>
            <w:sz w:val="30"/>
            <w:szCs w:val="30"/>
          </w:rPr>
          <w:fldChar w:fldCharType="begin"/>
        </w:r>
        <w:r w:rsidR="00287A5F">
          <w:rPr>
            <w:rFonts w:ascii="仿宋_GB2312" w:eastAsia="仿宋_GB2312" w:hint="eastAsia"/>
            <w:sz w:val="30"/>
            <w:szCs w:val="30"/>
          </w:rPr>
          <w:instrText xml:space="preserve"> PAGEREF _Toc453768578 \h </w:instrText>
        </w:r>
        <w:r>
          <w:rPr>
            <w:rFonts w:ascii="仿宋_GB2312" w:eastAsia="仿宋_GB2312" w:hint="eastAsia"/>
            <w:sz w:val="30"/>
            <w:szCs w:val="30"/>
          </w:rPr>
        </w:r>
        <w:r>
          <w:rPr>
            <w:rFonts w:ascii="仿宋_GB2312" w:eastAsia="仿宋_GB2312" w:hint="eastAsia"/>
            <w:sz w:val="30"/>
            <w:szCs w:val="30"/>
          </w:rPr>
          <w:fldChar w:fldCharType="separate"/>
        </w:r>
        <w:r w:rsidR="00287A5F">
          <w:rPr>
            <w:rFonts w:ascii="仿宋_GB2312" w:eastAsia="仿宋_GB2312" w:hint="eastAsia"/>
            <w:sz w:val="30"/>
            <w:szCs w:val="30"/>
          </w:rPr>
          <w:t>27</w:t>
        </w:r>
        <w:r>
          <w:rPr>
            <w:rFonts w:ascii="仿宋_GB2312" w:eastAsia="仿宋_GB2312" w:hint="eastAsia"/>
            <w:sz w:val="30"/>
            <w:szCs w:val="30"/>
          </w:rPr>
          <w:fldChar w:fldCharType="end"/>
        </w:r>
      </w:hyperlink>
    </w:p>
    <w:p w:rsidR="006B10D0" w:rsidRDefault="006B10D0">
      <w:pPr>
        <w:rPr>
          <w:rFonts w:ascii="仿宋_GB2312" w:eastAsia="仿宋_GB2312"/>
        </w:rPr>
      </w:pPr>
    </w:p>
    <w:p w:rsidR="006B10D0" w:rsidRDefault="006A69C8">
      <w:pPr>
        <w:rPr>
          <w:rFonts w:ascii="仿宋_GB2312" w:eastAsia="仿宋_GB2312"/>
          <w:sz w:val="28"/>
          <w:szCs w:val="28"/>
        </w:rPr>
      </w:pPr>
      <w:r>
        <w:rPr>
          <w:rFonts w:ascii="仿宋_GB2312" w:eastAsia="仿宋_GB2312" w:hint="eastAsia"/>
          <w:sz w:val="28"/>
          <w:szCs w:val="28"/>
        </w:rPr>
        <w:fldChar w:fldCharType="end"/>
      </w:r>
    </w:p>
    <w:p w:rsidR="006B10D0" w:rsidRDefault="006B10D0">
      <w:pPr>
        <w:rPr>
          <w:rFonts w:ascii="仿宋_GB2312" w:eastAsia="仿宋_GB2312"/>
          <w:sz w:val="28"/>
          <w:szCs w:val="28"/>
        </w:rPr>
      </w:pPr>
    </w:p>
    <w:p w:rsidR="006B10D0" w:rsidRDefault="006B10D0">
      <w:pPr>
        <w:rPr>
          <w:rFonts w:ascii="仿宋_GB2312" w:eastAsia="仿宋_GB2312"/>
          <w:sz w:val="28"/>
          <w:szCs w:val="28"/>
        </w:rPr>
      </w:pPr>
    </w:p>
    <w:p w:rsidR="006B10D0" w:rsidRDefault="006B10D0">
      <w:pPr>
        <w:rPr>
          <w:rFonts w:ascii="仿宋_GB2312" w:eastAsia="仿宋_GB2312"/>
          <w:sz w:val="28"/>
          <w:szCs w:val="28"/>
        </w:rPr>
      </w:pPr>
    </w:p>
    <w:p w:rsidR="006B10D0" w:rsidRDefault="006B10D0">
      <w:pPr>
        <w:rPr>
          <w:rFonts w:ascii="仿宋_GB2312" w:eastAsia="仿宋_GB2312"/>
          <w:sz w:val="28"/>
          <w:szCs w:val="28"/>
        </w:rPr>
      </w:pPr>
    </w:p>
    <w:p w:rsidR="008437DE" w:rsidRDefault="008437DE">
      <w:pPr>
        <w:rPr>
          <w:rFonts w:ascii="仿宋_GB2312" w:eastAsia="仿宋_GB2312"/>
          <w:sz w:val="28"/>
          <w:szCs w:val="28"/>
        </w:rPr>
      </w:pPr>
    </w:p>
    <w:p w:rsidR="008437DE" w:rsidRDefault="008437DE">
      <w:pPr>
        <w:rPr>
          <w:rFonts w:ascii="仿宋_GB2312" w:eastAsia="仿宋_GB2312"/>
          <w:sz w:val="28"/>
          <w:szCs w:val="28"/>
        </w:rPr>
      </w:pPr>
    </w:p>
    <w:p w:rsidR="008437DE" w:rsidRDefault="008437DE">
      <w:pPr>
        <w:rPr>
          <w:rFonts w:ascii="仿宋_GB2312" w:eastAsia="仿宋_GB2312"/>
          <w:sz w:val="28"/>
          <w:szCs w:val="28"/>
        </w:rPr>
      </w:pPr>
    </w:p>
    <w:p w:rsidR="008437DE" w:rsidRDefault="008437DE">
      <w:pPr>
        <w:rPr>
          <w:rFonts w:ascii="仿宋_GB2312" w:eastAsia="仿宋_GB2312"/>
          <w:sz w:val="28"/>
          <w:szCs w:val="28"/>
        </w:rPr>
      </w:pPr>
    </w:p>
    <w:p w:rsidR="006B10D0" w:rsidRDefault="006B10D0">
      <w:pPr>
        <w:rPr>
          <w:rFonts w:ascii="仿宋_GB2312" w:eastAsia="仿宋_GB2312"/>
          <w:sz w:val="20"/>
        </w:rPr>
      </w:pPr>
    </w:p>
    <w:p w:rsidR="006B10D0" w:rsidRDefault="006B10D0">
      <w:pPr>
        <w:rPr>
          <w:rFonts w:ascii="仿宋_GB2312" w:eastAsia="仿宋_GB2312"/>
          <w:sz w:val="20"/>
        </w:rPr>
      </w:pPr>
    </w:p>
    <w:p w:rsidR="006B10D0" w:rsidRDefault="006B10D0">
      <w:pPr>
        <w:rPr>
          <w:rFonts w:ascii="仿宋_GB2312" w:eastAsia="仿宋_GB2312"/>
          <w:sz w:val="20"/>
        </w:rPr>
      </w:pPr>
    </w:p>
    <w:p w:rsidR="006B10D0" w:rsidRDefault="006B10D0">
      <w:pPr>
        <w:rPr>
          <w:rFonts w:ascii="仿宋_GB2312" w:eastAsia="仿宋_GB2312"/>
          <w:sz w:val="20"/>
        </w:rPr>
      </w:pPr>
    </w:p>
    <w:p w:rsidR="006B10D0" w:rsidRDefault="00287A5F">
      <w:pPr>
        <w:pStyle w:val="1"/>
        <w:spacing w:before="0" w:after="0" w:line="560" w:lineRule="exact"/>
        <w:jc w:val="center"/>
        <w:rPr>
          <w:rFonts w:ascii="仿宋_GB2312" w:eastAsia="仿宋_GB2312"/>
          <w:sz w:val="32"/>
          <w:szCs w:val="32"/>
        </w:rPr>
      </w:pPr>
      <w:bookmarkStart w:id="4" w:name="_Toc453768574"/>
      <w:r>
        <w:rPr>
          <w:rFonts w:ascii="仿宋_GB2312" w:eastAsia="仿宋_GB2312" w:hint="eastAsia"/>
          <w:sz w:val="32"/>
          <w:szCs w:val="32"/>
        </w:rPr>
        <w:lastRenderedPageBreak/>
        <w:t>第一部分  询价采购邀请函</w:t>
      </w:r>
      <w:bookmarkEnd w:id="4"/>
    </w:p>
    <w:p w:rsidR="006B10D0" w:rsidRDefault="00287A5F">
      <w:pPr>
        <w:spacing w:line="460" w:lineRule="exact"/>
        <w:rPr>
          <w:rFonts w:ascii="仿宋_GB2312" w:eastAsia="仿宋_GB2312"/>
          <w:sz w:val="24"/>
        </w:rPr>
      </w:pPr>
      <w:r>
        <w:rPr>
          <w:rFonts w:ascii="仿宋_GB2312" w:eastAsia="仿宋_GB2312" w:hint="eastAsia"/>
          <w:sz w:val="24"/>
        </w:rPr>
        <w:t>各供应商：</w:t>
      </w:r>
    </w:p>
    <w:p w:rsidR="006B10D0" w:rsidRDefault="00287A5F">
      <w:pPr>
        <w:spacing w:line="460" w:lineRule="exact"/>
        <w:ind w:firstLineChars="225" w:firstLine="540"/>
        <w:rPr>
          <w:rFonts w:ascii="仿宋_GB2312" w:eastAsia="仿宋_GB2312" w:hAnsi="宋体" w:cs="宋体"/>
          <w:kern w:val="0"/>
          <w:sz w:val="24"/>
        </w:rPr>
      </w:pPr>
      <w:r>
        <w:rPr>
          <w:rFonts w:ascii="仿宋_GB2312" w:eastAsia="仿宋_GB2312" w:hAnsi="宋体" w:cs="宋体" w:hint="eastAsia"/>
          <w:kern w:val="0"/>
          <w:sz w:val="24"/>
        </w:rPr>
        <w:t>成都光明派</w:t>
      </w:r>
      <w:proofErr w:type="gramStart"/>
      <w:r>
        <w:rPr>
          <w:rFonts w:ascii="仿宋_GB2312" w:eastAsia="仿宋_GB2312" w:hAnsi="宋体" w:cs="宋体" w:hint="eastAsia"/>
          <w:kern w:val="0"/>
          <w:sz w:val="24"/>
        </w:rPr>
        <w:t>特</w:t>
      </w:r>
      <w:proofErr w:type="gramEnd"/>
      <w:r>
        <w:rPr>
          <w:rFonts w:ascii="仿宋_GB2312" w:eastAsia="仿宋_GB2312" w:hAnsi="宋体" w:cs="宋体" w:hint="eastAsia"/>
          <w:kern w:val="0"/>
          <w:sz w:val="24"/>
        </w:rPr>
        <w:t>贵金属有限公司A05及A06厂区</w:t>
      </w:r>
      <w:r>
        <w:rPr>
          <w:rFonts w:ascii="仿宋_GB2312" w:eastAsia="仿宋_GB2312" w:hAnsi="微软雅黑" w:cs="Arial" w:hint="eastAsia"/>
          <w:color w:val="000000"/>
          <w:kern w:val="0"/>
          <w:sz w:val="24"/>
        </w:rPr>
        <w:t>监控系统更新项目</w:t>
      </w:r>
      <w:r>
        <w:rPr>
          <w:rFonts w:ascii="仿宋_GB2312" w:eastAsia="仿宋_GB2312" w:hAnsi="宋体" w:cs="宋体" w:hint="eastAsia"/>
          <w:kern w:val="0"/>
          <w:sz w:val="24"/>
        </w:rPr>
        <w:t>询价采购，欢迎合格供应商前来报价。</w:t>
      </w:r>
    </w:p>
    <w:p w:rsidR="006B10D0" w:rsidRDefault="00287A5F">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rsidR="006B10D0" w:rsidRDefault="00287A5F">
      <w:pPr>
        <w:pStyle w:val="a6"/>
        <w:spacing w:line="460" w:lineRule="exact"/>
        <w:ind w:firstLineChars="50" w:firstLine="120"/>
        <w:rPr>
          <w:rFonts w:ascii="仿宋_GB2312" w:eastAsia="仿宋_GB2312"/>
        </w:rPr>
      </w:pPr>
      <w:r>
        <w:rPr>
          <w:rFonts w:ascii="仿宋_GB2312" w:eastAsia="仿宋_GB2312" w:hint="eastAsia"/>
        </w:rPr>
        <w:t>项目名称：</w:t>
      </w:r>
      <w:r>
        <w:rPr>
          <w:rFonts w:ascii="仿宋_GB2312" w:eastAsia="仿宋_GB2312" w:hAnsi="微软雅黑" w:cs="Arial" w:hint="eastAsia"/>
          <w:color w:val="000000"/>
        </w:rPr>
        <w:t>监控系统设备采购</w:t>
      </w:r>
    </w:p>
    <w:p w:rsidR="006B10D0" w:rsidRDefault="00287A5F">
      <w:pPr>
        <w:pStyle w:val="a6"/>
        <w:spacing w:line="460" w:lineRule="exact"/>
        <w:ind w:firstLineChars="50" w:firstLine="120"/>
        <w:rPr>
          <w:rFonts w:ascii="仿宋_GB2312" w:eastAsia="仿宋_GB2312"/>
        </w:rPr>
      </w:pPr>
      <w:r>
        <w:rPr>
          <w:rFonts w:ascii="仿宋_GB2312" w:eastAsia="仿宋_GB2312" w:hint="eastAsia"/>
        </w:rPr>
        <w:t>项目编号：</w:t>
      </w:r>
      <w:r>
        <w:rPr>
          <w:rFonts w:ascii="仿宋_GB2312" w:eastAsia="仿宋_GB2312" w:hAnsi="华文中宋" w:hint="eastAsia"/>
          <w:b/>
          <w:bCs/>
          <w:color w:val="000000" w:themeColor="text1"/>
          <w:spacing w:val="38"/>
          <w:sz w:val="21"/>
          <w:szCs w:val="21"/>
        </w:rPr>
        <w:t>GMPT2019-0</w:t>
      </w:r>
      <w:bookmarkStart w:id="5" w:name="_GoBack"/>
      <w:bookmarkEnd w:id="5"/>
      <w:r w:rsidR="008A4DB4">
        <w:rPr>
          <w:rFonts w:ascii="仿宋_GB2312" w:eastAsia="仿宋_GB2312" w:hAnsi="华文中宋" w:hint="eastAsia"/>
          <w:b/>
          <w:bCs/>
          <w:color w:val="000000" w:themeColor="text1"/>
          <w:spacing w:val="38"/>
          <w:sz w:val="21"/>
          <w:szCs w:val="21"/>
        </w:rPr>
        <w:t>14</w:t>
      </w:r>
    </w:p>
    <w:p w:rsidR="006B10D0" w:rsidRDefault="00287A5F">
      <w:pPr>
        <w:pStyle w:val="a6"/>
        <w:spacing w:line="460" w:lineRule="exact"/>
        <w:rPr>
          <w:rFonts w:ascii="仿宋_GB2312" w:eastAsia="仿宋_GB2312"/>
          <w:b/>
        </w:rPr>
      </w:pPr>
      <w:r>
        <w:rPr>
          <w:rFonts w:ascii="仿宋_GB2312" w:eastAsia="仿宋_GB2312" w:hint="eastAsia"/>
          <w:b/>
        </w:rPr>
        <w:t>二、项目简要说明</w:t>
      </w:r>
    </w:p>
    <w:p w:rsidR="006B10D0" w:rsidRDefault="00287A5F">
      <w:pPr>
        <w:pStyle w:val="a6"/>
        <w:spacing w:after="0" w:line="460" w:lineRule="exact"/>
        <w:ind w:leftChars="0" w:left="0" w:firstLineChars="200" w:firstLine="480"/>
        <w:rPr>
          <w:rFonts w:ascii="仿宋_GB2312" w:eastAsia="仿宋_GB2312"/>
          <w:color w:val="FF0000"/>
        </w:rPr>
      </w:pPr>
      <w:r>
        <w:rPr>
          <w:rFonts w:ascii="仿宋_GB2312" w:eastAsia="仿宋_GB2312" w:hAnsi="宋体" w:cs="宋体" w:hint="eastAsia"/>
          <w:color w:val="FF0000"/>
        </w:rPr>
        <w:t>成都光明派</w:t>
      </w:r>
      <w:proofErr w:type="gramStart"/>
      <w:r>
        <w:rPr>
          <w:rFonts w:ascii="仿宋_GB2312" w:eastAsia="仿宋_GB2312" w:hAnsi="宋体" w:cs="宋体" w:hint="eastAsia"/>
          <w:color w:val="FF0000"/>
        </w:rPr>
        <w:t>特</w:t>
      </w:r>
      <w:proofErr w:type="gramEnd"/>
      <w:r>
        <w:rPr>
          <w:rFonts w:ascii="仿宋_GB2312" w:eastAsia="仿宋_GB2312" w:hAnsi="宋体" w:cs="宋体" w:hint="eastAsia"/>
          <w:color w:val="FF0000"/>
        </w:rPr>
        <w:t>贵金属有限公司A05及A06厂区</w:t>
      </w:r>
      <w:r>
        <w:rPr>
          <w:rFonts w:ascii="仿宋_GB2312" w:eastAsia="仿宋_GB2312" w:hAnsi="微软雅黑" w:cs="Arial" w:hint="eastAsia"/>
          <w:color w:val="FF0000"/>
        </w:rPr>
        <w:t>监控系统更新项目</w:t>
      </w:r>
      <w:r>
        <w:rPr>
          <w:rFonts w:ascii="仿宋_GB2312" w:eastAsia="仿宋_GB2312" w:hint="eastAsia"/>
          <w:color w:val="FF0000"/>
        </w:rPr>
        <w:t>，主要包括在厂区1楼大厅增加更换3台高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摄像机；在厂区1楼过道增加更换1台高清半球摄像机；在厂区1楼监控</w:t>
      </w:r>
      <w:proofErr w:type="gramStart"/>
      <w:r>
        <w:rPr>
          <w:rFonts w:ascii="仿宋_GB2312" w:eastAsia="仿宋_GB2312" w:hint="eastAsia"/>
          <w:color w:val="FF0000"/>
        </w:rPr>
        <w:t>室增加</w:t>
      </w:r>
      <w:proofErr w:type="gramEnd"/>
      <w:r>
        <w:rPr>
          <w:rFonts w:ascii="仿宋_GB2312" w:eastAsia="仿宋_GB2312" w:hint="eastAsia"/>
          <w:color w:val="FF0000"/>
        </w:rPr>
        <w:t>更换1台高清半球摄像机；在厂区2楼增加更换5台高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摄像机；在厂区2楼监控</w:t>
      </w:r>
      <w:proofErr w:type="gramStart"/>
      <w:r>
        <w:rPr>
          <w:rFonts w:ascii="仿宋_GB2312" w:eastAsia="仿宋_GB2312" w:hint="eastAsia"/>
          <w:color w:val="FF0000"/>
        </w:rPr>
        <w:t>室增加</w:t>
      </w:r>
      <w:proofErr w:type="gramEnd"/>
      <w:r>
        <w:rPr>
          <w:rFonts w:ascii="仿宋_GB2312" w:eastAsia="仿宋_GB2312" w:hint="eastAsia"/>
          <w:color w:val="FF0000"/>
        </w:rPr>
        <w:t>更换1台半球摄像机；在A05熔轧间增加更换13台摄像机，其中包括2台耐高温枪式摄像机、10台高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摄像机、1台高清半球摄像机；在A05电梯间增加更换1台电梯半球摄像机；在A05</w:t>
      </w:r>
      <w:proofErr w:type="gramStart"/>
      <w:r>
        <w:rPr>
          <w:rFonts w:ascii="仿宋_GB2312" w:eastAsia="仿宋_GB2312" w:hint="eastAsia"/>
          <w:color w:val="FF0000"/>
        </w:rPr>
        <w:t>二</w:t>
      </w:r>
      <w:proofErr w:type="gramEnd"/>
      <w:r>
        <w:rPr>
          <w:rFonts w:ascii="仿宋_GB2312" w:eastAsia="仿宋_GB2312" w:hint="eastAsia"/>
          <w:color w:val="FF0000"/>
        </w:rPr>
        <w:t>楼过道增加更换4台高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摄像机；在A05分析测试</w:t>
      </w:r>
      <w:proofErr w:type="gramStart"/>
      <w:r>
        <w:rPr>
          <w:rFonts w:ascii="仿宋_GB2312" w:eastAsia="仿宋_GB2312" w:hint="eastAsia"/>
          <w:color w:val="FF0000"/>
        </w:rPr>
        <w:t>室增加</w:t>
      </w:r>
      <w:proofErr w:type="gramEnd"/>
      <w:r>
        <w:rPr>
          <w:rFonts w:ascii="仿宋_GB2312" w:eastAsia="仿宋_GB2312" w:hint="eastAsia"/>
          <w:color w:val="FF0000"/>
        </w:rPr>
        <w:t>更换3台高清半球摄像机；在A05MFR</w:t>
      </w:r>
      <w:proofErr w:type="gramStart"/>
      <w:r>
        <w:rPr>
          <w:rFonts w:ascii="仿宋_GB2312" w:eastAsia="仿宋_GB2312" w:hint="eastAsia"/>
          <w:color w:val="FF0000"/>
        </w:rPr>
        <w:t>室增加</w:t>
      </w:r>
      <w:proofErr w:type="gramEnd"/>
      <w:r>
        <w:rPr>
          <w:rFonts w:ascii="仿宋_GB2312" w:eastAsia="仿宋_GB2312" w:hint="eastAsia"/>
          <w:color w:val="FF0000"/>
        </w:rPr>
        <w:t>更换2台高清半球摄像机；在A05</w:t>
      </w:r>
      <w:proofErr w:type="gramStart"/>
      <w:r>
        <w:rPr>
          <w:rFonts w:ascii="仿宋_GB2312" w:eastAsia="仿宋_GB2312" w:hint="eastAsia"/>
          <w:color w:val="FF0000"/>
        </w:rPr>
        <w:t>氢铂酸铵室增加</w:t>
      </w:r>
      <w:proofErr w:type="gramEnd"/>
      <w:r>
        <w:rPr>
          <w:rFonts w:ascii="仿宋_GB2312" w:eastAsia="仿宋_GB2312" w:hint="eastAsia"/>
          <w:color w:val="FF0000"/>
        </w:rPr>
        <w:t>更换4台高清半球摄像机；在A05</w:t>
      </w:r>
      <w:proofErr w:type="gramStart"/>
      <w:r>
        <w:rPr>
          <w:rFonts w:ascii="仿宋_GB2312" w:eastAsia="仿宋_GB2312" w:hint="eastAsia"/>
          <w:color w:val="FF0000"/>
        </w:rPr>
        <w:t>一</w:t>
      </w:r>
      <w:proofErr w:type="gramEnd"/>
      <w:r>
        <w:rPr>
          <w:rFonts w:ascii="仿宋_GB2312" w:eastAsia="仿宋_GB2312" w:hint="eastAsia"/>
          <w:color w:val="FF0000"/>
        </w:rPr>
        <w:t>楼环形车间增加更换16台高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摄像机；在A05</w:t>
      </w:r>
      <w:proofErr w:type="gramStart"/>
      <w:r>
        <w:rPr>
          <w:rFonts w:ascii="仿宋_GB2312" w:eastAsia="仿宋_GB2312" w:hint="eastAsia"/>
          <w:color w:val="FF0000"/>
        </w:rPr>
        <w:t>一</w:t>
      </w:r>
      <w:proofErr w:type="gramEnd"/>
      <w:r>
        <w:rPr>
          <w:rFonts w:ascii="仿宋_GB2312" w:eastAsia="仿宋_GB2312" w:hint="eastAsia"/>
          <w:color w:val="FF0000"/>
        </w:rPr>
        <w:t>楼环形车间增加更换3台高清半球摄像机；在A06拉丝间增加更换6台高清半球摄像机；在A06金库增加更换2台高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摄像机；在A06喷涂</w:t>
      </w:r>
      <w:proofErr w:type="gramStart"/>
      <w:r>
        <w:rPr>
          <w:rFonts w:ascii="仿宋_GB2312" w:eastAsia="仿宋_GB2312" w:hint="eastAsia"/>
          <w:color w:val="FF0000"/>
        </w:rPr>
        <w:t>房增加</w:t>
      </w:r>
      <w:proofErr w:type="gramEnd"/>
      <w:r>
        <w:rPr>
          <w:rFonts w:ascii="仿宋_GB2312" w:eastAsia="仿宋_GB2312" w:hint="eastAsia"/>
          <w:color w:val="FF0000"/>
        </w:rPr>
        <w:t>更换3台高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摄像机；在A06回廊增加更换5台高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摄像机；在A06监控</w:t>
      </w:r>
      <w:proofErr w:type="gramStart"/>
      <w:r>
        <w:rPr>
          <w:rFonts w:ascii="仿宋_GB2312" w:eastAsia="仿宋_GB2312" w:hint="eastAsia"/>
          <w:color w:val="FF0000"/>
        </w:rPr>
        <w:t>室增加</w:t>
      </w:r>
      <w:proofErr w:type="gramEnd"/>
      <w:r>
        <w:rPr>
          <w:rFonts w:ascii="仿宋_GB2312" w:eastAsia="仿宋_GB2312" w:hint="eastAsia"/>
          <w:color w:val="FF0000"/>
        </w:rPr>
        <w:t>更换1台高清半球摄像机；在A06不分离间增加更换5台高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摄像机；在A06熔轧间增加更换3台高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摄像机；在A06锻锤间增加更换3台高</w:t>
      </w:r>
      <w:proofErr w:type="gramStart"/>
      <w:r>
        <w:rPr>
          <w:rFonts w:ascii="仿宋_GB2312" w:eastAsia="仿宋_GB2312" w:hint="eastAsia"/>
          <w:color w:val="FF0000"/>
        </w:rPr>
        <w:t>清枪式</w:t>
      </w:r>
      <w:proofErr w:type="gramEnd"/>
      <w:r>
        <w:rPr>
          <w:rFonts w:ascii="仿宋_GB2312" w:eastAsia="仿宋_GB2312" w:hint="eastAsia"/>
          <w:color w:val="FF0000"/>
        </w:rPr>
        <w:t>摄像机；在A05及A06厂区增加15台备用高</w:t>
      </w:r>
      <w:proofErr w:type="gramStart"/>
      <w:r>
        <w:rPr>
          <w:rFonts w:ascii="仿宋_GB2312" w:eastAsia="仿宋_GB2312" w:hint="eastAsia"/>
          <w:color w:val="FF0000"/>
        </w:rPr>
        <w:t>清枪式</w:t>
      </w:r>
      <w:proofErr w:type="gramEnd"/>
      <w:r>
        <w:rPr>
          <w:rFonts w:ascii="仿宋_GB2312" w:eastAsia="仿宋_GB2312" w:hint="eastAsia"/>
          <w:color w:val="FF0000"/>
        </w:rPr>
        <w:t>摄像机以达到厂区内监控系统的要求。</w:t>
      </w:r>
    </w:p>
    <w:p w:rsidR="006B10D0" w:rsidRDefault="00287A5F">
      <w:pPr>
        <w:pStyle w:val="a6"/>
        <w:spacing w:after="0" w:line="460" w:lineRule="exact"/>
        <w:ind w:leftChars="0" w:left="0" w:firstLineChars="200" w:firstLine="480"/>
        <w:rPr>
          <w:rFonts w:ascii="仿宋_GB2312" w:eastAsia="仿宋_GB2312"/>
          <w:b/>
        </w:rPr>
      </w:pPr>
      <w:r>
        <w:rPr>
          <w:rFonts w:ascii="仿宋_GB2312" w:eastAsia="仿宋_GB2312" w:hint="eastAsia"/>
        </w:rPr>
        <w:t>此项目包含已上设备</w:t>
      </w:r>
      <w:r>
        <w:rPr>
          <w:rFonts w:ascii="仿宋_GB2312" w:eastAsia="仿宋_GB2312" w:hAnsi="仿宋" w:cs="仿宋" w:hint="eastAsia"/>
        </w:rPr>
        <w:t>采购、安装、配合、调试、检测、验收</w:t>
      </w:r>
      <w:r>
        <w:rPr>
          <w:rFonts w:ascii="仿宋_GB2312" w:eastAsia="仿宋_GB2312" w:hAnsi="微软雅黑" w:cs="Arial" w:hint="eastAsia"/>
        </w:rPr>
        <w:t>等工作内容</w:t>
      </w:r>
      <w:r>
        <w:rPr>
          <w:rFonts w:ascii="仿宋_GB2312" w:eastAsia="仿宋_GB2312" w:hint="eastAsia"/>
        </w:rPr>
        <w:t>，详见询价采购文件第四部分技术响应。</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rsidR="006B10D0" w:rsidRDefault="00287A5F">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rsidR="006B10D0" w:rsidRDefault="00287A5F">
      <w:pPr>
        <w:pStyle w:val="a8"/>
        <w:tabs>
          <w:tab w:val="left" w:pos="2340"/>
        </w:tabs>
        <w:spacing w:line="460" w:lineRule="exact"/>
        <w:ind w:leftChars="47" w:left="99" w:firstLineChars="196" w:firstLine="470"/>
        <w:jc w:val="left"/>
        <w:rPr>
          <w:rFonts w:ascii="仿宋_GB2312" w:eastAsia="仿宋_GB2312" w:hAnsi="宋体"/>
        </w:rPr>
      </w:pPr>
      <w:r>
        <w:rPr>
          <w:rFonts w:ascii="仿宋_GB2312" w:eastAsia="仿宋_GB2312" w:hint="eastAsia"/>
        </w:rPr>
        <w:t>（一）</w:t>
      </w:r>
      <w:r>
        <w:rPr>
          <w:rFonts w:ascii="仿宋_GB2312" w:eastAsia="仿宋_GB2312" w:hAnsi="楷体" w:hint="eastAsia"/>
          <w:bCs/>
          <w:spacing w:val="8"/>
        </w:rPr>
        <w:t>供应商</w:t>
      </w:r>
      <w:r>
        <w:rPr>
          <w:rFonts w:ascii="仿宋_GB2312" w:eastAsia="仿宋_GB2312" w:hint="eastAsia"/>
        </w:rPr>
        <w:t>须是</w:t>
      </w:r>
      <w:r>
        <w:rPr>
          <w:rFonts w:ascii="仿宋_GB2312" w:eastAsia="仿宋_GB2312" w:hAnsi="宋体" w:hint="eastAsia"/>
        </w:rPr>
        <w:t>注册资金不低于</w:t>
      </w:r>
      <w:r>
        <w:rPr>
          <w:rFonts w:ascii="仿宋_GB2312" w:eastAsia="仿宋_GB2312" w:hAnsi="宋体" w:hint="eastAsia"/>
          <w:color w:val="FF0000"/>
        </w:rPr>
        <w:t>1000万元</w:t>
      </w:r>
      <w:r>
        <w:rPr>
          <w:rFonts w:ascii="仿宋_GB2312" w:eastAsia="仿宋_GB2312" w:hAnsi="宋体" w:hint="eastAsia"/>
        </w:rPr>
        <w:t>人民币，且企业财务资信状况良好，</w:t>
      </w:r>
      <w:r>
        <w:rPr>
          <w:rFonts w:ascii="仿宋_GB2312" w:eastAsia="仿宋_GB2312" w:hint="eastAsia"/>
        </w:rPr>
        <w:t>具有独立承担民事责任的法人或其他经济组织；</w:t>
      </w:r>
    </w:p>
    <w:p w:rsidR="006B10D0" w:rsidRDefault="00287A5F">
      <w:pPr>
        <w:autoSpaceDE w:val="0"/>
        <w:autoSpaceDN w:val="0"/>
        <w:adjustRightInd w:val="0"/>
        <w:spacing w:line="460" w:lineRule="exact"/>
        <w:ind w:firstLineChars="200" w:firstLine="512"/>
        <w:rPr>
          <w:rFonts w:ascii="仿宋_GB2312" w:eastAsia="仿宋_GB2312"/>
          <w:sz w:val="24"/>
        </w:rPr>
      </w:pPr>
      <w:r>
        <w:rPr>
          <w:rFonts w:ascii="仿宋_GB2312" w:eastAsia="仿宋_GB2312" w:hAnsi="楷体" w:hint="eastAsia"/>
          <w:bCs/>
          <w:spacing w:val="8"/>
          <w:sz w:val="24"/>
        </w:rPr>
        <w:t>（二）</w:t>
      </w:r>
      <w:r>
        <w:rPr>
          <w:rFonts w:ascii="仿宋_GB2312" w:eastAsia="仿宋_GB2312" w:hAnsi="??" w:hint="eastAsia"/>
          <w:spacing w:val="15"/>
          <w:sz w:val="24"/>
        </w:rPr>
        <w:t>供应商</w:t>
      </w:r>
      <w:r>
        <w:rPr>
          <w:rFonts w:ascii="仿宋_GB2312" w:eastAsia="仿宋_GB2312" w:hint="eastAsia"/>
          <w:sz w:val="24"/>
        </w:rPr>
        <w:t>必须</w:t>
      </w:r>
      <w:r>
        <w:rPr>
          <w:rFonts w:ascii="仿宋_GB2312" w:eastAsia="仿宋_GB2312" w:hAnsi="??" w:hint="eastAsia"/>
          <w:sz w:val="24"/>
        </w:rPr>
        <w:t>具备电子与智能化专业承包二级以上</w:t>
      </w:r>
      <w:r>
        <w:rPr>
          <w:rFonts w:ascii="仿宋_GB2312" w:eastAsia="仿宋_GB2312" w:hint="eastAsia"/>
          <w:sz w:val="24"/>
        </w:rPr>
        <w:t>资质；</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rsidR="006B10D0" w:rsidRDefault="00287A5F">
      <w:pPr>
        <w:spacing w:line="460" w:lineRule="exact"/>
        <w:ind w:leftChars="-67" w:left="-141" w:firstLineChars="300" w:firstLine="720"/>
        <w:rPr>
          <w:rFonts w:ascii="仿宋_GB2312" w:eastAsia="仿宋_GB2312"/>
          <w:color w:val="FF0000"/>
          <w:sz w:val="24"/>
        </w:rPr>
      </w:pPr>
      <w:r>
        <w:rPr>
          <w:rFonts w:ascii="仿宋_GB2312" w:eastAsia="仿宋_GB2312" w:hint="eastAsia"/>
          <w:sz w:val="24"/>
        </w:rPr>
        <w:lastRenderedPageBreak/>
        <w:t>公告时间：20</w:t>
      </w:r>
      <w:r>
        <w:rPr>
          <w:rFonts w:ascii="仿宋_GB2312" w:eastAsia="仿宋_GB2312" w:hint="eastAsia"/>
          <w:color w:val="FF0000"/>
          <w:sz w:val="24"/>
        </w:rPr>
        <w:t>19年</w:t>
      </w:r>
      <w:r w:rsidR="00BB7395">
        <w:rPr>
          <w:rFonts w:ascii="仿宋_GB2312" w:eastAsia="仿宋_GB2312" w:hint="eastAsia"/>
          <w:color w:val="FF0000"/>
          <w:sz w:val="24"/>
        </w:rPr>
        <w:t>10</w:t>
      </w:r>
      <w:r>
        <w:rPr>
          <w:rFonts w:ascii="仿宋_GB2312" w:eastAsia="仿宋_GB2312" w:hint="eastAsia"/>
          <w:color w:val="FF0000"/>
          <w:sz w:val="24"/>
        </w:rPr>
        <w:t>月</w:t>
      </w:r>
      <w:r w:rsidR="00D7369D">
        <w:rPr>
          <w:rFonts w:ascii="仿宋_GB2312" w:eastAsia="仿宋_GB2312" w:hint="eastAsia"/>
          <w:color w:val="FF0000"/>
          <w:sz w:val="24"/>
        </w:rPr>
        <w:t>18</w:t>
      </w:r>
      <w:r>
        <w:rPr>
          <w:rFonts w:ascii="仿宋_GB2312" w:eastAsia="仿宋_GB2312" w:hint="eastAsia"/>
          <w:color w:val="FF0000"/>
          <w:sz w:val="24"/>
        </w:rPr>
        <w:t>日 —  2019年</w:t>
      </w:r>
      <w:r w:rsidR="00BB7395">
        <w:rPr>
          <w:rFonts w:ascii="仿宋_GB2312" w:eastAsia="仿宋_GB2312" w:hint="eastAsia"/>
          <w:color w:val="FF0000"/>
          <w:sz w:val="24"/>
        </w:rPr>
        <w:t>10</w:t>
      </w:r>
      <w:r>
        <w:rPr>
          <w:rFonts w:ascii="仿宋_GB2312" w:eastAsia="仿宋_GB2312" w:hint="eastAsia"/>
          <w:color w:val="FF0000"/>
          <w:sz w:val="24"/>
        </w:rPr>
        <w:t>月</w:t>
      </w:r>
      <w:r w:rsidR="00D7369D">
        <w:rPr>
          <w:rFonts w:ascii="仿宋_GB2312" w:eastAsia="仿宋_GB2312" w:hint="eastAsia"/>
          <w:color w:val="FF0000"/>
          <w:sz w:val="24"/>
        </w:rPr>
        <w:t>25</w:t>
      </w:r>
      <w:r>
        <w:rPr>
          <w:rFonts w:ascii="仿宋_GB2312" w:eastAsia="仿宋_GB2312" w:hint="eastAsia"/>
          <w:color w:val="FF0000"/>
          <w:sz w:val="24"/>
        </w:rPr>
        <w:t>日17:00。</w:t>
      </w:r>
    </w:p>
    <w:p w:rsidR="006B10D0" w:rsidRDefault="00287A5F">
      <w:pPr>
        <w:spacing w:line="460" w:lineRule="exact"/>
        <w:ind w:firstLineChars="176" w:firstLine="424"/>
        <w:rPr>
          <w:rFonts w:ascii="仿宋_GB2312" w:eastAsia="仿宋_GB2312"/>
          <w:b/>
          <w:color w:val="FF0000"/>
          <w:sz w:val="24"/>
        </w:rPr>
      </w:pPr>
      <w:r>
        <w:rPr>
          <w:rFonts w:ascii="仿宋_GB2312" w:eastAsia="仿宋_GB2312" w:hint="eastAsia"/>
          <w:b/>
          <w:color w:val="FF0000"/>
          <w:sz w:val="24"/>
        </w:rPr>
        <w:t>五、报价文件接收信息</w:t>
      </w:r>
    </w:p>
    <w:p w:rsidR="006B10D0" w:rsidRDefault="00287A5F">
      <w:pPr>
        <w:spacing w:line="460" w:lineRule="exact"/>
        <w:ind w:left="180" w:firstLineChars="160" w:firstLine="384"/>
        <w:rPr>
          <w:rFonts w:ascii="仿宋_GB2312" w:eastAsia="仿宋_GB2312"/>
          <w:sz w:val="24"/>
        </w:rPr>
      </w:pPr>
      <w:r>
        <w:rPr>
          <w:rFonts w:ascii="仿宋_GB2312" w:eastAsia="仿宋_GB2312" w:hint="eastAsia"/>
          <w:color w:val="FF0000"/>
          <w:sz w:val="24"/>
        </w:rPr>
        <w:t>（一）报价文件接收截止时间： 2019年</w:t>
      </w:r>
      <w:r w:rsidR="00BB7395">
        <w:rPr>
          <w:rFonts w:ascii="仿宋_GB2312" w:eastAsia="仿宋_GB2312" w:hint="eastAsia"/>
          <w:color w:val="FF0000"/>
          <w:sz w:val="24"/>
        </w:rPr>
        <w:t>10</w:t>
      </w:r>
      <w:r>
        <w:rPr>
          <w:rFonts w:ascii="仿宋_GB2312" w:eastAsia="仿宋_GB2312" w:hint="eastAsia"/>
          <w:color w:val="FF0000"/>
          <w:sz w:val="24"/>
        </w:rPr>
        <w:t>月</w:t>
      </w:r>
      <w:r w:rsidR="00D7369D">
        <w:rPr>
          <w:rFonts w:ascii="仿宋_GB2312" w:eastAsia="仿宋_GB2312" w:hint="eastAsia"/>
          <w:color w:val="FF0000"/>
          <w:sz w:val="24"/>
        </w:rPr>
        <w:t>25</w:t>
      </w:r>
      <w:r>
        <w:rPr>
          <w:rFonts w:ascii="仿宋_GB2312" w:eastAsia="仿宋_GB2312" w:hint="eastAsia"/>
          <w:color w:val="FF0000"/>
          <w:sz w:val="24"/>
        </w:rPr>
        <w:t>日17:00</w:t>
      </w:r>
      <w:r>
        <w:rPr>
          <w:rFonts w:ascii="仿宋_GB2312" w:eastAsia="仿宋_GB2312" w:hint="eastAsia"/>
          <w:sz w:val="24"/>
        </w:rPr>
        <w:t>。</w:t>
      </w:r>
    </w:p>
    <w:p w:rsidR="006B10D0" w:rsidRDefault="00287A5F">
      <w:pPr>
        <w:spacing w:line="460" w:lineRule="exact"/>
        <w:ind w:leftChars="269" w:left="3445" w:hangingChars="1200" w:hanging="2880"/>
        <w:rPr>
          <w:rFonts w:ascii="仿宋_GB2312" w:eastAsia="仿宋_GB2312"/>
          <w:sz w:val="24"/>
        </w:rPr>
      </w:pPr>
      <w:r>
        <w:rPr>
          <w:rFonts w:ascii="仿宋_GB2312" w:eastAsia="仿宋_GB2312" w:hint="eastAsia"/>
          <w:sz w:val="24"/>
        </w:rPr>
        <w:t>（二）报价文件接收地点：</w:t>
      </w:r>
      <w:r>
        <w:rPr>
          <w:rFonts w:ascii="仿宋_GB2312" w:eastAsia="仿宋_GB2312" w:hAnsi="宋体" w:cs="宋体" w:hint="eastAsia"/>
          <w:kern w:val="0"/>
          <w:sz w:val="24"/>
        </w:rPr>
        <w:t>成都市龙泉</w:t>
      </w:r>
      <w:proofErr w:type="gramStart"/>
      <w:r>
        <w:rPr>
          <w:rFonts w:ascii="仿宋_GB2312" w:eastAsia="仿宋_GB2312" w:hAnsi="宋体" w:cs="宋体" w:hint="eastAsia"/>
          <w:kern w:val="0"/>
          <w:sz w:val="24"/>
        </w:rPr>
        <w:t>驿</w:t>
      </w:r>
      <w:proofErr w:type="gramEnd"/>
      <w:r>
        <w:rPr>
          <w:rFonts w:ascii="仿宋_GB2312" w:eastAsia="仿宋_GB2312" w:hAnsi="宋体" w:cs="宋体" w:hint="eastAsia"/>
          <w:kern w:val="0"/>
          <w:sz w:val="24"/>
        </w:rPr>
        <w:t>区北京路636号成都光明派</w:t>
      </w:r>
      <w:proofErr w:type="gramStart"/>
      <w:r>
        <w:rPr>
          <w:rFonts w:ascii="仿宋_GB2312" w:eastAsia="仿宋_GB2312" w:hAnsi="宋体" w:cs="宋体" w:hint="eastAsia"/>
          <w:kern w:val="0"/>
          <w:sz w:val="24"/>
        </w:rPr>
        <w:t>特</w:t>
      </w:r>
      <w:proofErr w:type="gramEnd"/>
      <w:r>
        <w:rPr>
          <w:rFonts w:ascii="仿宋_GB2312" w:eastAsia="仿宋_GB2312" w:hAnsi="宋体" w:cs="宋体" w:hint="eastAsia"/>
          <w:kern w:val="0"/>
          <w:sz w:val="24"/>
        </w:rPr>
        <w:t>贵金属有限公司综合部。</w:t>
      </w:r>
    </w:p>
    <w:p w:rsidR="006B10D0" w:rsidRDefault="00287A5F">
      <w:pPr>
        <w:widowControl/>
        <w:spacing w:before="100" w:beforeAutospacing="1" w:after="100" w:afterAutospacing="1" w:line="460" w:lineRule="exact"/>
        <w:ind w:left="180" w:firstLineChars="160" w:firstLine="384"/>
        <w:jc w:val="left"/>
        <w:rPr>
          <w:rFonts w:ascii="仿宋_GB2312" w:eastAsia="仿宋_GB2312" w:hAnsi="宋体" w:cs="宋体"/>
          <w:kern w:val="0"/>
          <w:sz w:val="24"/>
        </w:rPr>
      </w:pPr>
      <w:r>
        <w:rPr>
          <w:rFonts w:ascii="仿宋_GB2312" w:eastAsia="仿宋_GB2312" w:hint="eastAsia"/>
          <w:sz w:val="24"/>
        </w:rPr>
        <w:t>（三）报价文件接收人：周女士</w:t>
      </w:r>
      <w:r>
        <w:rPr>
          <w:rFonts w:ascii="仿宋_GB2312" w:eastAsia="仿宋_GB2312" w:hAnsi="宋体" w:cs="宋体" w:hint="eastAsia"/>
          <w:kern w:val="0"/>
          <w:sz w:val="24"/>
        </w:rPr>
        <w:t xml:space="preserve">    联系电话：028-88400151</w:t>
      </w:r>
    </w:p>
    <w:p w:rsidR="006B10D0" w:rsidRDefault="00287A5F">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rsidR="006B10D0" w:rsidRDefault="00287A5F" w:rsidP="00BB7395">
      <w:pPr>
        <w:spacing w:line="460" w:lineRule="exact"/>
        <w:ind w:leftChars="86" w:left="181" w:firstLineChars="209" w:firstLine="502"/>
        <w:rPr>
          <w:rFonts w:ascii="仿宋_GB2312" w:eastAsia="仿宋_GB2312"/>
          <w:bCs/>
          <w:iCs/>
          <w:sz w:val="24"/>
        </w:rPr>
      </w:pPr>
      <w:r>
        <w:rPr>
          <w:rFonts w:ascii="仿宋_GB2312" w:eastAsia="仿宋_GB2312" w:hint="eastAsia"/>
          <w:bCs/>
          <w:iCs/>
          <w:sz w:val="24"/>
        </w:rPr>
        <w:t>联系人：</w:t>
      </w:r>
      <w:r>
        <w:rPr>
          <w:rFonts w:ascii="仿宋_GB2312" w:eastAsia="仿宋_GB2312" w:hAnsi="宋体" w:cs="宋体" w:hint="eastAsia"/>
          <w:iCs/>
          <w:kern w:val="0"/>
          <w:sz w:val="24"/>
        </w:rPr>
        <w:t>张先生              联系电话：18054780553</w:t>
      </w:r>
    </w:p>
    <w:p w:rsidR="006B10D0" w:rsidRDefault="00287A5F">
      <w:pPr>
        <w:spacing w:line="460" w:lineRule="exact"/>
        <w:ind w:leftChars="324" w:left="2000" w:hangingChars="550" w:hanging="1320"/>
        <w:rPr>
          <w:rFonts w:ascii="仿宋_GB2312" w:eastAsia="仿宋_GB2312" w:hAnsi="宋体"/>
          <w:bCs/>
          <w:iCs/>
          <w:sz w:val="24"/>
        </w:rPr>
      </w:pPr>
      <w:r>
        <w:rPr>
          <w:rFonts w:ascii="仿宋_GB2312" w:eastAsia="仿宋_GB2312" w:hint="eastAsia"/>
          <w:bCs/>
          <w:iCs/>
          <w:sz w:val="24"/>
        </w:rPr>
        <w:t>联系地址：</w:t>
      </w:r>
      <w:r>
        <w:rPr>
          <w:rFonts w:ascii="仿宋_GB2312" w:eastAsia="仿宋_GB2312" w:hAnsi="宋体" w:cs="宋体" w:hint="eastAsia"/>
          <w:kern w:val="0"/>
          <w:sz w:val="24"/>
        </w:rPr>
        <w:t>成都市龙泉</w:t>
      </w:r>
      <w:proofErr w:type="gramStart"/>
      <w:r>
        <w:rPr>
          <w:rFonts w:ascii="仿宋_GB2312" w:eastAsia="仿宋_GB2312" w:hAnsi="宋体" w:cs="宋体" w:hint="eastAsia"/>
          <w:kern w:val="0"/>
          <w:sz w:val="24"/>
        </w:rPr>
        <w:t>驿</w:t>
      </w:r>
      <w:proofErr w:type="gramEnd"/>
      <w:r>
        <w:rPr>
          <w:rFonts w:ascii="仿宋_GB2312" w:eastAsia="仿宋_GB2312" w:hAnsi="宋体" w:cs="宋体" w:hint="eastAsia"/>
          <w:kern w:val="0"/>
          <w:sz w:val="24"/>
        </w:rPr>
        <w:t>区北京路636号成都光明派</w:t>
      </w:r>
      <w:proofErr w:type="gramStart"/>
      <w:r>
        <w:rPr>
          <w:rFonts w:ascii="仿宋_GB2312" w:eastAsia="仿宋_GB2312" w:hAnsi="宋体" w:cs="宋体" w:hint="eastAsia"/>
          <w:kern w:val="0"/>
          <w:sz w:val="24"/>
        </w:rPr>
        <w:t>特</w:t>
      </w:r>
      <w:proofErr w:type="gramEnd"/>
      <w:r>
        <w:rPr>
          <w:rFonts w:ascii="仿宋_GB2312" w:eastAsia="仿宋_GB2312" w:hAnsi="宋体" w:cs="宋体" w:hint="eastAsia"/>
          <w:kern w:val="0"/>
          <w:sz w:val="24"/>
        </w:rPr>
        <w:t>贵金属有限公司综合部。</w:t>
      </w:r>
    </w:p>
    <w:p w:rsidR="006B10D0" w:rsidRDefault="00287A5F">
      <w:pPr>
        <w:spacing w:line="460" w:lineRule="exact"/>
        <w:ind w:leftChars="324" w:left="2000" w:hangingChars="550" w:hanging="1320"/>
        <w:rPr>
          <w:rFonts w:ascii="仿宋_GB2312" w:eastAsia="仿宋_GB2312" w:hAnsi="宋体"/>
          <w:bCs/>
          <w:iCs/>
          <w:sz w:val="24"/>
        </w:rPr>
      </w:pPr>
      <w:r>
        <w:rPr>
          <w:rFonts w:ascii="仿宋_GB2312" w:eastAsia="仿宋_GB2312" w:hint="eastAsia"/>
          <w:bCs/>
          <w:iCs/>
          <w:sz w:val="24"/>
        </w:rPr>
        <w:t>邮政编码：610100</w:t>
      </w:r>
    </w:p>
    <w:p w:rsidR="006B10D0" w:rsidRDefault="00287A5F">
      <w:pPr>
        <w:spacing w:line="460" w:lineRule="exact"/>
        <w:ind w:leftChars="86" w:left="181" w:firstLineChars="210" w:firstLine="504"/>
        <w:rPr>
          <w:rFonts w:ascii="仿宋_GB2312" w:eastAsia="仿宋_GB2312"/>
          <w:iCs/>
          <w:color w:val="FF0000"/>
          <w:sz w:val="24"/>
        </w:rPr>
      </w:pPr>
      <w:r>
        <w:rPr>
          <w:rFonts w:ascii="仿宋_GB2312" w:eastAsia="仿宋_GB2312" w:hint="eastAsia"/>
          <w:sz w:val="24"/>
        </w:rPr>
        <w:t>采购单位监督</w:t>
      </w:r>
      <w:r>
        <w:rPr>
          <w:rFonts w:ascii="仿宋_GB2312" w:eastAsia="仿宋_GB2312" w:hint="eastAsia"/>
          <w:iCs/>
          <w:sz w:val="24"/>
        </w:rPr>
        <w:t>人：</w:t>
      </w:r>
      <w:r>
        <w:rPr>
          <w:rFonts w:ascii="仿宋_GB2312" w:eastAsia="仿宋_GB2312" w:hAnsi="宋体" w:cs="宋体" w:hint="eastAsia"/>
          <w:iCs/>
          <w:kern w:val="0"/>
          <w:sz w:val="24"/>
          <w:u w:val="single"/>
        </w:rPr>
        <w:t xml:space="preserve"> 李霞</w:t>
      </w:r>
      <w:r>
        <w:rPr>
          <w:rFonts w:ascii="仿宋_GB2312" w:eastAsia="仿宋_GB2312" w:hAnsi="宋体" w:cs="宋体" w:hint="eastAsia"/>
          <w:iCs/>
          <w:kern w:val="0"/>
          <w:sz w:val="24"/>
        </w:rPr>
        <w:t xml:space="preserve">             联系电话：13668198098</w:t>
      </w:r>
    </w:p>
    <w:p w:rsidR="008437DE" w:rsidRDefault="008437DE">
      <w:pPr>
        <w:pStyle w:val="1"/>
        <w:spacing w:before="0" w:after="0" w:line="560" w:lineRule="exact"/>
        <w:jc w:val="center"/>
        <w:rPr>
          <w:rFonts w:ascii="仿宋_GB2312" w:eastAsia="仿宋_GB2312"/>
          <w:sz w:val="32"/>
          <w:szCs w:val="32"/>
        </w:rPr>
      </w:pPr>
      <w:bookmarkStart w:id="6" w:name="_Toc453768575"/>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pPr>
        <w:pStyle w:val="1"/>
        <w:spacing w:before="0" w:after="0" w:line="560" w:lineRule="exact"/>
        <w:jc w:val="center"/>
        <w:rPr>
          <w:rFonts w:ascii="仿宋_GB2312" w:eastAsia="仿宋_GB2312"/>
          <w:sz w:val="32"/>
          <w:szCs w:val="32"/>
        </w:rPr>
      </w:pPr>
    </w:p>
    <w:p w:rsidR="008437DE" w:rsidRDefault="008437DE" w:rsidP="008437DE"/>
    <w:p w:rsidR="008437DE" w:rsidRDefault="008437DE" w:rsidP="008437DE"/>
    <w:p w:rsidR="008437DE" w:rsidRDefault="008437DE" w:rsidP="008437DE"/>
    <w:p w:rsidR="008437DE" w:rsidRDefault="008437DE" w:rsidP="008437DE"/>
    <w:p w:rsidR="008437DE" w:rsidRDefault="008437DE" w:rsidP="008437DE"/>
    <w:p w:rsidR="008437DE" w:rsidRDefault="008437DE" w:rsidP="008437DE"/>
    <w:p w:rsidR="008437DE" w:rsidRDefault="008437DE" w:rsidP="008437DE"/>
    <w:p w:rsidR="008437DE" w:rsidRDefault="008437DE" w:rsidP="008437DE"/>
    <w:p w:rsidR="008437DE" w:rsidRPr="008437DE" w:rsidRDefault="008437DE" w:rsidP="008437DE"/>
    <w:p w:rsidR="006B10D0" w:rsidRDefault="00287A5F">
      <w:pPr>
        <w:pStyle w:val="1"/>
        <w:spacing w:before="0" w:after="0" w:line="560" w:lineRule="exact"/>
        <w:jc w:val="center"/>
        <w:rPr>
          <w:rFonts w:ascii="仿宋_GB2312" w:eastAsia="仿宋_GB2312"/>
          <w:sz w:val="32"/>
          <w:szCs w:val="32"/>
        </w:rPr>
      </w:pPr>
      <w:r>
        <w:rPr>
          <w:rFonts w:ascii="仿宋_GB2312" w:eastAsia="仿宋_GB2312" w:hint="eastAsia"/>
          <w:sz w:val="32"/>
          <w:szCs w:val="32"/>
        </w:rPr>
        <w:lastRenderedPageBreak/>
        <w:t>第二部分  供应商须知</w:t>
      </w:r>
      <w:bookmarkEnd w:id="6"/>
    </w:p>
    <w:p w:rsidR="006B10D0" w:rsidRDefault="00287A5F">
      <w:pPr>
        <w:spacing w:line="500" w:lineRule="exact"/>
        <w:ind w:firstLineChars="245" w:firstLine="590"/>
        <w:rPr>
          <w:rFonts w:ascii="仿宋_GB2312" w:eastAsia="仿宋_GB2312"/>
          <w:b/>
          <w:bCs/>
          <w:sz w:val="24"/>
        </w:rPr>
      </w:pPr>
      <w:r>
        <w:rPr>
          <w:rFonts w:ascii="仿宋_GB2312" w:eastAsia="仿宋_GB2312"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6B10D0">
        <w:trPr>
          <w:trHeight w:val="409"/>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6B10D0" w:rsidRDefault="006B10D0">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6B10D0" w:rsidRDefault="00287A5F">
            <w:pPr>
              <w:tabs>
                <w:tab w:val="left" w:pos="7303"/>
                <w:tab w:val="left" w:pos="7540"/>
              </w:tabs>
              <w:snapToGrid w:val="0"/>
              <w:rPr>
                <w:rFonts w:ascii="仿宋_GB2312" w:eastAsia="仿宋_GB2312" w:hAnsi="宋体"/>
                <w:color w:val="000000"/>
                <w:sz w:val="24"/>
              </w:rPr>
            </w:pPr>
            <w:r>
              <w:rPr>
                <w:rFonts w:ascii="仿宋_GB2312" w:eastAsia="仿宋_GB2312" w:hAnsi="宋体" w:hint="eastAsia"/>
                <w:color w:val="000000"/>
                <w:sz w:val="24"/>
              </w:rPr>
              <w:t>内容、要求</w:t>
            </w:r>
          </w:p>
        </w:tc>
      </w:tr>
      <w:tr w:rsidR="006B10D0">
        <w:trPr>
          <w:trHeight w:val="49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snapToGrid w:val="0"/>
              <w:rPr>
                <w:rFonts w:ascii="仿宋_GB2312" w:eastAsia="仿宋_GB2312" w:hAnsi="宋体"/>
                <w:color w:val="000000"/>
                <w:sz w:val="24"/>
              </w:rPr>
            </w:pPr>
            <w:r>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ind w:left="2304" w:hangingChars="960" w:hanging="2304"/>
              <w:rPr>
                <w:rFonts w:ascii="仿宋_GB2312" w:eastAsia="仿宋_GB2312" w:hAnsi="宋体"/>
              </w:rPr>
            </w:pPr>
            <w:r>
              <w:rPr>
                <w:rFonts w:ascii="仿宋_GB2312" w:eastAsia="仿宋_GB2312" w:hAnsi="宋体" w:hint="eastAsia"/>
              </w:rPr>
              <w:t>名称：成都光明派</w:t>
            </w:r>
            <w:proofErr w:type="gramStart"/>
            <w:r>
              <w:rPr>
                <w:rFonts w:ascii="仿宋_GB2312" w:eastAsia="仿宋_GB2312" w:hAnsi="宋体" w:hint="eastAsia"/>
              </w:rPr>
              <w:t>特</w:t>
            </w:r>
            <w:proofErr w:type="gramEnd"/>
            <w:r>
              <w:rPr>
                <w:rFonts w:ascii="仿宋_GB2312" w:eastAsia="仿宋_GB2312" w:hAnsi="宋体" w:hint="eastAsia"/>
              </w:rPr>
              <w:t>贵金属有限公司</w:t>
            </w:r>
          </w:p>
          <w:p w:rsidR="006B10D0" w:rsidRDefault="00287A5F">
            <w:pPr>
              <w:pStyle w:val="Default"/>
              <w:tabs>
                <w:tab w:val="left" w:pos="7356"/>
              </w:tabs>
              <w:ind w:left="720" w:hangingChars="300" w:hanging="720"/>
              <w:rPr>
                <w:rFonts w:ascii="仿宋_GB2312" w:eastAsia="仿宋_GB2312" w:hAnsi="宋体"/>
              </w:rPr>
            </w:pPr>
            <w:r>
              <w:rPr>
                <w:rFonts w:ascii="仿宋_GB2312" w:eastAsia="仿宋_GB2312" w:hAnsi="宋体" w:hint="eastAsia"/>
              </w:rPr>
              <w:t>地址：成都市龙泉</w:t>
            </w:r>
            <w:proofErr w:type="gramStart"/>
            <w:r>
              <w:rPr>
                <w:rFonts w:ascii="仿宋_GB2312" w:eastAsia="仿宋_GB2312" w:hAnsi="宋体" w:hint="eastAsia"/>
              </w:rPr>
              <w:t>驿</w:t>
            </w:r>
            <w:proofErr w:type="gramEnd"/>
            <w:r>
              <w:rPr>
                <w:rFonts w:ascii="仿宋_GB2312" w:eastAsia="仿宋_GB2312" w:hAnsi="宋体" w:hint="eastAsia"/>
              </w:rPr>
              <w:t>区成龙大道三段359号</w:t>
            </w:r>
          </w:p>
          <w:p w:rsidR="006B10D0" w:rsidRDefault="00287A5F">
            <w:pPr>
              <w:pStyle w:val="Default"/>
              <w:rPr>
                <w:rFonts w:ascii="仿宋_GB2312" w:eastAsia="仿宋_GB2312" w:hAnsi="宋体"/>
              </w:rPr>
            </w:pPr>
            <w:r>
              <w:rPr>
                <w:rFonts w:ascii="仿宋_GB2312" w:eastAsia="仿宋_GB2312" w:hAnsi="宋体" w:hint="eastAsia"/>
              </w:rPr>
              <w:t>联系人：张先生</w:t>
            </w:r>
          </w:p>
          <w:p w:rsidR="006B10D0" w:rsidRDefault="00287A5F">
            <w:pPr>
              <w:pStyle w:val="Default"/>
              <w:rPr>
                <w:rFonts w:ascii="仿宋_GB2312" w:eastAsia="仿宋_GB2312" w:hAnsi="宋体"/>
              </w:rPr>
            </w:pPr>
            <w:r>
              <w:rPr>
                <w:rFonts w:ascii="仿宋_GB2312" w:eastAsia="仿宋_GB2312" w:hAnsi="宋体" w:hint="eastAsia"/>
              </w:rPr>
              <w:t xml:space="preserve">电 话： 028-88400151 </w:t>
            </w:r>
          </w:p>
        </w:tc>
      </w:tr>
      <w:tr w:rsidR="006B10D0">
        <w:trPr>
          <w:trHeight w:val="603"/>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6B10D0" w:rsidRDefault="00287A5F">
            <w:pPr>
              <w:snapToGrid w:val="0"/>
              <w:rPr>
                <w:rFonts w:ascii="仿宋_GB2312" w:eastAsia="仿宋_GB2312" w:hAnsi="宋体"/>
                <w:color w:val="000000"/>
                <w:sz w:val="24"/>
              </w:rPr>
            </w:pPr>
            <w:r>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6B10D0" w:rsidRDefault="00287A5F">
            <w:pPr>
              <w:snapToGrid w:val="0"/>
              <w:rPr>
                <w:rFonts w:ascii="仿宋_GB2312" w:eastAsia="仿宋_GB2312" w:hAnsi="华文楷体"/>
                <w:color w:val="000000"/>
                <w:sz w:val="24"/>
              </w:rPr>
            </w:pPr>
            <w:r>
              <w:rPr>
                <w:rFonts w:ascii="仿宋_GB2312" w:eastAsia="仿宋_GB2312" w:hAnsi="华文楷体" w:hint="eastAsia"/>
                <w:sz w:val="24"/>
              </w:rPr>
              <w:t>项目名称：</w:t>
            </w:r>
            <w:r>
              <w:rPr>
                <w:rFonts w:ascii="仿宋_GB2312" w:eastAsia="仿宋_GB2312" w:hAnsi="宋体" w:cs="宋体" w:hint="eastAsia"/>
                <w:kern w:val="0"/>
                <w:sz w:val="24"/>
              </w:rPr>
              <w:t>提纯及熔轧工段</w:t>
            </w:r>
            <w:r>
              <w:rPr>
                <w:rFonts w:ascii="仿宋_GB2312" w:eastAsia="仿宋_GB2312" w:hAnsi="微软雅黑" w:cs="Arial" w:hint="eastAsia"/>
                <w:color w:val="000000"/>
                <w:kern w:val="0"/>
                <w:sz w:val="24"/>
              </w:rPr>
              <w:t>监控系统更新项目</w:t>
            </w:r>
          </w:p>
        </w:tc>
      </w:tr>
      <w:tr w:rsidR="006B10D0">
        <w:trPr>
          <w:trHeight w:val="45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6B10D0" w:rsidRDefault="00287A5F">
            <w:pPr>
              <w:pStyle w:val="Default"/>
              <w:ind w:left="720" w:hangingChars="300" w:hanging="720"/>
              <w:rPr>
                <w:rFonts w:ascii="仿宋_GB2312" w:eastAsia="仿宋_GB2312" w:hAnsi="宋体"/>
              </w:rPr>
            </w:pPr>
            <w:r>
              <w:rPr>
                <w:rFonts w:ascii="仿宋_GB2312" w:eastAsia="仿宋_GB2312" w:hAnsi="宋体" w:hint="eastAsia"/>
              </w:rPr>
              <w:t>成都市龙泉</w:t>
            </w:r>
            <w:proofErr w:type="gramStart"/>
            <w:r>
              <w:rPr>
                <w:rFonts w:ascii="仿宋_GB2312" w:eastAsia="仿宋_GB2312" w:hAnsi="宋体" w:hint="eastAsia"/>
              </w:rPr>
              <w:t>驿</w:t>
            </w:r>
            <w:proofErr w:type="gramEnd"/>
            <w:r>
              <w:rPr>
                <w:rFonts w:ascii="仿宋_GB2312" w:eastAsia="仿宋_GB2312" w:hAnsi="宋体" w:hint="eastAsia"/>
              </w:rPr>
              <w:t>区成龙大道三段359号，A05厂房</w:t>
            </w:r>
          </w:p>
        </w:tc>
      </w:tr>
      <w:tr w:rsidR="006B10D0">
        <w:trPr>
          <w:trHeight w:val="63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6B10D0" w:rsidRDefault="00287A5F">
            <w:pPr>
              <w:pStyle w:val="Default"/>
              <w:rPr>
                <w:rFonts w:ascii="仿宋_GB2312" w:eastAsia="仿宋_GB2312" w:hAnsi="宋体"/>
                <w:color w:val="auto"/>
              </w:rPr>
            </w:pPr>
            <w:r>
              <w:rPr>
                <w:rFonts w:ascii="仿宋_GB2312" w:eastAsia="仿宋_GB2312" w:hAnsi="宋体" w:hint="eastAsia"/>
                <w:color w:val="auto"/>
              </w:rPr>
              <w:t>资质条件：</w:t>
            </w:r>
            <w:r>
              <w:rPr>
                <w:rFonts w:ascii="仿宋_GB2312" w:eastAsia="仿宋_GB2312" w:hAnsi="??" w:hint="eastAsia"/>
                <w:color w:val="auto"/>
              </w:rPr>
              <w:t>具备电子与智能化工程专业承包二级以上</w:t>
            </w:r>
            <w:r>
              <w:rPr>
                <w:rFonts w:ascii="仿宋_GB2312" w:eastAsia="仿宋_GB2312" w:hint="eastAsia"/>
                <w:color w:val="auto"/>
              </w:rPr>
              <w:t>资质</w:t>
            </w:r>
          </w:p>
          <w:p w:rsidR="006B10D0" w:rsidRDefault="00287A5F">
            <w:pPr>
              <w:pStyle w:val="Default"/>
              <w:rPr>
                <w:rFonts w:ascii="仿宋_GB2312" w:eastAsia="仿宋_GB2312" w:hAnsi="宋体"/>
                <w:color w:val="auto"/>
              </w:rPr>
            </w:pPr>
            <w:r>
              <w:rPr>
                <w:rFonts w:ascii="仿宋_GB2312" w:eastAsia="仿宋_GB2312" w:hAnsi="宋体" w:hint="eastAsia"/>
                <w:color w:val="auto"/>
              </w:rPr>
              <w:t>财务要求：3年内无亏损</w:t>
            </w:r>
          </w:p>
        </w:tc>
      </w:tr>
      <w:tr w:rsidR="006B10D0">
        <w:trPr>
          <w:trHeight w:val="530"/>
          <w:jc w:val="center"/>
        </w:trPr>
        <w:tc>
          <w:tcPr>
            <w:tcW w:w="534" w:type="dxa"/>
            <w:tcBorders>
              <w:top w:val="single" w:sz="4" w:space="0" w:color="auto"/>
              <w:bottom w:val="single" w:sz="4" w:space="0" w:color="auto"/>
              <w:right w:val="single" w:sz="4" w:space="0" w:color="auto"/>
            </w:tcBorders>
            <w:vAlign w:val="center"/>
          </w:tcPr>
          <w:p w:rsidR="006B10D0" w:rsidRDefault="00287A5F">
            <w:pPr>
              <w:snapToGrid w:val="0"/>
              <w:jc w:val="center"/>
              <w:rPr>
                <w:rFonts w:ascii="仿宋_GB2312" w:eastAsia="仿宋_GB2312" w:hAnsi="宋体"/>
                <w:color w:val="000000"/>
                <w:sz w:val="24"/>
              </w:rPr>
            </w:pPr>
            <w:r>
              <w:rPr>
                <w:rFonts w:ascii="仿宋_GB2312" w:eastAsia="仿宋_GB2312" w:hAnsi="宋体" w:hint="eastAsia"/>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6B10D0" w:rsidRDefault="00287A5F">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6B10D0" w:rsidRDefault="00287A5F">
            <w:pPr>
              <w:autoSpaceDE w:val="0"/>
              <w:autoSpaceDN w:val="0"/>
              <w:adjustRightInd w:val="0"/>
              <w:rPr>
                <w:rFonts w:ascii="仿宋_GB2312" w:eastAsia="仿宋_GB2312" w:cs="仿宋_GB2312"/>
                <w:color w:val="000000"/>
                <w:kern w:val="0"/>
                <w:sz w:val="24"/>
              </w:rPr>
            </w:pPr>
            <w:r>
              <w:rPr>
                <w:rFonts w:ascii="仿宋_GB2312" w:eastAsia="仿宋_GB2312" w:hAnsi="宋体" w:hint="eastAsia"/>
                <w:color w:val="000000"/>
                <w:sz w:val="24"/>
              </w:rPr>
              <w:t>不接受</w:t>
            </w:r>
          </w:p>
        </w:tc>
      </w:tr>
      <w:tr w:rsidR="00097542">
        <w:trPr>
          <w:trHeight w:val="530"/>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hAnsi="宋体"/>
                <w:color w:val="000000"/>
                <w:sz w:val="24"/>
              </w:rPr>
            </w:pPr>
            <w:r>
              <w:rPr>
                <w:rFonts w:ascii="仿宋_GB2312" w:eastAsia="仿宋_GB2312" w:hAnsi="宋体" w:hint="eastAsia"/>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最高限价</w:t>
            </w:r>
          </w:p>
        </w:tc>
        <w:tc>
          <w:tcPr>
            <w:tcW w:w="6255" w:type="dxa"/>
            <w:tcBorders>
              <w:top w:val="single" w:sz="4" w:space="0" w:color="auto"/>
              <w:left w:val="single" w:sz="4" w:space="0" w:color="auto"/>
              <w:bottom w:val="single" w:sz="4" w:space="0" w:color="auto"/>
            </w:tcBorders>
            <w:vAlign w:val="center"/>
          </w:tcPr>
          <w:p w:rsidR="00097542" w:rsidRDefault="00097542" w:rsidP="000D3197">
            <w:pPr>
              <w:autoSpaceDE w:val="0"/>
              <w:autoSpaceDN w:val="0"/>
              <w:adjustRightInd w:val="0"/>
              <w:rPr>
                <w:rFonts w:ascii="仿宋_GB2312" w:eastAsia="仿宋_GB2312" w:hAnsi="宋体"/>
                <w:color w:val="000000"/>
                <w:sz w:val="24"/>
              </w:rPr>
            </w:pPr>
            <w:r>
              <w:rPr>
                <w:rFonts w:ascii="仿宋_GB2312" w:eastAsia="仿宋_GB2312" w:hAnsi="宋体" w:hint="eastAsia"/>
                <w:color w:val="000000"/>
                <w:sz w:val="24"/>
              </w:rPr>
              <w:t>4</w:t>
            </w:r>
            <w:r w:rsidR="000D3197">
              <w:rPr>
                <w:rFonts w:ascii="仿宋_GB2312" w:eastAsia="仿宋_GB2312" w:hAnsi="宋体" w:hint="eastAsia"/>
                <w:color w:val="000000"/>
                <w:sz w:val="24"/>
              </w:rPr>
              <w:t>2</w:t>
            </w:r>
            <w:r>
              <w:rPr>
                <w:rFonts w:ascii="仿宋_GB2312" w:eastAsia="仿宋_GB2312" w:hAnsi="宋体" w:hint="eastAsia"/>
                <w:color w:val="000000"/>
                <w:sz w:val="24"/>
              </w:rPr>
              <w:t>万元</w:t>
            </w:r>
          </w:p>
        </w:tc>
      </w:tr>
      <w:tr w:rsidR="00097542">
        <w:trPr>
          <w:trHeight w:val="718"/>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hAnsi="宋体"/>
                <w:color w:val="000000"/>
                <w:sz w:val="24"/>
              </w:rPr>
            </w:pPr>
            <w:r>
              <w:rPr>
                <w:rFonts w:ascii="仿宋_GB2312" w:eastAsia="仿宋_GB2312" w:hAnsi="宋体" w:hint="eastAsia"/>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097542" w:rsidRDefault="00097542">
            <w:pPr>
              <w:snapToGrid w:val="0"/>
              <w:rPr>
                <w:rFonts w:ascii="仿宋_GB2312" w:eastAsia="仿宋_GB2312" w:cs="仿宋_GB2312"/>
                <w:kern w:val="0"/>
                <w:sz w:val="24"/>
              </w:rPr>
            </w:pPr>
            <w:r>
              <w:rPr>
                <w:rFonts w:ascii="仿宋_GB2312" w:eastAsia="仿宋_GB2312" w:cs="仿宋_GB2312" w:hint="eastAsia"/>
                <w:kern w:val="0"/>
                <w:sz w:val="24"/>
              </w:rPr>
              <w:t>答疑与澄清：如对采购文件有误或有不合理要求的，距采购截止日前三天，以书面形式向采购人提出。</w:t>
            </w:r>
          </w:p>
        </w:tc>
      </w:tr>
      <w:tr w:rsidR="00097542">
        <w:trPr>
          <w:trHeight w:val="701"/>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hAnsi="宋体"/>
                <w:color w:val="000000"/>
                <w:sz w:val="24"/>
              </w:rPr>
            </w:pPr>
            <w:r>
              <w:rPr>
                <w:rFonts w:ascii="仿宋_GB2312" w:eastAsia="仿宋_GB2312" w:hAnsi="宋体" w:hint="eastAsia"/>
                <w:color w:val="000000"/>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097542" w:rsidRDefault="00097542">
            <w:pPr>
              <w:snapToGrid w:val="0"/>
              <w:rPr>
                <w:rFonts w:ascii="仿宋_GB2312" w:eastAsia="仿宋_GB2312" w:cs="仿宋_GB2312"/>
                <w:kern w:val="0"/>
                <w:sz w:val="24"/>
              </w:rPr>
            </w:pPr>
            <w:r>
              <w:rPr>
                <w:rFonts w:ascii="仿宋_GB2312" w:eastAsia="仿宋_GB2312" w:cs="仿宋_GB2312" w:hint="eastAsia"/>
                <w:kern w:val="0"/>
                <w:sz w:val="24"/>
              </w:rPr>
              <w:t>采购人在收到书面答复(</w:t>
            </w:r>
            <w:proofErr w:type="gramStart"/>
            <w:r>
              <w:rPr>
                <w:rFonts w:ascii="仿宋_GB2312" w:eastAsia="仿宋_GB2312" w:cs="仿宋_GB2312" w:hint="eastAsia"/>
                <w:kern w:val="0"/>
                <w:sz w:val="24"/>
              </w:rPr>
              <w:t>补遗书</w:t>
            </w:r>
            <w:proofErr w:type="gramEnd"/>
            <w:r>
              <w:rPr>
                <w:rFonts w:ascii="仿宋_GB2312" w:eastAsia="仿宋_GB2312" w:cs="仿宋_GB2312" w:hint="eastAsia"/>
                <w:kern w:val="0"/>
                <w:sz w:val="24"/>
              </w:rPr>
              <w:t>)48小时内应以书面形式向供应商确认。</w:t>
            </w:r>
          </w:p>
        </w:tc>
      </w:tr>
      <w:tr w:rsidR="00097542">
        <w:trPr>
          <w:trHeight w:val="435"/>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hAnsi="宋体"/>
                <w:color w:val="000000"/>
                <w:sz w:val="24"/>
              </w:rPr>
            </w:pPr>
            <w:r>
              <w:rPr>
                <w:rFonts w:ascii="仿宋_GB2312" w:eastAsia="仿宋_GB2312" w:hAnsi="宋体" w:hint="eastAsia"/>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097542" w:rsidRDefault="00097542">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响应文件由供应商的法定代表人或其委托代理人签字或盖单位章。</w:t>
            </w:r>
          </w:p>
        </w:tc>
      </w:tr>
      <w:tr w:rsidR="00097542">
        <w:trPr>
          <w:trHeight w:val="435"/>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hAnsi="宋体"/>
                <w:color w:val="000000"/>
                <w:sz w:val="24"/>
              </w:rPr>
            </w:pPr>
            <w:r>
              <w:rPr>
                <w:rFonts w:ascii="仿宋_GB2312" w:eastAsia="仿宋_GB2312" w:hAnsi="宋体" w:hint="eastAsia"/>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097542" w:rsidRDefault="00097542">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097542" w:rsidRDefault="00097542">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谈判响应文件由正本1份；副本1份组成</w:t>
            </w:r>
          </w:p>
        </w:tc>
      </w:tr>
      <w:tr w:rsidR="00097542">
        <w:trPr>
          <w:trHeight w:val="435"/>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cs="仿宋_GB2312"/>
                <w:kern w:val="0"/>
                <w:sz w:val="24"/>
              </w:rPr>
            </w:pPr>
            <w:r>
              <w:rPr>
                <w:rFonts w:ascii="仿宋_GB2312" w:eastAsia="仿宋_GB2312" w:cs="仿宋_GB2312" w:hint="eastAsia"/>
                <w:kern w:val="0"/>
                <w:sz w:val="24"/>
              </w:rPr>
              <w:t>11</w:t>
            </w:r>
          </w:p>
        </w:tc>
        <w:tc>
          <w:tcPr>
            <w:tcW w:w="2213" w:type="dxa"/>
            <w:tcBorders>
              <w:top w:val="single" w:sz="4" w:space="0" w:color="auto"/>
              <w:left w:val="single" w:sz="4" w:space="0" w:color="auto"/>
              <w:bottom w:val="single" w:sz="4" w:space="0" w:color="auto"/>
              <w:right w:val="single" w:sz="4" w:space="0" w:color="auto"/>
            </w:tcBorders>
          </w:tcPr>
          <w:p w:rsidR="00097542" w:rsidRDefault="00097542">
            <w:pPr>
              <w:autoSpaceDE w:val="0"/>
              <w:autoSpaceDN w:val="0"/>
              <w:snapToGrid w:val="0"/>
              <w:textAlignment w:val="bottom"/>
              <w:rPr>
                <w:rFonts w:ascii="仿宋_GB2312" w:eastAsia="仿宋_GB2312" w:hAnsi="宋体"/>
                <w:color w:val="000000"/>
                <w:sz w:val="24"/>
              </w:rPr>
            </w:pPr>
            <w:r>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097542" w:rsidRDefault="00097542">
            <w:pPr>
              <w:pStyle w:val="Default"/>
              <w:rPr>
                <w:rFonts w:ascii="仿宋_GB2312" w:eastAsia="仿宋_GB2312" w:cs="仿宋_GB2312"/>
              </w:rPr>
            </w:pPr>
            <w:r>
              <w:rPr>
                <w:rFonts w:ascii="仿宋_GB2312" w:eastAsia="仿宋_GB2312" w:cs="仿宋_GB2312" w:hint="eastAsia"/>
              </w:rPr>
              <w:t>1.装订牢固，并应编制目录和连续页码（封面和扉页除外）</w:t>
            </w:r>
          </w:p>
          <w:p w:rsidR="00097542" w:rsidRDefault="00097542">
            <w:pPr>
              <w:autoSpaceDE w:val="0"/>
              <w:autoSpaceDN w:val="0"/>
              <w:adjustRightInd w:val="0"/>
              <w:rPr>
                <w:rFonts w:ascii="仿宋_GB2312" w:eastAsia="仿宋_GB2312" w:cs="仿宋_GB2312"/>
                <w:kern w:val="0"/>
                <w:sz w:val="24"/>
              </w:rPr>
            </w:pPr>
            <w:r>
              <w:rPr>
                <w:rFonts w:ascii="仿宋_GB2312" w:eastAsia="仿宋_GB2312" w:hint="eastAsia"/>
                <w:sz w:val="24"/>
              </w:rPr>
              <w:t>2.报价函、商务部分和技术部分分别单独装订成册并编制目录，须分别在报价函、商务部分和技术部分封面上标明“报价函”或“商务部分”或“技术部分”。</w:t>
            </w:r>
          </w:p>
        </w:tc>
      </w:tr>
      <w:tr w:rsidR="00097542">
        <w:trPr>
          <w:trHeight w:val="620"/>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cs="仿宋_GB2312"/>
                <w:kern w:val="0"/>
                <w:sz w:val="24"/>
              </w:rPr>
            </w:pPr>
            <w:r>
              <w:rPr>
                <w:rFonts w:ascii="仿宋_GB2312" w:eastAsia="仿宋_GB2312" w:cs="仿宋_GB2312" w:hint="eastAsia"/>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097542" w:rsidRDefault="00097542">
            <w:pPr>
              <w:pStyle w:val="Default"/>
              <w:ind w:left="720" w:hangingChars="300" w:hanging="720"/>
              <w:jc w:val="both"/>
              <w:rPr>
                <w:rFonts w:ascii="仿宋_GB2312" w:eastAsia="仿宋_GB2312" w:cs="仿宋_GB2312"/>
              </w:rPr>
            </w:pPr>
            <w:r>
              <w:rPr>
                <w:rFonts w:ascii="仿宋_GB2312" w:eastAsia="仿宋_GB2312" w:cs="仿宋_GB2312" w:hint="eastAsia"/>
              </w:rPr>
              <w:t>采购人地址：成都市龙泉</w:t>
            </w:r>
            <w:proofErr w:type="gramStart"/>
            <w:r>
              <w:rPr>
                <w:rFonts w:ascii="仿宋_GB2312" w:eastAsia="仿宋_GB2312" w:cs="仿宋_GB2312" w:hint="eastAsia"/>
              </w:rPr>
              <w:t>驿</w:t>
            </w:r>
            <w:proofErr w:type="gramEnd"/>
            <w:r>
              <w:rPr>
                <w:rFonts w:ascii="仿宋_GB2312" w:eastAsia="仿宋_GB2312" w:cs="仿宋_GB2312" w:hint="eastAsia"/>
              </w:rPr>
              <w:t>区北京路636号</w:t>
            </w:r>
          </w:p>
          <w:p w:rsidR="00097542" w:rsidRDefault="00097542">
            <w:pPr>
              <w:pStyle w:val="Default"/>
              <w:ind w:left="720" w:hangingChars="300" w:hanging="720"/>
              <w:jc w:val="both"/>
              <w:rPr>
                <w:rFonts w:ascii="仿宋_GB2312" w:eastAsia="仿宋_GB2312" w:cs="仿宋_GB2312"/>
              </w:rPr>
            </w:pPr>
            <w:r>
              <w:rPr>
                <w:rFonts w:ascii="仿宋_GB2312" w:eastAsia="仿宋_GB2312" w:cs="仿宋_GB2312" w:hint="eastAsia"/>
              </w:rPr>
              <w:t>采购人名称：</w:t>
            </w:r>
            <w:r>
              <w:rPr>
                <w:rFonts w:ascii="仿宋_GB2312" w:eastAsia="仿宋_GB2312" w:hAnsi="宋体" w:hint="eastAsia"/>
              </w:rPr>
              <w:t>成都光明派</w:t>
            </w:r>
            <w:proofErr w:type="gramStart"/>
            <w:r>
              <w:rPr>
                <w:rFonts w:ascii="仿宋_GB2312" w:eastAsia="仿宋_GB2312" w:hAnsi="宋体" w:hint="eastAsia"/>
              </w:rPr>
              <w:t>特</w:t>
            </w:r>
            <w:proofErr w:type="gramEnd"/>
            <w:r>
              <w:rPr>
                <w:rFonts w:ascii="仿宋_GB2312" w:eastAsia="仿宋_GB2312" w:hAnsi="宋体" w:hint="eastAsia"/>
              </w:rPr>
              <w:t>贵金属有限公司</w:t>
            </w:r>
          </w:p>
          <w:p w:rsidR="00097542" w:rsidRDefault="00097542">
            <w:pPr>
              <w:autoSpaceDE w:val="0"/>
              <w:autoSpaceDN w:val="0"/>
              <w:adjustRightInd w:val="0"/>
              <w:rPr>
                <w:rFonts w:ascii="仿宋_GB2312" w:eastAsia="仿宋_GB2312" w:cs="仿宋_GB2312"/>
                <w:color w:val="000000"/>
                <w:kern w:val="0"/>
                <w:sz w:val="24"/>
              </w:rPr>
            </w:pPr>
            <w:r>
              <w:rPr>
                <w:rFonts w:ascii="仿宋_GB2312" w:eastAsia="仿宋_GB2312" w:hAnsi="宋体" w:hint="eastAsia"/>
                <w:sz w:val="24"/>
              </w:rPr>
              <w:t>成都光明派</w:t>
            </w:r>
            <w:proofErr w:type="gramStart"/>
            <w:r>
              <w:rPr>
                <w:rFonts w:ascii="仿宋_GB2312" w:eastAsia="仿宋_GB2312" w:hAnsi="宋体" w:hint="eastAsia"/>
                <w:sz w:val="24"/>
              </w:rPr>
              <w:t>特</w:t>
            </w:r>
            <w:proofErr w:type="gramEnd"/>
            <w:r>
              <w:rPr>
                <w:rFonts w:ascii="仿宋_GB2312" w:eastAsia="仿宋_GB2312" w:hAnsi="宋体" w:hint="eastAsia"/>
                <w:sz w:val="24"/>
              </w:rPr>
              <w:t>贵金属有限公司</w:t>
            </w:r>
            <w:r>
              <w:rPr>
                <w:rFonts w:ascii="仿宋_GB2312" w:eastAsia="仿宋_GB2312" w:hAnsi="微软雅黑" w:cs="Arial" w:hint="eastAsia"/>
                <w:kern w:val="0"/>
                <w:sz w:val="24"/>
              </w:rPr>
              <w:t>监控系统设备采购</w:t>
            </w:r>
            <w:r>
              <w:rPr>
                <w:rFonts w:ascii="仿宋_GB2312" w:eastAsia="仿宋_GB2312" w:cs="仿宋_GB2312" w:hint="eastAsia"/>
                <w:kern w:val="0"/>
                <w:sz w:val="24"/>
              </w:rPr>
              <w:t>询价采</w:t>
            </w:r>
            <w:r>
              <w:rPr>
                <w:rFonts w:ascii="仿宋_GB2312" w:eastAsia="仿宋_GB2312" w:cs="仿宋_GB2312" w:hint="eastAsia"/>
                <w:color w:val="000000"/>
                <w:kern w:val="0"/>
                <w:sz w:val="24"/>
              </w:rPr>
              <w:t xml:space="preserve">购文件在 </w:t>
            </w:r>
            <w:r>
              <w:rPr>
                <w:rFonts w:ascii="仿宋_GB2312" w:eastAsia="仿宋_GB2312" w:cs="仿宋_GB2312" w:hint="eastAsia"/>
                <w:color w:val="FF0000"/>
                <w:kern w:val="0"/>
                <w:sz w:val="24"/>
              </w:rPr>
              <w:t>2019年10月18日17:00时</w:t>
            </w:r>
            <w:r>
              <w:rPr>
                <w:rFonts w:ascii="仿宋_GB2312" w:eastAsia="仿宋_GB2312" w:cs="仿宋_GB2312" w:hint="eastAsia"/>
                <w:color w:val="000000"/>
                <w:kern w:val="0"/>
                <w:sz w:val="24"/>
              </w:rPr>
              <w:t>前不得开启</w:t>
            </w:r>
          </w:p>
        </w:tc>
      </w:tr>
      <w:tr w:rsidR="00097542">
        <w:trPr>
          <w:trHeight w:val="383"/>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cs="仿宋_GB2312"/>
                <w:kern w:val="0"/>
                <w:sz w:val="24"/>
              </w:rPr>
            </w:pPr>
            <w:r>
              <w:rPr>
                <w:rFonts w:ascii="仿宋_GB2312" w:eastAsia="仿宋_GB2312" w:cs="仿宋_GB2312" w:hint="eastAsia"/>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snapToGrid w:val="0"/>
              <w:textAlignment w:val="bottom"/>
              <w:rPr>
                <w:rFonts w:ascii="仿宋_GB2312" w:eastAsia="仿宋_GB2312" w:cs="仿宋_GB2312"/>
                <w:kern w:val="0"/>
                <w:sz w:val="24"/>
              </w:rPr>
            </w:pPr>
            <w:r>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097542" w:rsidRDefault="00097542">
            <w:pPr>
              <w:autoSpaceDE w:val="0"/>
              <w:autoSpaceDN w:val="0"/>
              <w:snapToGrid w:val="0"/>
              <w:textAlignment w:val="bottom"/>
              <w:rPr>
                <w:rFonts w:ascii="仿宋_GB2312" w:eastAsia="仿宋_GB2312" w:cs="仿宋_GB2312"/>
                <w:color w:val="000000"/>
                <w:kern w:val="0"/>
                <w:sz w:val="24"/>
              </w:rPr>
            </w:pPr>
            <w:r>
              <w:rPr>
                <w:rFonts w:ascii="仿宋_GB2312" w:eastAsia="仿宋_GB2312" w:cs="仿宋_GB2312" w:hint="eastAsia"/>
                <w:color w:val="000000"/>
                <w:kern w:val="0"/>
                <w:sz w:val="24"/>
              </w:rPr>
              <w:t>有效期 90 天</w:t>
            </w:r>
          </w:p>
        </w:tc>
      </w:tr>
      <w:tr w:rsidR="00097542">
        <w:trPr>
          <w:trHeight w:val="402"/>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cs="仿宋_GB2312"/>
                <w:kern w:val="0"/>
                <w:sz w:val="24"/>
              </w:rPr>
            </w:pPr>
            <w:r>
              <w:rPr>
                <w:rFonts w:ascii="仿宋_GB2312" w:eastAsia="仿宋_GB2312" w:cs="仿宋_GB2312" w:hint="eastAsia"/>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097542" w:rsidRDefault="00097542">
            <w:pPr>
              <w:spacing w:line="460" w:lineRule="exact"/>
              <w:rPr>
                <w:rFonts w:ascii="仿宋_GB2312" w:eastAsia="仿宋_GB2312"/>
                <w:color w:val="000000"/>
                <w:sz w:val="24"/>
              </w:rPr>
            </w:pPr>
            <w:r>
              <w:rPr>
                <w:rFonts w:ascii="仿宋_GB2312" w:eastAsia="仿宋_GB2312" w:cs="仿宋_GB2312" w:hint="eastAsia"/>
                <w:sz w:val="24"/>
              </w:rPr>
              <w:t>成都市龙泉</w:t>
            </w:r>
            <w:proofErr w:type="gramStart"/>
            <w:r>
              <w:rPr>
                <w:rFonts w:ascii="仿宋_GB2312" w:eastAsia="仿宋_GB2312" w:cs="仿宋_GB2312" w:hint="eastAsia"/>
                <w:sz w:val="24"/>
              </w:rPr>
              <w:t>驿</w:t>
            </w:r>
            <w:proofErr w:type="gramEnd"/>
            <w:r>
              <w:rPr>
                <w:rFonts w:ascii="仿宋_GB2312" w:eastAsia="仿宋_GB2312" w:cs="仿宋_GB2312" w:hint="eastAsia"/>
                <w:sz w:val="24"/>
              </w:rPr>
              <w:t>区北京路636号</w:t>
            </w:r>
          </w:p>
        </w:tc>
      </w:tr>
      <w:tr w:rsidR="00097542">
        <w:trPr>
          <w:trHeight w:val="508"/>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cs="仿宋_GB2312"/>
                <w:kern w:val="0"/>
                <w:sz w:val="24"/>
              </w:rPr>
            </w:pPr>
            <w:r>
              <w:rPr>
                <w:rFonts w:ascii="仿宋_GB2312" w:eastAsia="仿宋_GB2312" w:cs="仿宋_GB2312" w:hint="eastAsia"/>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097542" w:rsidRDefault="00097542">
            <w:pPr>
              <w:pStyle w:val="Default"/>
              <w:jc w:val="both"/>
              <w:rPr>
                <w:rFonts w:ascii="仿宋_GB2312" w:eastAsia="仿宋_GB2312" w:cs="仿宋_GB2312"/>
              </w:rPr>
            </w:pPr>
            <w:r>
              <w:rPr>
                <w:rFonts w:ascii="仿宋_GB2312" w:eastAsia="仿宋_GB2312" w:cs="仿宋_GB2312" w:hint="eastAsia"/>
              </w:rPr>
              <w:t>否</w:t>
            </w:r>
          </w:p>
        </w:tc>
      </w:tr>
      <w:tr w:rsidR="00097542">
        <w:trPr>
          <w:trHeight w:val="620"/>
          <w:jc w:val="center"/>
        </w:trPr>
        <w:tc>
          <w:tcPr>
            <w:tcW w:w="534" w:type="dxa"/>
            <w:tcBorders>
              <w:top w:val="single" w:sz="4" w:space="0" w:color="auto"/>
              <w:bottom w:val="single" w:sz="4" w:space="0" w:color="auto"/>
              <w:right w:val="single" w:sz="4" w:space="0" w:color="auto"/>
            </w:tcBorders>
            <w:vAlign w:val="center"/>
          </w:tcPr>
          <w:p w:rsidR="00097542" w:rsidRDefault="00097542" w:rsidP="00BB19A5">
            <w:pPr>
              <w:snapToGrid w:val="0"/>
              <w:jc w:val="center"/>
              <w:rPr>
                <w:rFonts w:ascii="仿宋_GB2312" w:eastAsia="仿宋_GB2312" w:cs="仿宋_GB2312"/>
                <w:kern w:val="0"/>
                <w:sz w:val="24"/>
              </w:rPr>
            </w:pPr>
            <w:r>
              <w:rPr>
                <w:rFonts w:ascii="仿宋_GB2312" w:eastAsia="仿宋_GB2312" w:cs="仿宋_GB2312" w:hint="eastAsia"/>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097542" w:rsidRDefault="00097542">
            <w:pPr>
              <w:pStyle w:val="Default"/>
              <w:rPr>
                <w:rFonts w:ascii="仿宋_GB2312" w:eastAsia="仿宋_GB2312" w:cs="仿宋_GB2312"/>
                <w:color w:val="auto"/>
              </w:rPr>
            </w:pPr>
            <w:r>
              <w:rPr>
                <w:rFonts w:ascii="仿宋_GB2312" w:eastAsia="仿宋_GB2312" w:cs="仿宋_GB2312" w:hint="eastAsia"/>
                <w:color w:val="auto"/>
              </w:rPr>
              <w:t>公开报价时间：同报价截止时间</w:t>
            </w:r>
          </w:p>
          <w:p w:rsidR="00097542" w:rsidRDefault="00097542">
            <w:pPr>
              <w:pStyle w:val="Default"/>
              <w:rPr>
                <w:rFonts w:ascii="仿宋_GB2312" w:eastAsia="仿宋_GB2312" w:cs="仿宋_GB2312"/>
                <w:color w:val="auto"/>
              </w:rPr>
            </w:pPr>
            <w:r>
              <w:rPr>
                <w:rFonts w:ascii="仿宋_GB2312" w:eastAsia="仿宋_GB2312" w:cs="仿宋_GB2312" w:hint="eastAsia"/>
                <w:color w:val="auto"/>
              </w:rPr>
              <w:t>公开报价地点：</w:t>
            </w:r>
            <w:r>
              <w:rPr>
                <w:rFonts w:ascii="仿宋_GB2312" w:eastAsia="仿宋_GB2312" w:cs="仿宋_GB2312" w:hint="eastAsia"/>
              </w:rPr>
              <w:t>成都市龙泉</w:t>
            </w:r>
            <w:proofErr w:type="gramStart"/>
            <w:r>
              <w:rPr>
                <w:rFonts w:ascii="仿宋_GB2312" w:eastAsia="仿宋_GB2312" w:cs="仿宋_GB2312" w:hint="eastAsia"/>
              </w:rPr>
              <w:t>驿</w:t>
            </w:r>
            <w:proofErr w:type="gramEnd"/>
            <w:r>
              <w:rPr>
                <w:rFonts w:ascii="仿宋_GB2312" w:eastAsia="仿宋_GB2312" w:cs="仿宋_GB2312" w:hint="eastAsia"/>
              </w:rPr>
              <w:t>区北京路636号</w:t>
            </w:r>
          </w:p>
        </w:tc>
      </w:tr>
      <w:tr w:rsidR="00097542">
        <w:trPr>
          <w:trHeight w:val="620"/>
          <w:jc w:val="center"/>
        </w:trPr>
        <w:tc>
          <w:tcPr>
            <w:tcW w:w="534" w:type="dxa"/>
            <w:tcBorders>
              <w:top w:val="single" w:sz="4" w:space="0" w:color="auto"/>
              <w:bottom w:val="single" w:sz="4" w:space="0" w:color="auto"/>
              <w:right w:val="single" w:sz="4" w:space="0" w:color="auto"/>
            </w:tcBorders>
            <w:vAlign w:val="center"/>
          </w:tcPr>
          <w:p w:rsidR="00097542" w:rsidRDefault="00097542">
            <w:pPr>
              <w:snapToGrid w:val="0"/>
              <w:jc w:val="center"/>
              <w:rPr>
                <w:rFonts w:ascii="仿宋_GB2312" w:eastAsia="仿宋_GB2312" w:cs="仿宋_GB2312"/>
                <w:kern w:val="0"/>
                <w:sz w:val="24"/>
              </w:rPr>
            </w:pPr>
            <w:r>
              <w:rPr>
                <w:rFonts w:ascii="仿宋_GB2312" w:eastAsia="仿宋_GB2312" w:cs="仿宋_GB2312" w:hint="eastAsia"/>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097542" w:rsidRDefault="00097542">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综合评标法</w:t>
            </w:r>
          </w:p>
        </w:tc>
      </w:tr>
    </w:tbl>
    <w:p w:rsidR="006B10D0" w:rsidRDefault="006B10D0">
      <w:pPr>
        <w:spacing w:line="500" w:lineRule="exact"/>
        <w:ind w:firstLineChars="200" w:firstLine="480"/>
        <w:rPr>
          <w:rFonts w:ascii="仿宋_GB2312" w:eastAsia="仿宋_GB2312"/>
          <w:sz w:val="24"/>
        </w:rPr>
      </w:pP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lastRenderedPageBreak/>
        <w:t>一、供应商参加采购活动应当符合国家相关法律法规。</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供应商应负责并承担相应费用。</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三、成交供应商必须对报价文件负全责；在成交后5个工作日内与采购人签订合同，并在规定时间内供货。</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以人民币元为单位，报价应包括材料费、安装费、调试费、运费、税费、及货物交付使用前的一切费用。只能有一个报价，不接受有选择的报价。供应商须对全部货物进行报价，否则报价无效。</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 xml:space="preserve"> 五、报价文件应包括：</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（一）法人代表授权委托书原件（格式见附件一）；</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（二）报价一览表（附件二）；</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（三）明细报价表（附件三）；</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（四）施工组织设计方案（含货物详细技术参数）；</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（五）售后服务承诺（书面材料，格式自定）；</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（六）报价单位认为适宜的与本项目相关的其他资格证明资料（包括但不限于公司资质等）。</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Cs/>
          <w:iCs/>
          <w:sz w:val="24"/>
          <w:u w:val="single"/>
        </w:rPr>
        <w:t>以上材料须加盖单位公章</w:t>
      </w:r>
      <w:r>
        <w:rPr>
          <w:rFonts w:ascii="仿宋_GB2312" w:eastAsia="仿宋_GB2312" w:hint="eastAsia"/>
          <w:sz w:val="24"/>
          <w:u w:val="single"/>
        </w:rPr>
        <w:t>（原件备查）</w:t>
      </w:r>
      <w:r>
        <w:rPr>
          <w:rFonts w:ascii="仿宋_GB2312" w:eastAsia="仿宋_GB2312" w:hint="eastAsia"/>
          <w:bCs/>
          <w:iCs/>
          <w:sz w:val="24"/>
          <w:u w:val="single"/>
        </w:rPr>
        <w:t>，</w:t>
      </w:r>
      <w:r>
        <w:rPr>
          <w:rFonts w:ascii="仿宋_GB2312" w:eastAsia="仿宋_GB2312" w:hAnsi="宋体" w:hint="eastAsia"/>
          <w:iCs/>
          <w:sz w:val="24"/>
          <w:u w:val="single"/>
        </w:rPr>
        <w:t>供应商应将报价文件按上述顺序装订成册</w:t>
      </w:r>
      <w:r>
        <w:rPr>
          <w:rFonts w:ascii="仿宋_GB2312" w:eastAsia="仿宋_GB2312" w:hint="eastAsia"/>
          <w:sz w:val="24"/>
        </w:rPr>
        <w:t>。</w:t>
      </w:r>
    </w:p>
    <w:p w:rsidR="006B10D0" w:rsidRDefault="00287A5F">
      <w:pPr>
        <w:spacing w:line="480" w:lineRule="exact"/>
        <w:ind w:firstLineChars="200" w:firstLine="480"/>
        <w:rPr>
          <w:rFonts w:ascii="仿宋_GB2312" w:eastAsia="仿宋_GB2312"/>
          <w:b/>
          <w:sz w:val="24"/>
          <w:u w:val="single"/>
        </w:rPr>
      </w:pPr>
      <w:r>
        <w:rPr>
          <w:rFonts w:ascii="仿宋_GB2312" w:eastAsia="仿宋_GB2312" w:hint="eastAsia"/>
          <w:sz w:val="24"/>
          <w:u w:val="single"/>
        </w:rPr>
        <w:t>供应商在递交询价报价文件时，必须是密封完好的，密封件正面应标明单位名称，并在</w:t>
      </w:r>
      <w:r>
        <w:rPr>
          <w:rFonts w:ascii="仿宋_GB2312" w:eastAsia="仿宋_GB2312" w:hint="eastAsia"/>
          <w:b/>
          <w:sz w:val="24"/>
          <w:u w:val="single"/>
        </w:rPr>
        <w:t>封口处加盖单位公章。</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六、报价文件接受截止时间及地点</w:t>
      </w:r>
    </w:p>
    <w:p w:rsidR="006B10D0" w:rsidRDefault="00287A5F">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hint="eastAsia"/>
          <w:color w:val="FF0000"/>
          <w:sz w:val="24"/>
        </w:rPr>
        <w:t>2019年</w:t>
      </w:r>
      <w:r w:rsidR="00BB7395">
        <w:rPr>
          <w:rFonts w:ascii="仿宋_GB2312" w:eastAsia="仿宋_GB2312" w:hint="eastAsia"/>
          <w:color w:val="FF0000"/>
          <w:sz w:val="24"/>
        </w:rPr>
        <w:t>10</w:t>
      </w:r>
      <w:r>
        <w:rPr>
          <w:rFonts w:ascii="仿宋_GB2312" w:eastAsia="仿宋_GB2312" w:hint="eastAsia"/>
          <w:color w:val="FF0000"/>
          <w:sz w:val="24"/>
        </w:rPr>
        <w:t xml:space="preserve"> 月 </w:t>
      </w:r>
      <w:r w:rsidR="00BB7395">
        <w:rPr>
          <w:rFonts w:ascii="仿宋_GB2312" w:eastAsia="仿宋_GB2312" w:hint="eastAsia"/>
          <w:color w:val="FF0000"/>
          <w:sz w:val="24"/>
        </w:rPr>
        <w:t>18</w:t>
      </w:r>
      <w:r>
        <w:rPr>
          <w:rFonts w:ascii="仿宋_GB2312" w:eastAsia="仿宋_GB2312" w:hint="eastAsia"/>
          <w:color w:val="FF0000"/>
          <w:sz w:val="24"/>
        </w:rPr>
        <w:t xml:space="preserve"> 日17:00</w:t>
      </w:r>
      <w:r>
        <w:rPr>
          <w:rFonts w:ascii="仿宋_GB2312" w:eastAsia="仿宋_GB2312" w:hint="eastAsia"/>
          <w:sz w:val="24"/>
        </w:rPr>
        <w:t>，截止时间后，将拒绝接收新的报价文件。</w:t>
      </w:r>
    </w:p>
    <w:p w:rsidR="006B10D0" w:rsidRDefault="00287A5F">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Pr>
          <w:rFonts w:ascii="仿宋_GB2312" w:eastAsia="仿宋_GB2312" w:hAnsi="宋体" w:hint="eastAsia"/>
        </w:rPr>
        <w:t>成都光明派</w:t>
      </w:r>
      <w:proofErr w:type="gramStart"/>
      <w:r>
        <w:rPr>
          <w:rFonts w:ascii="仿宋_GB2312" w:eastAsia="仿宋_GB2312" w:hAnsi="宋体" w:hint="eastAsia"/>
        </w:rPr>
        <w:t>特</w:t>
      </w:r>
      <w:proofErr w:type="gramEnd"/>
      <w:r>
        <w:rPr>
          <w:rFonts w:ascii="仿宋_GB2312" w:eastAsia="仿宋_GB2312" w:hAnsi="宋体" w:hint="eastAsia"/>
        </w:rPr>
        <w:t>贵金属有限公司综合</w:t>
      </w:r>
      <w:r>
        <w:rPr>
          <w:rFonts w:ascii="仿宋_GB2312" w:eastAsia="仿宋_GB2312" w:hint="eastAsia"/>
          <w:sz w:val="24"/>
        </w:rPr>
        <w:t>部</w:t>
      </w:r>
    </w:p>
    <w:p w:rsidR="006B10D0" w:rsidRDefault="00287A5F">
      <w:pPr>
        <w:spacing w:line="500" w:lineRule="exact"/>
        <w:ind w:firstLineChars="200" w:firstLine="482"/>
        <w:rPr>
          <w:rFonts w:ascii="仿宋_GB2312" w:eastAsia="仿宋_GB2312"/>
          <w:b/>
          <w:sz w:val="24"/>
        </w:rPr>
      </w:pPr>
      <w:r>
        <w:rPr>
          <w:rFonts w:ascii="仿宋_GB2312" w:eastAsia="仿宋_GB2312" w:hint="eastAsia"/>
          <w:b/>
          <w:sz w:val="24"/>
        </w:rPr>
        <w:t>七、下列情况将被视为无效报价文件：</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w:t>
      </w:r>
      <w:r>
        <w:rPr>
          <w:rFonts w:ascii="仿宋_GB2312" w:eastAsia="仿宋_GB2312" w:hint="eastAsia"/>
          <w:sz w:val="24"/>
        </w:rPr>
        <w:lastRenderedPageBreak/>
        <w:t>不齐的；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（五）供应商擅自改变货物型号、配置的；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十.报价文件的评审</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询价小组有权要求所有供应商提供资格证明文件的原件进行核查。</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（四）审查报价文件是否实质性响应询价文件的要求</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1．对于经审查确定为资格合格的供应商，询价小组将审查其报价文件是否对询价文件的所有事项、格式、条款和技术规范等要求都做出了实质性响应。</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仿宋_GB2312" w:eastAsia="仿宋_GB2312" w:hint="eastAsia"/>
          <w:sz w:val="24"/>
        </w:rPr>
        <w:t>响应性只根据</w:t>
      </w:r>
      <w:proofErr w:type="gramEnd"/>
      <w:r>
        <w:rPr>
          <w:rFonts w:ascii="仿宋_GB2312" w:eastAsia="仿宋_GB2312" w:hint="eastAsia"/>
          <w:sz w:val="24"/>
        </w:rPr>
        <w:t>其本身内容而不寻求外部证据。</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3．报价文件有下列情形之一的属于重大偏离，将被作废处理：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（1）报价文件未按询价文件附件《报价文件格式》相关格式规定有效签署和/或加盖公章；</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（2）报价文件载明的项目完成期限超过询价文件规定；</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（3）明显不符合询价文件规定的技术规格、技术标准；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lastRenderedPageBreak/>
        <w:t>（4）报价文件载明的货物检验标准和方法等明显不符合询价文件要求；</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（5）报价文件附有采购人不能接受的条件；</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（6）不符合询价文件规定的其他实质性要求。</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（六） 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仿宋_GB2312" w:eastAsia="仿宋_GB2312" w:hint="eastAsia"/>
          <w:sz w:val="24"/>
        </w:rPr>
        <w:t>作出</w:t>
      </w:r>
      <w:proofErr w:type="gramEnd"/>
      <w:r>
        <w:rPr>
          <w:rFonts w:ascii="仿宋_GB2312" w:eastAsia="仿宋_GB2312"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仿宋_GB2312" w:eastAsia="仿宋_GB2312" w:hint="eastAsia"/>
          <w:sz w:val="24"/>
        </w:rPr>
        <w:t>作出</w:t>
      </w:r>
      <w:proofErr w:type="gramEnd"/>
      <w:r>
        <w:rPr>
          <w:rFonts w:ascii="仿宋_GB2312" w:eastAsia="仿宋_GB2312" w:hint="eastAsia"/>
          <w:sz w:val="24"/>
        </w:rPr>
        <w:t>书面澄清、说明、补正的，询价小组将否决其报价。</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十一．出现下列情形之一的，询价小组有权否决所有供应商的报价或取消采购活动：</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1．参与报价的供应商不足三家的；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 出现影响采购公正的违法、违规行为的；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3． 供应商的报价均超过了采购预算，采购单位不能支付的；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4． 因重大变故，采购任务取消的;</w:t>
      </w:r>
    </w:p>
    <w:p w:rsidR="006B10D0" w:rsidRDefault="00287A5F">
      <w:pPr>
        <w:spacing w:line="480" w:lineRule="exact"/>
        <w:rPr>
          <w:rFonts w:ascii="仿宋_GB2312" w:eastAsia="仿宋_GB2312"/>
          <w:sz w:val="24"/>
        </w:rPr>
      </w:pPr>
      <w:r>
        <w:rPr>
          <w:rFonts w:ascii="仿宋_GB2312" w:eastAsia="仿宋_GB2312" w:hint="eastAsia"/>
          <w:sz w:val="24"/>
        </w:rPr>
        <w:t xml:space="preserve">    5． 询价小组经评审认为所有报价文件都不符合询价文件要求的。</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十二.评审方法和标准</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1．本项目采用综合评标法评审。询价小组将对资格性审查、符合性审查合格的供应商按评分标准进行综合评分，按照得分由高到低的顺序（得分相同的按报价低的优先顺序排列）评定成交商。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Pr>
          <w:rFonts w:ascii="仿宋_GB2312" w:eastAsia="仿宋_GB2312" w:hint="eastAsia"/>
          <w:sz w:val="24"/>
        </w:rPr>
        <w:t>作出</w:t>
      </w:r>
      <w:proofErr w:type="gramEnd"/>
      <w:r>
        <w:rPr>
          <w:rFonts w:ascii="仿宋_GB2312" w:eastAsia="仿宋_GB2312" w:hint="eastAsia"/>
          <w:sz w:val="24"/>
        </w:rPr>
        <w:t>合理的解释说明并提交相关的证明材料，询价小组将取消其参与投标的资格，并重新核算基准价进行评标，依此类推。</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2．在确定成交结果后，采购人将在公司外网以《供应商确认通知单》通知参与此次采购的供应商。</w:t>
      </w:r>
    </w:p>
    <w:p w:rsidR="006B10D0" w:rsidRDefault="00287A5F">
      <w:pPr>
        <w:spacing w:line="560" w:lineRule="exact"/>
        <w:ind w:firstLineChars="200" w:firstLine="480"/>
        <w:rPr>
          <w:rFonts w:ascii="仿宋_GB2312" w:eastAsia="仿宋_GB2312"/>
          <w:sz w:val="24"/>
        </w:rPr>
      </w:pPr>
      <w:r>
        <w:rPr>
          <w:rFonts w:ascii="仿宋_GB2312" w:eastAsia="仿宋_GB2312" w:hint="eastAsia"/>
          <w:sz w:val="24"/>
        </w:rPr>
        <w:t>十三．签订合同</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lastRenderedPageBreak/>
        <w:t>1.采购人将在报价有效期期满之前向成交供应商发出《供应商确认通知单》。确认通知单是合同的一个组成部分，对采购人和供应商均具有法律约束力。</w:t>
      </w:r>
    </w:p>
    <w:p w:rsidR="006B10D0" w:rsidRDefault="00287A5F">
      <w:pPr>
        <w:spacing w:line="480" w:lineRule="exact"/>
        <w:ind w:firstLineChars="200" w:firstLine="480"/>
        <w:rPr>
          <w:rFonts w:ascii="仿宋_GB2312" w:eastAsia="仿宋_GB2312"/>
          <w:sz w:val="24"/>
        </w:rPr>
      </w:pPr>
      <w:r>
        <w:rPr>
          <w:rFonts w:ascii="仿宋_GB2312" w:eastAsia="仿宋_GB2312" w:hint="eastAsia"/>
          <w:sz w:val="24"/>
        </w:rPr>
        <w:t>2．确认通知单发出后，采购人改变成交结果的，或者供应商放弃成交项目的，应当依法承担法律责任。</w:t>
      </w:r>
      <w:bookmarkStart w:id="7" w:name="_Toc453768576"/>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8437DE" w:rsidRDefault="008437DE">
      <w:pPr>
        <w:spacing w:line="480" w:lineRule="exact"/>
        <w:ind w:firstLineChars="200" w:firstLine="480"/>
        <w:rPr>
          <w:rFonts w:ascii="仿宋_GB2312" w:eastAsia="仿宋_GB2312"/>
          <w:sz w:val="24"/>
        </w:rPr>
      </w:pPr>
    </w:p>
    <w:p w:rsidR="006B10D0" w:rsidRDefault="006B10D0">
      <w:pPr>
        <w:spacing w:line="480" w:lineRule="exact"/>
        <w:ind w:firstLineChars="200" w:firstLine="480"/>
        <w:rPr>
          <w:rFonts w:ascii="仿宋_GB2312" w:eastAsia="仿宋_GB2312"/>
          <w:sz w:val="24"/>
        </w:rPr>
      </w:pPr>
    </w:p>
    <w:p w:rsidR="006B10D0" w:rsidRDefault="006B10D0">
      <w:pPr>
        <w:spacing w:line="480" w:lineRule="exact"/>
        <w:ind w:firstLineChars="200" w:firstLine="640"/>
        <w:jc w:val="center"/>
        <w:rPr>
          <w:rFonts w:ascii="仿宋_GB2312" w:eastAsia="仿宋_GB2312"/>
          <w:sz w:val="32"/>
          <w:szCs w:val="32"/>
        </w:rPr>
      </w:pPr>
    </w:p>
    <w:p w:rsidR="006B10D0" w:rsidRDefault="00287A5F">
      <w:pPr>
        <w:spacing w:line="480" w:lineRule="exact"/>
        <w:ind w:firstLineChars="200" w:firstLine="640"/>
        <w:jc w:val="center"/>
        <w:rPr>
          <w:rFonts w:ascii="仿宋_GB2312" w:eastAsia="仿宋_GB2312"/>
          <w:sz w:val="24"/>
        </w:rPr>
      </w:pPr>
      <w:r>
        <w:rPr>
          <w:rFonts w:ascii="仿宋_GB2312" w:eastAsia="仿宋_GB2312" w:hint="eastAsia"/>
          <w:sz w:val="32"/>
          <w:szCs w:val="32"/>
        </w:rPr>
        <w:lastRenderedPageBreak/>
        <w:t>第三部分  商务部分（合同条款）</w:t>
      </w:r>
      <w:bookmarkEnd w:id="7"/>
    </w:p>
    <w:p w:rsidR="006B10D0" w:rsidRDefault="006B10D0">
      <w:pPr>
        <w:jc w:val="center"/>
        <w:rPr>
          <w:rFonts w:ascii="仿宋_GB2312" w:eastAsia="仿宋_GB2312"/>
          <w:sz w:val="32"/>
        </w:rPr>
      </w:pPr>
    </w:p>
    <w:p w:rsidR="006B10D0" w:rsidRDefault="00287A5F">
      <w:pPr>
        <w:spacing w:line="460" w:lineRule="exact"/>
        <w:rPr>
          <w:rFonts w:ascii="仿宋_GB2312" w:eastAsia="仿宋_GB2312"/>
          <w:sz w:val="24"/>
        </w:rPr>
      </w:pPr>
      <w:r>
        <w:rPr>
          <w:rFonts w:ascii="仿宋_GB2312" w:eastAsia="仿宋_GB2312" w:hint="eastAsia"/>
          <w:sz w:val="24"/>
        </w:rPr>
        <w:t xml:space="preserve">采购单位（全称）： </w:t>
      </w:r>
      <w:r>
        <w:rPr>
          <w:rFonts w:ascii="仿宋_GB2312" w:eastAsia="仿宋_GB2312" w:hAnsi="宋体" w:hint="eastAsia"/>
          <w:sz w:val="24"/>
          <w:u w:val="single"/>
        </w:rPr>
        <w:t>成都光明派</w:t>
      </w:r>
      <w:proofErr w:type="gramStart"/>
      <w:r>
        <w:rPr>
          <w:rFonts w:ascii="仿宋_GB2312" w:eastAsia="仿宋_GB2312" w:hAnsi="宋体" w:hint="eastAsia"/>
          <w:sz w:val="24"/>
          <w:u w:val="single"/>
        </w:rPr>
        <w:t>特</w:t>
      </w:r>
      <w:proofErr w:type="gramEnd"/>
      <w:r>
        <w:rPr>
          <w:rFonts w:ascii="仿宋_GB2312" w:eastAsia="仿宋_GB2312" w:hAnsi="宋体" w:hint="eastAsia"/>
          <w:sz w:val="24"/>
          <w:u w:val="single"/>
        </w:rPr>
        <w:t>贵金属有限公司</w:t>
      </w:r>
      <w:r>
        <w:rPr>
          <w:rFonts w:ascii="仿宋_GB2312" w:eastAsia="仿宋_GB2312" w:hint="eastAsia"/>
          <w:sz w:val="24"/>
        </w:rPr>
        <w:t>（简称甲方）</w:t>
      </w:r>
    </w:p>
    <w:p w:rsidR="006B10D0" w:rsidRDefault="00287A5F">
      <w:pPr>
        <w:spacing w:line="460" w:lineRule="exact"/>
        <w:rPr>
          <w:rFonts w:ascii="仿宋_GB2312" w:eastAsia="仿宋_GB2312"/>
          <w:sz w:val="24"/>
        </w:rPr>
      </w:pPr>
      <w:r>
        <w:rPr>
          <w:rFonts w:ascii="仿宋_GB2312" w:eastAsia="仿宋_GB2312" w:hint="eastAsia"/>
          <w:sz w:val="24"/>
        </w:rPr>
        <w:t>成交供应商（全称）：（简称乙方）</w:t>
      </w:r>
    </w:p>
    <w:p w:rsidR="006B10D0" w:rsidRDefault="00287A5F">
      <w:pPr>
        <w:snapToGrid w:val="0"/>
        <w:spacing w:before="160" w:line="460" w:lineRule="exact"/>
        <w:ind w:firstLineChars="200" w:firstLine="480"/>
        <w:rPr>
          <w:rFonts w:ascii="仿宋_GB2312" w:eastAsia="仿宋_GB2312"/>
          <w:sz w:val="24"/>
        </w:rPr>
      </w:pPr>
      <w:r>
        <w:rPr>
          <w:rFonts w:ascii="仿宋_GB2312" w:eastAsia="仿宋_GB2312" w:hint="eastAsia"/>
          <w:sz w:val="24"/>
        </w:rPr>
        <w:t>依照《中华人民共和国政府采购法》、《中华人民共和国合同法》及其他有关法律、行政法规，遵循平等、自愿、公平和诚实信用的原则，双方</w:t>
      </w:r>
      <w:r>
        <w:rPr>
          <w:rFonts w:ascii="仿宋_GB2312" w:eastAsia="仿宋_GB2312" w:hAnsi="华文中宋" w:hint="eastAsia"/>
          <w:bCs/>
          <w:sz w:val="24"/>
        </w:rPr>
        <w:t>项目相关</w:t>
      </w:r>
      <w:r>
        <w:rPr>
          <w:rFonts w:ascii="仿宋_GB2312" w:eastAsia="仿宋_GB2312" w:hint="eastAsia"/>
          <w:sz w:val="24"/>
        </w:rPr>
        <w:t>事项协商一致，达成如下合同条款：</w:t>
      </w:r>
    </w:p>
    <w:p w:rsidR="006B10D0" w:rsidRDefault="00287A5F">
      <w:pPr>
        <w:snapToGrid w:val="0"/>
        <w:spacing w:before="160" w:line="460" w:lineRule="exact"/>
        <w:ind w:firstLineChars="200" w:firstLine="482"/>
        <w:rPr>
          <w:rFonts w:ascii="仿宋_GB2312" w:eastAsia="仿宋_GB2312" w:hAnsi="宋体"/>
          <w:b/>
          <w:color w:val="000000"/>
          <w:sz w:val="24"/>
        </w:rPr>
      </w:pPr>
      <w:r>
        <w:rPr>
          <w:rFonts w:ascii="仿宋_GB2312" w:eastAsia="仿宋_GB2312" w:hint="eastAsia"/>
          <w:b/>
          <w:sz w:val="24"/>
        </w:rPr>
        <w:t>一、乙方向甲方提供总价值为</w:t>
      </w:r>
      <w:r>
        <w:rPr>
          <w:rFonts w:ascii="仿宋_GB2312" w:eastAsia="仿宋_GB2312" w:hAnsi="宋体" w:hint="eastAsia"/>
          <w:b/>
          <w:color w:val="000000"/>
          <w:sz w:val="24"/>
        </w:rPr>
        <w:t>元的标的（货物/服务）。</w:t>
      </w:r>
    </w:p>
    <w:p w:rsidR="006B10D0" w:rsidRDefault="00287A5F">
      <w:pPr>
        <w:snapToGrid w:val="0"/>
        <w:spacing w:before="160" w:line="460" w:lineRule="exact"/>
        <w:ind w:firstLineChars="1250" w:firstLine="4016"/>
        <w:rPr>
          <w:rFonts w:ascii="仿宋_GB2312" w:eastAsia="仿宋_GB2312"/>
          <w:b/>
          <w:sz w:val="32"/>
          <w:szCs w:val="32"/>
        </w:rPr>
      </w:pPr>
      <w:r>
        <w:rPr>
          <w:rFonts w:ascii="仿宋_GB2312" w:eastAsia="仿宋_GB2312" w:hAnsi="宋体" w:hint="eastAsia"/>
          <w:b/>
          <w:color w:val="000000"/>
          <w:sz w:val="32"/>
          <w:szCs w:val="32"/>
        </w:rPr>
        <w:t>标 的 清 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6B10D0">
        <w:trPr>
          <w:trHeight w:val="599"/>
        </w:trPr>
        <w:tc>
          <w:tcPr>
            <w:tcW w:w="3277" w:type="dxa"/>
          </w:tcPr>
          <w:p w:rsidR="006B10D0" w:rsidRDefault="00287A5F">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货物的名称</w:t>
            </w:r>
          </w:p>
          <w:p w:rsidR="006B10D0" w:rsidRDefault="00287A5F">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及品牌.规格.型号</w:t>
            </w:r>
          </w:p>
        </w:tc>
        <w:tc>
          <w:tcPr>
            <w:tcW w:w="894" w:type="dxa"/>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单位</w:t>
            </w:r>
          </w:p>
        </w:tc>
        <w:tc>
          <w:tcPr>
            <w:tcW w:w="1249" w:type="dxa"/>
          </w:tcPr>
          <w:p w:rsidR="006B10D0" w:rsidRDefault="00287A5F">
            <w:pPr>
              <w:snapToGrid w:val="0"/>
              <w:spacing w:before="160" w:line="460" w:lineRule="exact"/>
              <w:jc w:val="center"/>
              <w:rPr>
                <w:rFonts w:ascii="仿宋_GB2312" w:eastAsia="仿宋_GB2312"/>
                <w:kern w:val="0"/>
                <w:sz w:val="24"/>
              </w:rPr>
            </w:pPr>
            <w:r>
              <w:rPr>
                <w:rFonts w:ascii="仿宋_GB2312" w:eastAsia="仿宋_GB2312" w:hint="eastAsia"/>
                <w:kern w:val="0"/>
                <w:sz w:val="24"/>
              </w:rPr>
              <w:t>数量</w:t>
            </w:r>
          </w:p>
        </w:tc>
        <w:tc>
          <w:tcPr>
            <w:tcW w:w="1240" w:type="dxa"/>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单价（元）</w:t>
            </w:r>
          </w:p>
        </w:tc>
        <w:tc>
          <w:tcPr>
            <w:tcW w:w="1440" w:type="dxa"/>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总价（元）</w:t>
            </w: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3277" w:type="dxa"/>
          </w:tcPr>
          <w:p w:rsidR="006B10D0" w:rsidRDefault="006B10D0">
            <w:pPr>
              <w:snapToGrid w:val="0"/>
              <w:spacing w:before="160" w:line="460" w:lineRule="exact"/>
              <w:rPr>
                <w:rFonts w:ascii="仿宋_GB2312" w:eastAsia="仿宋_GB2312"/>
                <w:kern w:val="0"/>
                <w:sz w:val="24"/>
              </w:rPr>
            </w:pPr>
          </w:p>
        </w:tc>
        <w:tc>
          <w:tcPr>
            <w:tcW w:w="894" w:type="dxa"/>
          </w:tcPr>
          <w:p w:rsidR="006B10D0" w:rsidRDefault="006B10D0">
            <w:pPr>
              <w:snapToGrid w:val="0"/>
              <w:spacing w:before="160" w:line="460" w:lineRule="exact"/>
              <w:rPr>
                <w:rFonts w:ascii="仿宋_GB2312" w:eastAsia="仿宋_GB2312"/>
                <w:kern w:val="0"/>
                <w:sz w:val="24"/>
              </w:rPr>
            </w:pPr>
          </w:p>
        </w:tc>
        <w:tc>
          <w:tcPr>
            <w:tcW w:w="1249" w:type="dxa"/>
          </w:tcPr>
          <w:p w:rsidR="006B10D0" w:rsidRDefault="006B10D0">
            <w:pPr>
              <w:snapToGrid w:val="0"/>
              <w:spacing w:before="160" w:line="460" w:lineRule="exact"/>
              <w:rPr>
                <w:rFonts w:ascii="仿宋_GB2312" w:eastAsia="仿宋_GB2312"/>
                <w:kern w:val="0"/>
                <w:sz w:val="24"/>
              </w:rPr>
            </w:pPr>
          </w:p>
        </w:tc>
        <w:tc>
          <w:tcPr>
            <w:tcW w:w="1240" w:type="dxa"/>
          </w:tcPr>
          <w:p w:rsidR="006B10D0" w:rsidRDefault="006B10D0">
            <w:pPr>
              <w:snapToGrid w:val="0"/>
              <w:spacing w:before="160" w:line="460" w:lineRule="exact"/>
              <w:rPr>
                <w:rFonts w:ascii="仿宋_GB2312" w:eastAsia="仿宋_GB2312"/>
                <w:kern w:val="0"/>
                <w:sz w:val="24"/>
              </w:rPr>
            </w:pPr>
          </w:p>
        </w:tc>
        <w:tc>
          <w:tcPr>
            <w:tcW w:w="1440" w:type="dxa"/>
          </w:tcPr>
          <w:p w:rsidR="006B10D0" w:rsidRDefault="006B10D0">
            <w:pPr>
              <w:snapToGrid w:val="0"/>
              <w:spacing w:before="160" w:line="460" w:lineRule="exact"/>
              <w:rPr>
                <w:rFonts w:ascii="仿宋_GB2312" w:eastAsia="仿宋_GB2312"/>
                <w:kern w:val="0"/>
                <w:sz w:val="24"/>
              </w:rPr>
            </w:pPr>
          </w:p>
        </w:tc>
      </w:tr>
      <w:tr w:rsidR="006B10D0">
        <w:tc>
          <w:tcPr>
            <w:tcW w:w="8100" w:type="dxa"/>
            <w:gridSpan w:val="5"/>
          </w:tcPr>
          <w:p w:rsidR="006B10D0" w:rsidRDefault="00287A5F">
            <w:pPr>
              <w:snapToGrid w:val="0"/>
              <w:spacing w:before="160" w:line="460" w:lineRule="exact"/>
              <w:rPr>
                <w:rFonts w:ascii="仿宋_GB2312" w:eastAsia="仿宋_GB2312"/>
                <w:kern w:val="0"/>
                <w:sz w:val="24"/>
              </w:rPr>
            </w:pPr>
            <w:r>
              <w:rPr>
                <w:rFonts w:ascii="仿宋_GB2312" w:eastAsia="仿宋_GB2312" w:hint="eastAsia"/>
                <w:kern w:val="0"/>
                <w:sz w:val="24"/>
              </w:rPr>
              <w:t>合计人民币金额（大写）：                            （￥：   元）</w:t>
            </w:r>
          </w:p>
        </w:tc>
      </w:tr>
    </w:tbl>
    <w:p w:rsidR="006B10D0" w:rsidRDefault="00287A5F">
      <w:pPr>
        <w:spacing w:line="460" w:lineRule="exact"/>
        <w:rPr>
          <w:rFonts w:ascii="仿宋_GB2312" w:eastAsia="仿宋_GB2312"/>
          <w:sz w:val="24"/>
        </w:rPr>
      </w:pPr>
      <w:r>
        <w:rPr>
          <w:rFonts w:ascii="仿宋_GB2312" w:eastAsia="仿宋_GB2312" w:hint="eastAsia"/>
          <w:sz w:val="24"/>
        </w:rPr>
        <w:t xml:space="preserve">        注：可另附清单。</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二、交货时间、地点</w:t>
      </w:r>
    </w:p>
    <w:p w:rsidR="006B10D0" w:rsidRDefault="00287A5F">
      <w:pPr>
        <w:spacing w:line="460" w:lineRule="exact"/>
        <w:ind w:firstLineChars="200" w:firstLine="480"/>
        <w:rPr>
          <w:rFonts w:ascii="仿宋_GB2312" w:eastAsia="仿宋_GB2312"/>
          <w:sz w:val="24"/>
        </w:rPr>
      </w:pPr>
      <w:r>
        <w:rPr>
          <w:rFonts w:ascii="仿宋_GB2312" w:eastAsia="仿宋_GB2312" w:hint="eastAsia"/>
          <w:color w:val="000000"/>
          <w:sz w:val="24"/>
        </w:rPr>
        <w:t>（一）采购合同签订后，</w:t>
      </w:r>
      <w:r>
        <w:rPr>
          <w:rFonts w:ascii="仿宋_GB2312" w:eastAsia="仿宋_GB2312" w:hint="eastAsia"/>
          <w:color w:val="FF0000"/>
          <w:sz w:val="24"/>
        </w:rPr>
        <w:t>最迟 月 日前</w:t>
      </w:r>
      <w:r>
        <w:rPr>
          <w:rFonts w:ascii="仿宋_GB2312" w:eastAsia="仿宋_GB2312" w:hAnsi="宋体" w:hint="eastAsia"/>
          <w:color w:val="000000"/>
          <w:sz w:val="24"/>
        </w:rPr>
        <w:t>全部交付并安装调试完毕。</w:t>
      </w:r>
    </w:p>
    <w:p w:rsidR="006B10D0" w:rsidRDefault="00287A5F">
      <w:pPr>
        <w:spacing w:line="460" w:lineRule="exact"/>
        <w:ind w:firstLineChars="200" w:firstLine="480"/>
        <w:rPr>
          <w:rFonts w:ascii="仿宋_GB2312" w:eastAsia="仿宋_GB2312"/>
          <w:sz w:val="24"/>
        </w:rPr>
      </w:pPr>
      <w:r>
        <w:rPr>
          <w:rFonts w:ascii="仿宋_GB2312" w:eastAsia="仿宋_GB2312" w:hint="eastAsia"/>
          <w:color w:val="000000"/>
          <w:sz w:val="24"/>
        </w:rPr>
        <w:t>（二）交货地点：</w:t>
      </w:r>
      <w:r>
        <w:rPr>
          <w:rFonts w:ascii="仿宋_GB2312" w:eastAsia="仿宋_GB2312" w:hint="eastAsia"/>
          <w:sz w:val="24"/>
          <w:u w:val="single"/>
        </w:rPr>
        <w:t xml:space="preserve"> 采购方指定位置</w:t>
      </w:r>
      <w:r>
        <w:rPr>
          <w:rFonts w:ascii="仿宋_GB2312" w:eastAsia="仿宋_GB2312" w:hint="eastAsia"/>
          <w:sz w:val="24"/>
        </w:rPr>
        <w:t>。</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三、质量技术标准</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四、运输方式及费用</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由乙方视情况自定运输方式，费用自负。</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lastRenderedPageBreak/>
        <w:t>五、验收</w:t>
      </w:r>
    </w:p>
    <w:p w:rsidR="006B10D0" w:rsidRDefault="00287A5F">
      <w:pPr>
        <w:spacing w:line="460" w:lineRule="exact"/>
        <w:ind w:firstLineChars="200" w:firstLine="480"/>
        <w:rPr>
          <w:rFonts w:ascii="仿宋_GB2312" w:eastAsia="仿宋_GB2312" w:hAnsi="宋体"/>
          <w:kern w:val="0"/>
          <w:sz w:val="24"/>
        </w:rPr>
      </w:pPr>
      <w:r>
        <w:rPr>
          <w:rFonts w:ascii="仿宋_GB2312" w:eastAsia="仿宋_GB2312" w:hint="eastAsia"/>
          <w:sz w:val="24"/>
        </w:rPr>
        <w:t>（一）</w:t>
      </w:r>
      <w:r>
        <w:rPr>
          <w:rFonts w:ascii="仿宋_GB2312" w:eastAsia="仿宋_GB2312" w:hAnsi="宋体" w:hint="eastAsia"/>
          <w:kern w:val="0"/>
          <w:sz w:val="24"/>
        </w:rPr>
        <w:t>在货物进场并安装调试后</w:t>
      </w:r>
      <w:r>
        <w:rPr>
          <w:rFonts w:ascii="仿宋_GB2312" w:eastAsia="仿宋_GB2312" w:hAnsi="宋体" w:hint="eastAsia"/>
          <w:color w:val="000000"/>
          <w:sz w:val="24"/>
          <w:u w:val="single"/>
        </w:rPr>
        <w:t xml:space="preserve">  试运行20  </w:t>
      </w:r>
      <w:r>
        <w:rPr>
          <w:rFonts w:ascii="仿宋_GB2312" w:eastAsia="仿宋_GB2312" w:hAnsi="宋体"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6B10D0" w:rsidRDefault="00287A5F">
      <w:pPr>
        <w:spacing w:line="460" w:lineRule="exact"/>
        <w:ind w:firstLineChars="200" w:firstLine="480"/>
        <w:rPr>
          <w:rFonts w:ascii="仿宋_GB2312" w:eastAsia="仿宋_GB2312" w:hAnsi="宋体"/>
          <w:kern w:val="0"/>
          <w:sz w:val="24"/>
        </w:rPr>
      </w:pPr>
      <w:r>
        <w:rPr>
          <w:rFonts w:ascii="仿宋_GB2312" w:eastAsia="仿宋_GB2312" w:hAnsi="宋体" w:hint="eastAsia"/>
          <w:kern w:val="0"/>
          <w:sz w:val="24"/>
        </w:rPr>
        <w:t>（二）甲方应</w:t>
      </w:r>
      <w:proofErr w:type="gramStart"/>
      <w:r>
        <w:rPr>
          <w:rFonts w:ascii="仿宋_GB2312" w:eastAsia="仿宋_GB2312" w:hAnsi="宋体" w:hint="eastAsia"/>
          <w:kern w:val="0"/>
          <w:sz w:val="24"/>
        </w:rPr>
        <w:t>按签订</w:t>
      </w:r>
      <w:proofErr w:type="gramEnd"/>
      <w:r>
        <w:rPr>
          <w:rFonts w:ascii="仿宋_GB2312" w:eastAsia="仿宋_GB2312" w:hAnsi="宋体" w:hint="eastAsia"/>
          <w:kern w:val="0"/>
          <w:sz w:val="24"/>
        </w:rPr>
        <w:t>采购合同约定时间组织验收，并出具验收合格报告。</w:t>
      </w:r>
    </w:p>
    <w:p w:rsidR="006B10D0" w:rsidRDefault="00287A5F">
      <w:pPr>
        <w:spacing w:line="460" w:lineRule="exact"/>
        <w:ind w:firstLineChars="200" w:firstLine="480"/>
        <w:rPr>
          <w:rFonts w:ascii="仿宋_GB2312" w:eastAsia="仿宋_GB2312" w:hAnsi="宋体"/>
          <w:color w:val="000000"/>
          <w:sz w:val="24"/>
        </w:rPr>
      </w:pPr>
      <w:r>
        <w:rPr>
          <w:rFonts w:ascii="仿宋_GB2312" w:eastAsia="仿宋_GB2312" w:hAnsi="宋体" w:hint="eastAsia"/>
          <w:kern w:val="0"/>
          <w:sz w:val="24"/>
        </w:rPr>
        <w:t>（三）</w:t>
      </w:r>
      <w:r>
        <w:rPr>
          <w:rFonts w:ascii="仿宋_GB2312" w:eastAsia="仿宋_GB2312" w:hint="eastAsia"/>
          <w:sz w:val="24"/>
        </w:rPr>
        <w:t>甲方在验收中，如发现有与合同规定不符的，应在</w:t>
      </w:r>
      <w:r>
        <w:rPr>
          <w:rFonts w:ascii="仿宋_GB2312" w:eastAsia="仿宋_GB2312" w:hAnsi="宋体" w:hint="eastAsia"/>
          <w:color w:val="000000"/>
          <w:sz w:val="24"/>
          <w:u w:val="single"/>
        </w:rPr>
        <w:t xml:space="preserve">  7  </w:t>
      </w:r>
      <w:r>
        <w:rPr>
          <w:rFonts w:ascii="仿宋_GB2312" w:eastAsia="仿宋_GB2312" w:hAnsi="宋体" w:hint="eastAsia"/>
          <w:color w:val="000000"/>
          <w:sz w:val="24"/>
        </w:rPr>
        <w:t>天内向乙方提出书面意见，不签发验收单。乙方在接到甲方书面意见后，应在</w:t>
      </w:r>
      <w:r>
        <w:rPr>
          <w:rFonts w:ascii="仿宋_GB2312" w:eastAsia="仿宋_GB2312" w:hAnsi="宋体" w:hint="eastAsia"/>
          <w:color w:val="000000"/>
          <w:sz w:val="24"/>
          <w:u w:val="single"/>
        </w:rPr>
        <w:t xml:space="preserve"> 7   </w:t>
      </w:r>
      <w:r>
        <w:rPr>
          <w:rFonts w:ascii="仿宋_GB2312" w:eastAsia="仿宋_GB2312" w:hAnsi="宋体" w:hint="eastAsia"/>
          <w:color w:val="000000"/>
          <w:sz w:val="24"/>
        </w:rPr>
        <w:t>天内予以处理，并将处理结果以书面形式告知甲方。</w:t>
      </w:r>
    </w:p>
    <w:p w:rsidR="006B10D0" w:rsidRDefault="00287A5F">
      <w:pPr>
        <w:spacing w:line="460" w:lineRule="exact"/>
        <w:ind w:firstLineChars="200" w:firstLine="480"/>
        <w:rPr>
          <w:rFonts w:ascii="仿宋_GB2312" w:eastAsia="仿宋_GB2312" w:hAnsi="宋体"/>
          <w:sz w:val="24"/>
          <w:u w:val="single"/>
        </w:rPr>
      </w:pPr>
      <w:r>
        <w:rPr>
          <w:rFonts w:ascii="仿宋_GB2312" w:eastAsia="仿宋_GB2312" w:hAnsi="宋体" w:hint="eastAsia"/>
          <w:sz w:val="24"/>
        </w:rPr>
        <w:t>（四）甲方在收到乙方整改完成的书面报告后，应在</w:t>
      </w:r>
      <w:r>
        <w:rPr>
          <w:rFonts w:ascii="仿宋_GB2312" w:eastAsia="仿宋_GB2312" w:hAnsi="宋体" w:hint="eastAsia"/>
          <w:sz w:val="24"/>
          <w:u w:val="single"/>
        </w:rPr>
        <w:t xml:space="preserve"> 7   </w:t>
      </w:r>
      <w:r>
        <w:rPr>
          <w:rFonts w:ascii="仿宋_GB2312" w:eastAsia="仿宋_GB2312" w:hAnsi="宋体" w:hint="eastAsia"/>
          <w:sz w:val="24"/>
        </w:rPr>
        <w:t>天内重新安排组织验收，验收合格则签发验收合格报告。</w:t>
      </w:r>
    </w:p>
    <w:p w:rsidR="006B10D0" w:rsidRDefault="00287A5F">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六、付款方式</w:t>
      </w:r>
    </w:p>
    <w:p w:rsidR="006B10D0" w:rsidRDefault="00287A5F">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（一）本合同无预付款。系统</w:t>
      </w:r>
      <w:r>
        <w:rPr>
          <w:rFonts w:ascii="仿宋_GB2312" w:eastAsia="仿宋_GB2312" w:hAnsi="Arial" w:hint="eastAsia"/>
          <w:sz w:val="24"/>
        </w:rPr>
        <w:t>安装调试完成并经验收合格后，</w:t>
      </w:r>
      <w:r>
        <w:rPr>
          <w:rFonts w:ascii="仿宋_GB2312" w:eastAsia="仿宋_GB2312" w:hAnsi="微软雅黑" w:hint="eastAsia"/>
          <w:sz w:val="24"/>
        </w:rPr>
        <w:t>乙方开具合同全额13%增值税专用发票，甲方支</w:t>
      </w:r>
      <w:r>
        <w:rPr>
          <w:rFonts w:ascii="仿宋_GB2312" w:eastAsia="仿宋_GB2312" w:hAnsi="Arial" w:hint="eastAsia"/>
          <w:sz w:val="24"/>
        </w:rPr>
        <w:t>付至合同价</w:t>
      </w:r>
      <w:r>
        <w:rPr>
          <w:rFonts w:ascii="仿宋_GB2312" w:eastAsia="仿宋_GB2312" w:hint="eastAsia"/>
          <w:sz w:val="24"/>
        </w:rPr>
        <w:t>的</w:t>
      </w:r>
      <w:r>
        <w:rPr>
          <w:rFonts w:ascii="仿宋_GB2312" w:eastAsia="仿宋_GB2312" w:hAnsi="宋体" w:hint="eastAsia"/>
          <w:color w:val="000000"/>
          <w:sz w:val="24"/>
          <w:u w:val="single"/>
        </w:rPr>
        <w:t xml:space="preserve">  90</w:t>
      </w:r>
      <w:r>
        <w:rPr>
          <w:rFonts w:ascii="仿宋_GB2312" w:eastAsia="仿宋_GB2312" w:hint="eastAsia"/>
          <w:sz w:val="24"/>
        </w:rPr>
        <w:t xml:space="preserve"> %。</w:t>
      </w:r>
    </w:p>
    <w:p w:rsidR="006B10D0" w:rsidRDefault="00287A5F">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（三）从验收合格之日起，系统正常使用十二</w:t>
      </w:r>
      <w:r>
        <w:rPr>
          <w:rFonts w:ascii="仿宋_GB2312" w:eastAsia="仿宋_GB2312" w:hAnsi="宋体" w:hint="eastAsia"/>
          <w:sz w:val="24"/>
        </w:rPr>
        <w:t>月</w:t>
      </w:r>
      <w:r>
        <w:rPr>
          <w:rFonts w:ascii="仿宋_GB2312" w:eastAsia="仿宋_GB2312" w:hint="eastAsia"/>
          <w:sz w:val="24"/>
        </w:rPr>
        <w:t>后，十个工作日内付清合同10%质保金余款。</w:t>
      </w:r>
    </w:p>
    <w:p w:rsidR="006B10D0" w:rsidRDefault="00287A5F">
      <w:pPr>
        <w:spacing w:line="460" w:lineRule="exact"/>
        <w:ind w:right="-73" w:firstLineChars="196" w:firstLine="472"/>
        <w:rPr>
          <w:rFonts w:ascii="仿宋_GB2312" w:eastAsia="仿宋_GB2312"/>
          <w:b/>
          <w:color w:val="FF0000"/>
          <w:sz w:val="24"/>
        </w:rPr>
      </w:pPr>
      <w:r>
        <w:rPr>
          <w:rFonts w:ascii="仿宋_GB2312" w:eastAsia="仿宋_GB2312" w:hint="eastAsia"/>
          <w:b/>
          <w:sz w:val="24"/>
        </w:rPr>
        <w:t>七、售后服务</w:t>
      </w:r>
    </w:p>
    <w:p w:rsidR="006B10D0" w:rsidRDefault="00287A5F">
      <w:pPr>
        <w:spacing w:line="460" w:lineRule="exact"/>
        <w:ind w:right="-73" w:firstLineChars="196" w:firstLine="470"/>
        <w:rPr>
          <w:rFonts w:ascii="仿宋_GB2312" w:eastAsia="仿宋_GB2312"/>
          <w:sz w:val="24"/>
        </w:rPr>
      </w:pPr>
      <w:r>
        <w:rPr>
          <w:rFonts w:ascii="仿宋_GB2312" w:eastAsia="仿宋_GB2312" w:hint="eastAsia"/>
          <w:sz w:val="24"/>
        </w:rPr>
        <w:t>（一）验收通过之日起对货物免费保修</w:t>
      </w:r>
      <w:r>
        <w:rPr>
          <w:rFonts w:ascii="仿宋_GB2312" w:eastAsia="仿宋_GB2312" w:hAnsi="宋体" w:hint="eastAsia"/>
          <w:sz w:val="24"/>
          <w:u w:val="single"/>
        </w:rPr>
        <w:t xml:space="preserve">   年</w:t>
      </w:r>
      <w:r>
        <w:rPr>
          <w:rFonts w:ascii="仿宋_GB2312" w:eastAsia="仿宋_GB2312" w:hAnsi="宋体" w:hint="eastAsia"/>
          <w:sz w:val="24"/>
        </w:rPr>
        <w:t>。</w:t>
      </w:r>
      <w:r>
        <w:rPr>
          <w:rFonts w:ascii="仿宋_GB2312" w:eastAsia="仿宋_GB2312" w:hint="eastAsia"/>
          <w:sz w:val="24"/>
        </w:rPr>
        <w:t>在质保期内乙方对产品质量实行三包，因设备配置或制造质量问题而引起的故障，乙方应在72小时内立即予以免费维修或更换，由此引起的一切费用由乙方承担。</w:t>
      </w:r>
    </w:p>
    <w:p w:rsidR="006B10D0" w:rsidRDefault="00287A5F">
      <w:pPr>
        <w:spacing w:line="460" w:lineRule="exact"/>
        <w:ind w:right="-73" w:firstLineChars="196" w:firstLine="470"/>
        <w:rPr>
          <w:rFonts w:ascii="仿宋_GB2312" w:eastAsia="仿宋_GB2312"/>
          <w:b/>
          <w:sz w:val="24"/>
        </w:rPr>
      </w:pPr>
      <w:r>
        <w:rPr>
          <w:rFonts w:ascii="仿宋_GB2312" w:eastAsia="仿宋_GB2312" w:hint="eastAsia"/>
          <w:sz w:val="24"/>
        </w:rPr>
        <w:t>（二）技术支持响应时间。一般问题</w:t>
      </w:r>
      <w:r>
        <w:rPr>
          <w:rFonts w:ascii="仿宋_GB2312" w:eastAsia="仿宋_GB2312" w:hAnsi="宋体" w:hint="eastAsia"/>
          <w:sz w:val="24"/>
          <w:u w:val="single"/>
        </w:rPr>
        <w:t xml:space="preserve">    </w:t>
      </w:r>
      <w:r>
        <w:rPr>
          <w:rFonts w:ascii="仿宋_GB2312" w:eastAsia="仿宋_GB2312" w:hint="eastAsia"/>
          <w:sz w:val="24"/>
        </w:rPr>
        <w:t>小时内电话支持，难点、重点问题</w:t>
      </w:r>
      <w:r>
        <w:rPr>
          <w:rFonts w:ascii="仿宋_GB2312" w:eastAsia="仿宋_GB2312" w:hint="eastAsia"/>
          <w:sz w:val="24"/>
          <w:u w:val="single"/>
        </w:rPr>
        <w:t xml:space="preserve">   </w:t>
      </w:r>
      <w:r>
        <w:rPr>
          <w:rFonts w:ascii="仿宋_GB2312" w:eastAsia="仿宋_GB2312" w:hint="eastAsia"/>
          <w:sz w:val="24"/>
        </w:rPr>
        <w:t>小时内现场解决，质保期内相关费用由乙方承担，质保期满后乙方收取成本费。</w:t>
      </w:r>
      <w:r>
        <w:rPr>
          <w:rFonts w:ascii="仿宋_GB2312" w:eastAsia="仿宋_GB2312" w:hint="eastAsia"/>
          <w:b/>
          <w:sz w:val="24"/>
        </w:rPr>
        <w:t>每达不到一次响应时间，</w:t>
      </w:r>
      <w:proofErr w:type="gramStart"/>
      <w:r>
        <w:rPr>
          <w:rFonts w:ascii="仿宋_GB2312" w:eastAsia="仿宋_GB2312" w:hint="eastAsia"/>
          <w:b/>
          <w:sz w:val="24"/>
        </w:rPr>
        <w:t>扣质保金</w:t>
      </w:r>
      <w:proofErr w:type="gramEnd"/>
      <w:r>
        <w:rPr>
          <w:rFonts w:ascii="仿宋_GB2312" w:eastAsia="仿宋_GB2312" w:hint="eastAsia"/>
          <w:b/>
          <w:sz w:val="24"/>
        </w:rPr>
        <w:t>总额的10%。</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八、违约条款</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（一）乙方不按期完成合同约定的内容，应向甲方支付违约金，除甲方或不可抗力造成原因外，每延迟交付一天，按合同总价款的0.5%支付违约金，违约金可直接从货款中扣除; 延期超过</w:t>
      </w:r>
      <w:r>
        <w:rPr>
          <w:rFonts w:ascii="仿宋_GB2312" w:eastAsia="仿宋_GB2312" w:hAnsi="宋体" w:hint="eastAsia"/>
          <w:sz w:val="24"/>
          <w:u w:val="single"/>
        </w:rPr>
        <w:t xml:space="preserve">  30  </w:t>
      </w:r>
      <w:r>
        <w:rPr>
          <w:rFonts w:ascii="仿宋_GB2312" w:eastAsia="仿宋_GB2312" w:hint="eastAsia"/>
          <w:sz w:val="24"/>
        </w:rPr>
        <w:t>日，甲方有权强制解除合同，追回预付款并赔偿带来的一切损失。</w:t>
      </w:r>
    </w:p>
    <w:p w:rsidR="006B10D0" w:rsidRDefault="00287A5F">
      <w:pPr>
        <w:spacing w:line="460" w:lineRule="exact"/>
        <w:ind w:firstLineChars="200" w:firstLine="480"/>
        <w:rPr>
          <w:rFonts w:ascii="仿宋_GB2312" w:eastAsia="仿宋_GB2312"/>
          <w:b/>
          <w:sz w:val="24"/>
        </w:rPr>
      </w:pPr>
      <w:r>
        <w:rPr>
          <w:rFonts w:ascii="仿宋_GB2312" w:eastAsia="仿宋_GB2312" w:hint="eastAsia"/>
          <w:sz w:val="24"/>
        </w:rPr>
        <w:t xml:space="preserve">（二）甲方不按期支付货款，应向乙方支付违约金，除不可抗力造成原因外，每延迟支付一天，按合同总价款的0.5%支付违约金。               </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（三）乙方所供产品品种、型号、规格、花色、质量不符合规定的，由其负责包换或包修，</w:t>
      </w:r>
      <w:r>
        <w:rPr>
          <w:rFonts w:ascii="仿宋_GB2312" w:eastAsia="仿宋_GB2312" w:hint="eastAsia"/>
          <w:sz w:val="24"/>
        </w:rPr>
        <w:lastRenderedPageBreak/>
        <w:t>并承担修理、调换或退货而支付的实际费用。</w:t>
      </w:r>
      <w:r>
        <w:rPr>
          <w:rFonts w:eastAsia="仿宋_GB2312" w:hint="eastAsia"/>
          <w:sz w:val="24"/>
        </w:rPr>
        <w:t> </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（四）非因甲方原因，乙方不履行本合同规定的义务，致使工作延误，甲方有权要求其强制履行或解除合同，并要求乙方等额赔偿由此造成的一切损失。</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（五）本项目不得转让分包，如有发生，无条件清理退场，所造成的一切损失由乙方负责。</w:t>
      </w:r>
    </w:p>
    <w:p w:rsidR="006B10D0" w:rsidRDefault="00287A5F">
      <w:pPr>
        <w:spacing w:line="460" w:lineRule="exact"/>
        <w:ind w:firstLineChars="200" w:firstLine="482"/>
        <w:rPr>
          <w:rFonts w:ascii="仿宋_GB2312" w:eastAsia="仿宋_GB2312" w:hAnsi="宋体"/>
          <w:b/>
          <w:sz w:val="24"/>
        </w:rPr>
      </w:pPr>
      <w:r>
        <w:rPr>
          <w:rFonts w:ascii="仿宋_GB2312" w:eastAsia="仿宋_GB2312" w:hAnsi="宋体" w:hint="eastAsia"/>
          <w:b/>
          <w:sz w:val="24"/>
        </w:rPr>
        <w:t>九、知识产权</w:t>
      </w:r>
    </w:p>
    <w:p w:rsidR="006B10D0" w:rsidRDefault="00287A5F">
      <w:pPr>
        <w:pStyle w:val="20"/>
        <w:spacing w:line="460" w:lineRule="exact"/>
        <w:ind w:leftChars="0" w:left="0" w:firstLineChars="200" w:firstLine="480"/>
        <w:rPr>
          <w:rFonts w:ascii="仿宋_GB2312" w:eastAsia="仿宋_GB2312" w:hAnsi="宋体"/>
        </w:rPr>
      </w:pPr>
      <w:r>
        <w:rPr>
          <w:rFonts w:ascii="仿宋_GB2312" w:eastAsia="仿宋_GB2312"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十、合同生效及审核</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本合同经甲方、乙方签字盖章后生效，合同签订的内容不能超出询价采购文件和报价文件的实质性内容。</w:t>
      </w:r>
    </w:p>
    <w:p w:rsidR="006B10D0" w:rsidRDefault="00287A5F">
      <w:pPr>
        <w:spacing w:line="460" w:lineRule="exact"/>
        <w:ind w:firstLineChars="200" w:firstLine="482"/>
        <w:rPr>
          <w:rFonts w:ascii="仿宋_GB2312" w:eastAsia="仿宋_GB2312"/>
          <w:b/>
          <w:sz w:val="24"/>
        </w:rPr>
      </w:pPr>
      <w:r>
        <w:rPr>
          <w:rFonts w:ascii="仿宋_GB2312" w:eastAsia="仿宋_GB2312" w:hint="eastAsia"/>
          <w:b/>
          <w:sz w:val="24"/>
        </w:rPr>
        <w:t>十一、合同的组成部分</w:t>
      </w:r>
    </w:p>
    <w:p w:rsidR="006B10D0" w:rsidRDefault="00287A5F">
      <w:pPr>
        <w:spacing w:line="460" w:lineRule="exact"/>
        <w:ind w:firstLineChars="200" w:firstLine="480"/>
        <w:rPr>
          <w:rFonts w:ascii="仿宋_GB2312" w:eastAsia="仿宋_GB2312"/>
          <w:sz w:val="24"/>
        </w:rPr>
      </w:pPr>
      <w:r>
        <w:rPr>
          <w:rFonts w:ascii="仿宋_GB2312" w:eastAsia="仿宋_GB2312" w:hint="eastAsia"/>
          <w:sz w:val="24"/>
        </w:rPr>
        <w:t xml:space="preserve">本合同条款、供应商确认通知书、询价文件、报价文件构成合同的组成部分。 </w:t>
      </w:r>
    </w:p>
    <w:p w:rsidR="006B10D0" w:rsidRDefault="00287A5F">
      <w:pPr>
        <w:spacing w:line="460" w:lineRule="exact"/>
        <w:ind w:firstLineChars="200" w:firstLine="482"/>
        <w:rPr>
          <w:rFonts w:ascii="仿宋_GB2312" w:eastAsia="仿宋_GB2312"/>
          <w:sz w:val="24"/>
        </w:rPr>
      </w:pPr>
      <w:r>
        <w:rPr>
          <w:rFonts w:ascii="仿宋_GB2312" w:eastAsia="仿宋_GB2312" w:hint="eastAsia"/>
          <w:b/>
          <w:sz w:val="24"/>
        </w:rPr>
        <w:t>十二</w:t>
      </w:r>
      <w:r>
        <w:rPr>
          <w:rFonts w:ascii="仿宋_GB2312" w:eastAsia="仿宋_GB2312" w:hint="eastAsia"/>
          <w:sz w:val="24"/>
        </w:rPr>
        <w:t>、本合同一式四份，以中文书写，甲方执三份、乙方执一份。</w:t>
      </w:r>
    </w:p>
    <w:p w:rsidR="006B10D0" w:rsidRDefault="00287A5F">
      <w:pPr>
        <w:spacing w:line="460" w:lineRule="exact"/>
        <w:ind w:firstLineChars="200" w:firstLine="482"/>
        <w:rPr>
          <w:rFonts w:ascii="仿宋_GB2312" w:eastAsia="仿宋_GB2312"/>
          <w:sz w:val="24"/>
        </w:rPr>
      </w:pPr>
      <w:r>
        <w:rPr>
          <w:rFonts w:ascii="仿宋_GB2312" w:eastAsia="仿宋_GB2312" w:hint="eastAsia"/>
          <w:b/>
          <w:sz w:val="24"/>
        </w:rPr>
        <w:t>十三、</w:t>
      </w:r>
      <w:r>
        <w:rPr>
          <w:rFonts w:ascii="仿宋_GB2312" w:eastAsia="仿宋_GB2312" w:hint="eastAsia"/>
          <w:sz w:val="24"/>
        </w:rPr>
        <w:t>本合同一切未尽事宜，按合同法有关规定执行，无相关规定的，由甲乙双方协商解决。</w:t>
      </w:r>
    </w:p>
    <w:p w:rsidR="006B10D0" w:rsidRDefault="006B10D0">
      <w:pPr>
        <w:spacing w:line="460" w:lineRule="exact"/>
        <w:jc w:val="center"/>
        <w:rPr>
          <w:rFonts w:ascii="仿宋_GB2312" w:eastAsia="仿宋_GB2312"/>
          <w:b/>
          <w:bCs/>
          <w:sz w:val="24"/>
        </w:rPr>
      </w:pPr>
    </w:p>
    <w:p w:rsidR="006B10D0" w:rsidRDefault="00287A5F">
      <w:pPr>
        <w:spacing w:line="460" w:lineRule="exact"/>
        <w:rPr>
          <w:rFonts w:ascii="仿宋_GB2312" w:eastAsia="仿宋_GB2312"/>
          <w:sz w:val="24"/>
        </w:rPr>
      </w:pPr>
      <w:r>
        <w:rPr>
          <w:rFonts w:ascii="仿宋_GB2312" w:eastAsia="仿宋_GB2312" w:hint="eastAsia"/>
          <w:sz w:val="24"/>
        </w:rPr>
        <w:t xml:space="preserve">甲方：（盖章）    </w:t>
      </w:r>
      <w:r w:rsidR="00BB7395">
        <w:rPr>
          <w:rFonts w:ascii="仿宋_GB2312" w:eastAsia="仿宋_GB2312" w:hint="eastAsia"/>
          <w:sz w:val="24"/>
        </w:rPr>
        <w:t xml:space="preserve">                                 </w:t>
      </w:r>
      <w:r>
        <w:rPr>
          <w:rFonts w:ascii="仿宋_GB2312" w:eastAsia="仿宋_GB2312" w:hint="eastAsia"/>
          <w:sz w:val="24"/>
        </w:rPr>
        <w:t xml:space="preserve">乙方：（盖章）       </w:t>
      </w:r>
    </w:p>
    <w:p w:rsidR="006B10D0" w:rsidRDefault="006B10D0">
      <w:pPr>
        <w:widowControl/>
        <w:snapToGrid w:val="0"/>
        <w:spacing w:before="19" w:line="460" w:lineRule="exact"/>
        <w:rPr>
          <w:rFonts w:ascii="仿宋_GB2312" w:eastAsia="仿宋_GB2312"/>
          <w:sz w:val="24"/>
        </w:rPr>
      </w:pPr>
    </w:p>
    <w:p w:rsidR="006B10D0" w:rsidRDefault="00287A5F">
      <w:pPr>
        <w:widowControl/>
        <w:snapToGrid w:val="0"/>
        <w:spacing w:before="19" w:line="460" w:lineRule="exact"/>
        <w:rPr>
          <w:rFonts w:ascii="仿宋_GB2312" w:eastAsia="仿宋_GB2312"/>
          <w:sz w:val="24"/>
          <w:u w:val="single"/>
        </w:rPr>
      </w:pPr>
      <w:r>
        <w:rPr>
          <w:rFonts w:ascii="仿宋_GB2312" w:eastAsia="仿宋_GB2312" w:hint="eastAsia"/>
          <w:sz w:val="24"/>
        </w:rPr>
        <w:t xml:space="preserve">地址：    </w:t>
      </w:r>
      <w:r w:rsidR="00BB7395">
        <w:rPr>
          <w:rFonts w:ascii="仿宋_GB2312" w:eastAsia="仿宋_GB2312" w:hint="eastAsia"/>
          <w:sz w:val="24"/>
        </w:rPr>
        <w:t xml:space="preserve">                                        </w:t>
      </w:r>
      <w:r>
        <w:rPr>
          <w:rFonts w:ascii="仿宋_GB2312" w:eastAsia="仿宋_GB2312" w:hint="eastAsia"/>
          <w:sz w:val="24"/>
        </w:rPr>
        <w:t>地址：</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法定（授权）代表人：     </w:t>
      </w:r>
      <w:r w:rsidR="00BB7395">
        <w:rPr>
          <w:rFonts w:ascii="仿宋_GB2312" w:eastAsia="仿宋_GB2312" w:hint="eastAsia"/>
          <w:sz w:val="24"/>
        </w:rPr>
        <w:t xml:space="preserve">                  </w:t>
      </w:r>
      <w:r>
        <w:rPr>
          <w:rFonts w:ascii="仿宋_GB2312" w:eastAsia="仿宋_GB2312" w:hint="eastAsia"/>
          <w:sz w:val="24"/>
        </w:rPr>
        <w:t xml:space="preserve"> </w:t>
      </w:r>
      <w:r w:rsidR="00BB7395">
        <w:rPr>
          <w:rFonts w:ascii="仿宋_GB2312" w:eastAsia="仿宋_GB2312" w:hint="eastAsia"/>
          <w:sz w:val="24"/>
        </w:rPr>
        <w:t xml:space="preserve">      </w:t>
      </w:r>
      <w:r>
        <w:rPr>
          <w:rFonts w:ascii="仿宋_GB2312" w:eastAsia="仿宋_GB2312" w:hint="eastAsia"/>
          <w:sz w:val="24"/>
        </w:rPr>
        <w:t>法定（授权）代表人：</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联系人：                 </w:t>
      </w:r>
      <w:r w:rsidR="00BB7395">
        <w:rPr>
          <w:rFonts w:ascii="仿宋_GB2312" w:eastAsia="仿宋_GB2312" w:hint="eastAsia"/>
          <w:sz w:val="24"/>
        </w:rPr>
        <w:t xml:space="preserve">                         </w:t>
      </w:r>
      <w:r>
        <w:rPr>
          <w:rFonts w:ascii="仿宋_GB2312" w:eastAsia="仿宋_GB2312" w:hint="eastAsia"/>
          <w:sz w:val="24"/>
        </w:rPr>
        <w:t>联系人：</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 xml:space="preserve">联系电话：                  </w:t>
      </w:r>
      <w:r w:rsidR="00BB7395">
        <w:rPr>
          <w:rFonts w:ascii="仿宋_GB2312" w:eastAsia="仿宋_GB2312" w:hint="eastAsia"/>
          <w:sz w:val="24"/>
        </w:rPr>
        <w:t xml:space="preserve">                      </w:t>
      </w:r>
      <w:r>
        <w:rPr>
          <w:rFonts w:ascii="仿宋_GB2312" w:eastAsia="仿宋_GB2312" w:hint="eastAsia"/>
          <w:sz w:val="24"/>
        </w:rPr>
        <w:t>联系电话：</w:t>
      </w:r>
    </w:p>
    <w:p w:rsidR="006B10D0" w:rsidRDefault="00287A5F">
      <w:pPr>
        <w:widowControl/>
        <w:snapToGrid w:val="0"/>
        <w:spacing w:before="19" w:line="460" w:lineRule="exact"/>
        <w:rPr>
          <w:rFonts w:ascii="仿宋_GB2312" w:eastAsia="仿宋_GB2312"/>
          <w:sz w:val="24"/>
        </w:rPr>
      </w:pPr>
      <w:r>
        <w:rPr>
          <w:rFonts w:ascii="仿宋_GB2312" w:eastAsia="仿宋_GB2312" w:hint="eastAsia"/>
          <w:sz w:val="24"/>
        </w:rPr>
        <w:t>二</w:t>
      </w:r>
      <w:proofErr w:type="gramStart"/>
      <w:r>
        <w:rPr>
          <w:rFonts w:ascii="仿宋_GB2312" w:eastAsia="仿宋_GB2312" w:hint="eastAsia"/>
          <w:sz w:val="24"/>
        </w:rPr>
        <w:t>0一</w:t>
      </w:r>
      <w:proofErr w:type="gramEnd"/>
      <w:r>
        <w:rPr>
          <w:rFonts w:ascii="仿宋_GB2312" w:eastAsia="仿宋_GB2312" w:hint="eastAsia"/>
          <w:sz w:val="24"/>
        </w:rPr>
        <w:t xml:space="preserve">年月日                   </w:t>
      </w:r>
      <w:r w:rsidR="00BB7395">
        <w:rPr>
          <w:rFonts w:ascii="仿宋_GB2312" w:eastAsia="仿宋_GB2312" w:hint="eastAsia"/>
          <w:sz w:val="24"/>
        </w:rPr>
        <w:t xml:space="preserve">                   </w:t>
      </w:r>
      <w:r>
        <w:rPr>
          <w:rFonts w:ascii="仿宋_GB2312" w:eastAsia="仿宋_GB2312" w:hint="eastAsia"/>
          <w:sz w:val="24"/>
        </w:rPr>
        <w:t>二</w:t>
      </w:r>
      <w:proofErr w:type="gramStart"/>
      <w:r>
        <w:rPr>
          <w:rFonts w:ascii="仿宋_GB2312" w:eastAsia="仿宋_GB2312" w:hint="eastAsia"/>
          <w:sz w:val="24"/>
        </w:rPr>
        <w:t>0一</w:t>
      </w:r>
      <w:proofErr w:type="gramEnd"/>
      <w:r>
        <w:rPr>
          <w:rFonts w:ascii="仿宋_GB2312" w:eastAsia="仿宋_GB2312" w:hint="eastAsia"/>
          <w:sz w:val="24"/>
        </w:rPr>
        <w:t>年月日</w:t>
      </w: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ind w:firstLineChars="250" w:firstLine="800"/>
        <w:rPr>
          <w:rFonts w:ascii="仿宋_GB2312" w:eastAsia="仿宋_GB2312"/>
          <w:sz w:val="32"/>
          <w:szCs w:val="32"/>
        </w:rPr>
      </w:pPr>
    </w:p>
    <w:p w:rsidR="006B10D0" w:rsidRDefault="006B10D0">
      <w:pPr>
        <w:widowControl/>
        <w:snapToGrid w:val="0"/>
        <w:spacing w:before="19" w:line="460" w:lineRule="exact"/>
        <w:rPr>
          <w:rFonts w:ascii="仿宋_GB2312" w:eastAsia="仿宋_GB2312"/>
          <w:sz w:val="32"/>
          <w:szCs w:val="32"/>
        </w:rPr>
      </w:pPr>
    </w:p>
    <w:p w:rsidR="006B10D0" w:rsidRDefault="00287A5F">
      <w:pPr>
        <w:pStyle w:val="11"/>
        <w:rPr>
          <w:rFonts w:ascii="仿宋_GB2312" w:eastAsia="仿宋_GB2312"/>
        </w:rPr>
      </w:pPr>
      <w:bookmarkStart w:id="8" w:name="_Toc453768577"/>
      <w:r>
        <w:rPr>
          <w:rFonts w:ascii="仿宋_GB2312" w:eastAsia="仿宋_GB2312" w:hint="eastAsia"/>
        </w:rPr>
        <w:br w:type="page"/>
      </w:r>
      <w:r>
        <w:rPr>
          <w:rFonts w:ascii="仿宋_GB2312" w:eastAsia="仿宋_GB2312" w:hint="eastAsia"/>
        </w:rPr>
        <w:lastRenderedPageBreak/>
        <w:t>第四部分  技术响应</w:t>
      </w:r>
    </w:p>
    <w:p w:rsidR="006B10D0" w:rsidRDefault="00287A5F">
      <w:pPr>
        <w:ind w:leftChars="200" w:left="561" w:hangingChars="50" w:hanging="141"/>
        <w:rPr>
          <w:rFonts w:ascii="仿宋_GB2312" w:eastAsia="仿宋_GB2312"/>
          <w:b/>
          <w:sz w:val="28"/>
        </w:rPr>
      </w:pPr>
      <w:r>
        <w:rPr>
          <w:rFonts w:ascii="仿宋_GB2312" w:eastAsia="仿宋_GB2312" w:hint="eastAsia"/>
          <w:b/>
          <w:sz w:val="28"/>
        </w:rPr>
        <w:t>一、技术要求：</w:t>
      </w:r>
    </w:p>
    <w:p w:rsidR="006B10D0" w:rsidRDefault="00287A5F">
      <w:pPr>
        <w:ind w:leftChars="-17" w:left="-36" w:firstLineChars="150" w:firstLine="422"/>
        <w:rPr>
          <w:rFonts w:ascii="仿宋_GB2312" w:eastAsia="仿宋_GB2312"/>
          <w:b/>
          <w:sz w:val="28"/>
          <w:szCs w:val="28"/>
        </w:rPr>
      </w:pPr>
      <w:r>
        <w:rPr>
          <w:rFonts w:ascii="仿宋_GB2312" w:eastAsia="仿宋_GB2312" w:hint="eastAsia"/>
          <w:b/>
          <w:sz w:val="28"/>
          <w:szCs w:val="28"/>
        </w:rPr>
        <w:t>购置1套满足以下要求的监控系统:</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图像监控系统主要通过前端摄像机对化工工段、熔炼工段、A05周界及电梯的各个工作环境进行监视、录像，所有部位采用高</w:t>
      </w:r>
      <w:proofErr w:type="gramStart"/>
      <w:r>
        <w:rPr>
          <w:rFonts w:ascii="仿宋_GB2312" w:eastAsia="仿宋_GB2312" w:hint="eastAsia"/>
          <w:bCs/>
          <w:sz w:val="28"/>
          <w:szCs w:val="28"/>
        </w:rPr>
        <w:t>清设备</w:t>
      </w:r>
      <w:proofErr w:type="gramEnd"/>
      <w:r>
        <w:rPr>
          <w:rFonts w:ascii="仿宋_GB2312" w:eastAsia="仿宋_GB2312" w:hint="eastAsia"/>
          <w:bCs/>
          <w:sz w:val="28"/>
          <w:szCs w:val="28"/>
        </w:rPr>
        <w:t>录制，便于及时了解和监视区域内人员及物品的动态情况，并及时进行有效的处理。</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监控画面显示实现任意编程，自动或手动切换的功能，在画面上有摄像机的部位地址和时间、日期等。</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考虑当今数字化时代的到来，实现计算机系统对视频监控系统进行集中控制和管理的功能。</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为了方便日后记录查询、传输，图像记录方式我们采用数字记录方式。</w:t>
      </w:r>
    </w:p>
    <w:p w:rsidR="006B10D0" w:rsidRDefault="00287A5F">
      <w:pPr>
        <w:ind w:leftChars="-17" w:left="-36" w:firstLineChars="150" w:firstLine="422"/>
        <w:rPr>
          <w:rFonts w:ascii="仿宋_GB2312" w:eastAsia="仿宋_GB2312"/>
          <w:b/>
          <w:sz w:val="28"/>
          <w:szCs w:val="28"/>
        </w:rPr>
      </w:pPr>
      <w:r>
        <w:rPr>
          <w:rFonts w:ascii="仿宋_GB2312" w:eastAsia="仿宋_GB2312" w:hint="eastAsia"/>
          <w:b/>
          <w:sz w:val="28"/>
          <w:szCs w:val="28"/>
        </w:rPr>
        <w:t>工程项目描述</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监控区域情况</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成都光明派</w:t>
      </w:r>
      <w:proofErr w:type="gramStart"/>
      <w:r>
        <w:rPr>
          <w:rFonts w:ascii="仿宋_GB2312" w:eastAsia="仿宋_GB2312" w:hint="eastAsia"/>
          <w:bCs/>
          <w:sz w:val="28"/>
          <w:szCs w:val="28"/>
        </w:rPr>
        <w:t>特</w:t>
      </w:r>
      <w:proofErr w:type="gramEnd"/>
      <w:r>
        <w:rPr>
          <w:rFonts w:ascii="仿宋_GB2312" w:eastAsia="仿宋_GB2312" w:hint="eastAsia"/>
          <w:bCs/>
          <w:sz w:val="28"/>
          <w:szCs w:val="28"/>
        </w:rPr>
        <w:t>贵金属有限公司位于四川省成都市龙泉</w:t>
      </w:r>
      <w:proofErr w:type="gramStart"/>
      <w:r>
        <w:rPr>
          <w:rFonts w:ascii="仿宋_GB2312" w:eastAsia="仿宋_GB2312" w:hint="eastAsia"/>
          <w:bCs/>
          <w:sz w:val="28"/>
          <w:szCs w:val="28"/>
        </w:rPr>
        <w:t>驿</w:t>
      </w:r>
      <w:proofErr w:type="gramEnd"/>
      <w:r>
        <w:rPr>
          <w:rFonts w:ascii="仿宋_GB2312" w:eastAsia="仿宋_GB2312" w:hint="eastAsia"/>
          <w:bCs/>
          <w:sz w:val="28"/>
          <w:szCs w:val="28"/>
        </w:rPr>
        <w:t>区成龙大道三段359号，本次区域包括A05及A06厂区。</w:t>
      </w:r>
    </w:p>
    <w:p w:rsidR="006B10D0" w:rsidRDefault="00287A5F">
      <w:pPr>
        <w:ind w:leftChars="-17" w:left="-36" w:firstLineChars="150" w:firstLine="420"/>
        <w:rPr>
          <w:rFonts w:ascii="仿宋_GB2312" w:eastAsia="仿宋_GB2312"/>
          <w:bCs/>
          <w:sz w:val="28"/>
          <w:szCs w:val="28"/>
        </w:rPr>
      </w:pPr>
      <w:r>
        <w:rPr>
          <w:rFonts w:ascii="仿宋_GB2312" w:eastAsia="仿宋_GB2312" w:hint="eastAsia"/>
          <w:bCs/>
          <w:sz w:val="28"/>
          <w:szCs w:val="28"/>
        </w:rPr>
        <w:t>前端设备布置范围</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监控点位：</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图像监控系统主要通过前端摄像机对成都光明派</w:t>
      </w:r>
      <w:proofErr w:type="gramStart"/>
      <w:r>
        <w:rPr>
          <w:rFonts w:ascii="仿宋_GB2312" w:eastAsia="仿宋_GB2312" w:hint="eastAsia"/>
          <w:bCs/>
          <w:color w:val="FF0000"/>
          <w:sz w:val="28"/>
          <w:szCs w:val="28"/>
        </w:rPr>
        <w:t>特</w:t>
      </w:r>
      <w:proofErr w:type="gramEnd"/>
      <w:r>
        <w:rPr>
          <w:rFonts w:ascii="仿宋_GB2312" w:eastAsia="仿宋_GB2312" w:hint="eastAsia"/>
          <w:bCs/>
          <w:color w:val="FF0000"/>
          <w:sz w:val="28"/>
          <w:szCs w:val="28"/>
        </w:rPr>
        <w:t>贵金属有限公司的重点部位进行高清录像，并对整个工作环境进行全方位、无死角的监控、录像，便于了解和监视所有人员的动态情况，并及时进行有效的处理。具体范围说明如下：</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成都光明派</w:t>
      </w:r>
      <w:proofErr w:type="gramStart"/>
      <w:r>
        <w:rPr>
          <w:rFonts w:ascii="仿宋_GB2312" w:eastAsia="仿宋_GB2312" w:hint="eastAsia"/>
          <w:bCs/>
          <w:color w:val="FF0000"/>
          <w:sz w:val="28"/>
          <w:szCs w:val="28"/>
        </w:rPr>
        <w:t>特</w:t>
      </w:r>
      <w:proofErr w:type="gramEnd"/>
      <w:r>
        <w:rPr>
          <w:rFonts w:ascii="仿宋_GB2312" w:eastAsia="仿宋_GB2312" w:hint="eastAsia"/>
          <w:bCs/>
          <w:color w:val="FF0000"/>
          <w:sz w:val="28"/>
          <w:szCs w:val="28"/>
        </w:rPr>
        <w:t>贵金属有限公司A05及A06厂区监控系统更新项目，主要包括在厂区1楼大厅增加更换3台高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摄像机；在厂区1楼过道增加更换1台高清半球摄像机；在厂区1楼监控</w:t>
      </w:r>
      <w:proofErr w:type="gramStart"/>
      <w:r>
        <w:rPr>
          <w:rFonts w:ascii="仿宋_GB2312" w:eastAsia="仿宋_GB2312" w:hint="eastAsia"/>
          <w:bCs/>
          <w:color w:val="FF0000"/>
          <w:sz w:val="28"/>
          <w:szCs w:val="28"/>
        </w:rPr>
        <w:t>室增加</w:t>
      </w:r>
      <w:proofErr w:type="gramEnd"/>
      <w:r>
        <w:rPr>
          <w:rFonts w:ascii="仿宋_GB2312" w:eastAsia="仿宋_GB2312" w:hint="eastAsia"/>
          <w:bCs/>
          <w:color w:val="FF0000"/>
          <w:sz w:val="28"/>
          <w:szCs w:val="28"/>
        </w:rPr>
        <w:t>更换1台高清半球摄像机；在厂区2楼增</w:t>
      </w:r>
      <w:r>
        <w:rPr>
          <w:rFonts w:ascii="仿宋_GB2312" w:eastAsia="仿宋_GB2312" w:hint="eastAsia"/>
          <w:bCs/>
          <w:color w:val="FF0000"/>
          <w:sz w:val="28"/>
          <w:szCs w:val="28"/>
        </w:rPr>
        <w:lastRenderedPageBreak/>
        <w:t>加更换5台高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摄像机；在厂区2楼监控</w:t>
      </w:r>
      <w:proofErr w:type="gramStart"/>
      <w:r>
        <w:rPr>
          <w:rFonts w:ascii="仿宋_GB2312" w:eastAsia="仿宋_GB2312" w:hint="eastAsia"/>
          <w:bCs/>
          <w:color w:val="FF0000"/>
          <w:sz w:val="28"/>
          <w:szCs w:val="28"/>
        </w:rPr>
        <w:t>室增加</w:t>
      </w:r>
      <w:proofErr w:type="gramEnd"/>
      <w:r>
        <w:rPr>
          <w:rFonts w:ascii="仿宋_GB2312" w:eastAsia="仿宋_GB2312" w:hint="eastAsia"/>
          <w:bCs/>
          <w:color w:val="FF0000"/>
          <w:sz w:val="28"/>
          <w:szCs w:val="28"/>
        </w:rPr>
        <w:t>更换1台半球摄像机；在A05熔轧间增加更换13台摄像机，其中包括2台耐高温枪式摄像机、10台高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摄像机、1台高清半球摄像机；在A05电梯间增加更换1台电梯半球摄像机；在A05</w:t>
      </w:r>
      <w:proofErr w:type="gramStart"/>
      <w:r>
        <w:rPr>
          <w:rFonts w:ascii="仿宋_GB2312" w:eastAsia="仿宋_GB2312" w:hint="eastAsia"/>
          <w:bCs/>
          <w:color w:val="FF0000"/>
          <w:sz w:val="28"/>
          <w:szCs w:val="28"/>
        </w:rPr>
        <w:t>二</w:t>
      </w:r>
      <w:proofErr w:type="gramEnd"/>
      <w:r>
        <w:rPr>
          <w:rFonts w:ascii="仿宋_GB2312" w:eastAsia="仿宋_GB2312" w:hint="eastAsia"/>
          <w:bCs/>
          <w:color w:val="FF0000"/>
          <w:sz w:val="28"/>
          <w:szCs w:val="28"/>
        </w:rPr>
        <w:t>楼过道增加更换4台高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摄像机；在A05分析测试</w:t>
      </w:r>
      <w:proofErr w:type="gramStart"/>
      <w:r>
        <w:rPr>
          <w:rFonts w:ascii="仿宋_GB2312" w:eastAsia="仿宋_GB2312" w:hint="eastAsia"/>
          <w:bCs/>
          <w:color w:val="FF0000"/>
          <w:sz w:val="28"/>
          <w:szCs w:val="28"/>
        </w:rPr>
        <w:t>室增加</w:t>
      </w:r>
      <w:proofErr w:type="gramEnd"/>
      <w:r>
        <w:rPr>
          <w:rFonts w:ascii="仿宋_GB2312" w:eastAsia="仿宋_GB2312" w:hint="eastAsia"/>
          <w:bCs/>
          <w:color w:val="FF0000"/>
          <w:sz w:val="28"/>
          <w:szCs w:val="28"/>
        </w:rPr>
        <w:t>更换3台高清半球摄像机；在A05MFR</w:t>
      </w:r>
      <w:proofErr w:type="gramStart"/>
      <w:r>
        <w:rPr>
          <w:rFonts w:ascii="仿宋_GB2312" w:eastAsia="仿宋_GB2312" w:hint="eastAsia"/>
          <w:bCs/>
          <w:color w:val="FF0000"/>
          <w:sz w:val="28"/>
          <w:szCs w:val="28"/>
        </w:rPr>
        <w:t>室增加</w:t>
      </w:r>
      <w:proofErr w:type="gramEnd"/>
      <w:r>
        <w:rPr>
          <w:rFonts w:ascii="仿宋_GB2312" w:eastAsia="仿宋_GB2312" w:hint="eastAsia"/>
          <w:bCs/>
          <w:color w:val="FF0000"/>
          <w:sz w:val="28"/>
          <w:szCs w:val="28"/>
        </w:rPr>
        <w:t>更换2台高清半球摄像机；在A05</w:t>
      </w:r>
      <w:proofErr w:type="gramStart"/>
      <w:r>
        <w:rPr>
          <w:rFonts w:ascii="仿宋_GB2312" w:eastAsia="仿宋_GB2312" w:hint="eastAsia"/>
          <w:bCs/>
          <w:color w:val="FF0000"/>
          <w:sz w:val="28"/>
          <w:szCs w:val="28"/>
        </w:rPr>
        <w:t>氢铂酸铵室增加</w:t>
      </w:r>
      <w:proofErr w:type="gramEnd"/>
      <w:r>
        <w:rPr>
          <w:rFonts w:ascii="仿宋_GB2312" w:eastAsia="仿宋_GB2312" w:hint="eastAsia"/>
          <w:bCs/>
          <w:color w:val="FF0000"/>
          <w:sz w:val="28"/>
          <w:szCs w:val="28"/>
        </w:rPr>
        <w:t>更换4台高清半球摄像机；在A05</w:t>
      </w:r>
      <w:proofErr w:type="gramStart"/>
      <w:r>
        <w:rPr>
          <w:rFonts w:ascii="仿宋_GB2312" w:eastAsia="仿宋_GB2312" w:hint="eastAsia"/>
          <w:bCs/>
          <w:color w:val="FF0000"/>
          <w:sz w:val="28"/>
          <w:szCs w:val="28"/>
        </w:rPr>
        <w:t>一</w:t>
      </w:r>
      <w:proofErr w:type="gramEnd"/>
      <w:r>
        <w:rPr>
          <w:rFonts w:ascii="仿宋_GB2312" w:eastAsia="仿宋_GB2312" w:hint="eastAsia"/>
          <w:bCs/>
          <w:color w:val="FF0000"/>
          <w:sz w:val="28"/>
          <w:szCs w:val="28"/>
        </w:rPr>
        <w:t>楼环形车间增加更换16台高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摄像机；在A05</w:t>
      </w:r>
      <w:proofErr w:type="gramStart"/>
      <w:r>
        <w:rPr>
          <w:rFonts w:ascii="仿宋_GB2312" w:eastAsia="仿宋_GB2312" w:hint="eastAsia"/>
          <w:bCs/>
          <w:color w:val="FF0000"/>
          <w:sz w:val="28"/>
          <w:szCs w:val="28"/>
        </w:rPr>
        <w:t>一</w:t>
      </w:r>
      <w:proofErr w:type="gramEnd"/>
      <w:r>
        <w:rPr>
          <w:rFonts w:ascii="仿宋_GB2312" w:eastAsia="仿宋_GB2312" w:hint="eastAsia"/>
          <w:bCs/>
          <w:color w:val="FF0000"/>
          <w:sz w:val="28"/>
          <w:szCs w:val="28"/>
        </w:rPr>
        <w:t>楼环形车间增加更换3台高清半球摄像机；在A06拉丝间增加更换6台高清半球摄像机；在A06金库增加更换2台高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摄像机；在A06喷涂</w:t>
      </w:r>
      <w:proofErr w:type="gramStart"/>
      <w:r>
        <w:rPr>
          <w:rFonts w:ascii="仿宋_GB2312" w:eastAsia="仿宋_GB2312" w:hint="eastAsia"/>
          <w:bCs/>
          <w:color w:val="FF0000"/>
          <w:sz w:val="28"/>
          <w:szCs w:val="28"/>
        </w:rPr>
        <w:t>房增加</w:t>
      </w:r>
      <w:proofErr w:type="gramEnd"/>
      <w:r>
        <w:rPr>
          <w:rFonts w:ascii="仿宋_GB2312" w:eastAsia="仿宋_GB2312" w:hint="eastAsia"/>
          <w:bCs/>
          <w:color w:val="FF0000"/>
          <w:sz w:val="28"/>
          <w:szCs w:val="28"/>
        </w:rPr>
        <w:t>更换3台高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摄像机；在A06回廊增加更换5台高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摄像机；在A06监控</w:t>
      </w:r>
      <w:proofErr w:type="gramStart"/>
      <w:r>
        <w:rPr>
          <w:rFonts w:ascii="仿宋_GB2312" w:eastAsia="仿宋_GB2312" w:hint="eastAsia"/>
          <w:bCs/>
          <w:color w:val="FF0000"/>
          <w:sz w:val="28"/>
          <w:szCs w:val="28"/>
        </w:rPr>
        <w:t>室增加</w:t>
      </w:r>
      <w:proofErr w:type="gramEnd"/>
      <w:r>
        <w:rPr>
          <w:rFonts w:ascii="仿宋_GB2312" w:eastAsia="仿宋_GB2312" w:hint="eastAsia"/>
          <w:bCs/>
          <w:color w:val="FF0000"/>
          <w:sz w:val="28"/>
          <w:szCs w:val="28"/>
        </w:rPr>
        <w:t>更换1台高清半球摄像机；在A06不分离间增加更换5台高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摄像机；在A06熔轧间增加更换3台高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摄像机；在A06锻锤间增加更换3台高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摄像机等点位，以达到厂区内监控系统的要求。</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A05及A06厂区内走道、监控室及各车间办公区域的摄像机主要用于监控走道、监控室、各工作区域的环境，保证无死角。A05厂区电梯内的电梯半球摄像机，主要用于监控工作人员在电梯内的动作情况。</w:t>
      </w:r>
      <w:r>
        <w:rPr>
          <w:rFonts w:ascii="仿宋_GB2312" w:eastAsia="仿宋_GB2312" w:hint="eastAsia"/>
          <w:bCs/>
          <w:color w:val="FF0000"/>
          <w:sz w:val="28"/>
          <w:szCs w:val="28"/>
        </w:rPr>
        <w:t></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备用15台高</w:t>
      </w:r>
      <w:proofErr w:type="gramStart"/>
      <w:r>
        <w:rPr>
          <w:rFonts w:ascii="仿宋_GB2312" w:eastAsia="仿宋_GB2312" w:hint="eastAsia"/>
          <w:bCs/>
          <w:color w:val="FF0000"/>
          <w:sz w:val="28"/>
          <w:szCs w:val="28"/>
        </w:rPr>
        <w:t>清枪式</w:t>
      </w:r>
      <w:proofErr w:type="gramEnd"/>
      <w:r>
        <w:rPr>
          <w:rFonts w:ascii="仿宋_GB2312" w:eastAsia="仿宋_GB2312" w:hint="eastAsia"/>
          <w:bCs/>
          <w:color w:val="FF0000"/>
          <w:sz w:val="28"/>
          <w:szCs w:val="28"/>
        </w:rPr>
        <w:t>摄像机。</w:t>
      </w:r>
    </w:p>
    <w:p w:rsidR="006B10D0" w:rsidRDefault="00287A5F">
      <w:pPr>
        <w:ind w:leftChars="-17" w:left="-36" w:firstLineChars="150" w:firstLine="420"/>
        <w:rPr>
          <w:rFonts w:ascii="仿宋_GB2312" w:eastAsia="仿宋_GB2312"/>
          <w:bCs/>
          <w:color w:val="FF0000"/>
          <w:sz w:val="28"/>
          <w:szCs w:val="28"/>
        </w:rPr>
      </w:pPr>
      <w:r>
        <w:rPr>
          <w:rFonts w:ascii="仿宋_GB2312" w:eastAsia="仿宋_GB2312" w:hint="eastAsia"/>
          <w:bCs/>
          <w:color w:val="FF0000"/>
          <w:sz w:val="28"/>
          <w:szCs w:val="28"/>
        </w:rPr>
        <w:t>以上共计摄像机100台。</w:t>
      </w:r>
    </w:p>
    <w:p w:rsidR="006B10D0" w:rsidRDefault="00287A5F">
      <w:pPr>
        <w:rPr>
          <w:rFonts w:ascii="仿宋_GB2312" w:eastAsia="仿宋_GB2312" w:hAnsi="仿宋"/>
          <w:sz w:val="28"/>
          <w:szCs w:val="28"/>
        </w:rPr>
      </w:pPr>
      <w:r>
        <w:rPr>
          <w:rFonts w:ascii="仿宋_GB2312" w:eastAsia="仿宋_GB2312" w:hAnsi="仿宋" w:hint="eastAsia"/>
          <w:sz w:val="28"/>
          <w:szCs w:val="28"/>
        </w:rPr>
        <w:t>系统设备清单</w:t>
      </w:r>
    </w:p>
    <w:p w:rsidR="006B10D0" w:rsidRDefault="006B10D0">
      <w:pPr>
        <w:rPr>
          <w:rFonts w:ascii="仿宋_GB2312" w:eastAsia="仿宋_GB2312" w:hAnsi="仿宋"/>
          <w:sz w:val="28"/>
          <w:szCs w:val="28"/>
        </w:rPr>
      </w:pPr>
    </w:p>
    <w:tbl>
      <w:tblPr>
        <w:tblW w:w="9021" w:type="dxa"/>
        <w:jc w:val="center"/>
        <w:tblLayout w:type="fixed"/>
        <w:tblCellMar>
          <w:left w:w="0" w:type="dxa"/>
          <w:right w:w="0" w:type="dxa"/>
        </w:tblCellMar>
        <w:tblLook w:val="04A0"/>
      </w:tblPr>
      <w:tblGrid>
        <w:gridCol w:w="727"/>
        <w:gridCol w:w="2063"/>
        <w:gridCol w:w="2029"/>
        <w:gridCol w:w="2790"/>
        <w:gridCol w:w="705"/>
        <w:gridCol w:w="707"/>
      </w:tblGrid>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ind w:firstLineChars="100" w:firstLine="210"/>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序号</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名称</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推荐品牌</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型号、规格</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数量</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单位</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olor w:val="000000"/>
                <w:sz w:val="22"/>
                <w:szCs w:val="22"/>
              </w:rPr>
            </w:pPr>
            <w:r>
              <w:rPr>
                <w:rFonts w:ascii="等线" w:eastAsia="等线" w:hAnsi="等线" w:hint="eastAsia"/>
                <w:color w:val="000000"/>
                <w:sz w:val="22"/>
                <w:szCs w:val="22"/>
              </w:rPr>
              <w:t>高</w:t>
            </w:r>
            <w:proofErr w:type="gramStart"/>
            <w:r>
              <w:rPr>
                <w:rFonts w:ascii="等线" w:eastAsia="等线" w:hAnsi="等线" w:hint="eastAsia"/>
                <w:color w:val="000000"/>
                <w:sz w:val="22"/>
                <w:szCs w:val="22"/>
              </w:rPr>
              <w:t>清网络枪</w:t>
            </w:r>
            <w:proofErr w:type="gramEnd"/>
            <w:r>
              <w:rPr>
                <w:rFonts w:ascii="等线" w:eastAsia="等线" w:hAnsi="等线" w:hint="eastAsia"/>
                <w:color w:val="000000"/>
                <w:sz w:val="22"/>
                <w:szCs w:val="22"/>
              </w:rPr>
              <w:t>形摄像机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海康、大华、宇视、</w:t>
            </w:r>
            <w:r>
              <w:rPr>
                <w:rFonts w:ascii="仿宋_GB2312" w:eastAsia="仿宋_GB2312" w:hAnsi="等线" w:cs="等线" w:hint="eastAsia"/>
                <w:color w:val="000000"/>
                <w:kern w:val="0"/>
                <w:szCs w:val="21"/>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74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网络枪形摄像机支架</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海康、大华、宇视，</w:t>
            </w:r>
            <w:r>
              <w:rPr>
                <w:rFonts w:ascii="仿宋_GB2312" w:eastAsia="仿宋_GB2312" w:hAnsi="等线" w:cs="等线" w:hint="eastAsia"/>
                <w:color w:val="000000"/>
                <w:kern w:val="0"/>
                <w:szCs w:val="21"/>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74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个</w:t>
            </w:r>
            <w:proofErr w:type="gramEnd"/>
          </w:p>
        </w:tc>
      </w:tr>
      <w:tr w:rsidR="006B10D0">
        <w:trPr>
          <w:trHeight w:val="48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w:t>
            </w:r>
          </w:p>
        </w:tc>
        <w:tc>
          <w:tcPr>
            <w:tcW w:w="2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耐高温网络枪形摄像</w:t>
            </w:r>
            <w:r>
              <w:rPr>
                <w:rFonts w:ascii="等线" w:eastAsia="等线" w:hAnsi="等线" w:hint="eastAsia"/>
                <w:color w:val="000000"/>
                <w:sz w:val="22"/>
                <w:szCs w:val="22"/>
              </w:rPr>
              <w:lastRenderedPageBreak/>
              <w:t>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lastRenderedPageBreak/>
              <w:t>海康、大华、宇视，</w:t>
            </w:r>
            <w:r>
              <w:rPr>
                <w:rFonts w:ascii="仿宋_GB2312" w:eastAsia="仿宋_GB2312" w:hAnsi="等线" w:cs="等线" w:hint="eastAsia"/>
                <w:color w:val="000000"/>
                <w:kern w:val="0"/>
                <w:szCs w:val="21"/>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6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lastRenderedPageBreak/>
              <w:t>4</w:t>
            </w:r>
          </w:p>
        </w:tc>
        <w:tc>
          <w:tcPr>
            <w:tcW w:w="2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高清半球摄像机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w:t>
            </w:r>
            <w:proofErr w:type="gramStart"/>
            <w:r>
              <w:rPr>
                <w:rFonts w:ascii="仿宋_GB2312" w:eastAsia="仿宋_GB2312" w:hAnsi="等线" w:cs="等线" w:hint="eastAsia"/>
                <w:color w:val="000000"/>
                <w:szCs w:val="21"/>
              </w:rPr>
              <w:t>宇视</w:t>
            </w:r>
            <w:r>
              <w:rPr>
                <w:rFonts w:ascii="仿宋_GB2312" w:eastAsia="仿宋_GB2312" w:hAnsi="等线" w:cs="等线" w:hint="eastAsia"/>
                <w:color w:val="000000"/>
                <w:kern w:val="0"/>
                <w:szCs w:val="21"/>
              </w:rPr>
              <w:t>天地</w:t>
            </w:r>
            <w:proofErr w:type="gramEnd"/>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23</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个</w:t>
            </w:r>
            <w:proofErr w:type="gramEnd"/>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kern w:val="0"/>
                <w:szCs w:val="21"/>
              </w:rPr>
            </w:pPr>
            <w:r>
              <w:rPr>
                <w:rFonts w:ascii="仿宋_GB2312" w:eastAsia="仿宋_GB2312" w:hAnsi="等线" w:cs="等线" w:hint="eastAsia"/>
                <w:color w:val="000000"/>
                <w:kern w:val="0"/>
                <w:szCs w:val="21"/>
              </w:rPr>
              <w:t>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电梯摄像机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海康、大华、宇视，</w:t>
            </w:r>
            <w:r>
              <w:rPr>
                <w:rFonts w:ascii="仿宋_GB2312" w:eastAsia="仿宋_GB2312" w:hAnsi="等线" w:cs="等线" w:hint="eastAsia"/>
                <w:color w:val="000000"/>
                <w:kern w:val="0"/>
                <w:szCs w:val="21"/>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kern w:val="0"/>
                <w:szCs w:val="21"/>
              </w:rPr>
            </w:pPr>
            <w:r>
              <w:rPr>
                <w:rFonts w:ascii="仿宋_GB2312" w:eastAsia="仿宋_GB2312" w:hAnsi="等线" w:cs="等线" w:hint="eastAsia"/>
                <w:color w:val="000000"/>
                <w:kern w:val="0"/>
                <w:szCs w:val="21"/>
              </w:rPr>
              <w:t>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64路硬盘录像机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海康、大华、宇视，</w:t>
            </w:r>
            <w:r>
              <w:rPr>
                <w:rFonts w:ascii="仿宋_GB2312" w:eastAsia="仿宋_GB2312" w:hAnsi="等线" w:cs="等线" w:hint="eastAsia"/>
                <w:color w:val="000000"/>
                <w:kern w:val="0"/>
                <w:szCs w:val="21"/>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硬盘</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海康、大华、宇视，</w:t>
            </w:r>
            <w:r>
              <w:rPr>
                <w:rFonts w:ascii="仿宋_GB2312" w:eastAsia="仿宋_GB2312" w:hAnsi="等线" w:cs="等线" w:hint="eastAsia"/>
                <w:color w:val="000000"/>
                <w:kern w:val="0"/>
                <w:szCs w:val="21"/>
              </w:rPr>
              <w:t>天地伟业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个</w:t>
            </w:r>
            <w:proofErr w:type="gramEnd"/>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9</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24口POE交换机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华三、华为，锐捷</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5</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10</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8口POE交换机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华三、华为，锐捷</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24口光汇聚交换机</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华三、华为，锐捷</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jc w:val="center"/>
              <w:rPr>
                <w:rFonts w:ascii="等线" w:eastAsia="等线" w:hAnsi="等线" w:cs="宋体"/>
                <w:color w:val="000000"/>
                <w:sz w:val="22"/>
                <w:szCs w:val="22"/>
              </w:rPr>
            </w:pPr>
            <w:r>
              <w:rPr>
                <w:rFonts w:ascii="等线" w:eastAsia="等线" w:hAnsi="等线" w:hint="eastAsia"/>
                <w:color w:val="000000"/>
                <w:sz w:val="22"/>
                <w:szCs w:val="22"/>
              </w:rPr>
              <w:t>光模块</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华三、华为，锐捷</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color w:val="000000"/>
                <w:szCs w:val="21"/>
              </w:rPr>
              <w:t>26</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szCs w:val="21"/>
              </w:rPr>
              <w:t>个</w:t>
            </w:r>
            <w:proofErr w:type="gramEnd"/>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13</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无线网桥</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海康、大华、</w:t>
            </w:r>
            <w:proofErr w:type="gramStart"/>
            <w:r>
              <w:rPr>
                <w:rFonts w:ascii="仿宋_GB2312" w:eastAsia="仿宋_GB2312" w:hAnsi="等线" w:cs="等线" w:hint="eastAsia"/>
                <w:color w:val="000000"/>
                <w:szCs w:val="21"/>
              </w:rPr>
              <w:t>宇视</w:t>
            </w:r>
            <w:proofErr w:type="gramEnd"/>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对</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机柜</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szCs w:val="21"/>
              </w:rPr>
              <w:t>欣联、图腾、泰</w:t>
            </w:r>
            <w:proofErr w:type="gramStart"/>
            <w:r>
              <w:rPr>
                <w:rFonts w:ascii="仿宋_GB2312" w:eastAsia="仿宋_GB2312" w:hAnsi="等线" w:cs="等线" w:hint="eastAsia"/>
                <w:color w:val="000000"/>
                <w:szCs w:val="21"/>
              </w:rPr>
              <w:t>迪</w:t>
            </w:r>
            <w:proofErr w:type="gramEnd"/>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12U</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四芯单模光纤</w:t>
            </w:r>
            <w:proofErr w:type="gramEnd"/>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6B10D0">
            <w:pPr>
              <w:widowControl/>
              <w:jc w:val="center"/>
              <w:textAlignment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3600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电源线</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RVV3*1.0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3600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17</w:t>
            </w:r>
          </w:p>
        </w:tc>
        <w:tc>
          <w:tcPr>
            <w:tcW w:w="206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光纤终端盒</w:t>
            </w:r>
          </w:p>
        </w:tc>
        <w:tc>
          <w:tcPr>
            <w:tcW w:w="2029"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8口</w:t>
            </w:r>
          </w:p>
        </w:tc>
        <w:tc>
          <w:tcPr>
            <w:tcW w:w="70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12</w:t>
            </w:r>
          </w:p>
        </w:tc>
        <w:tc>
          <w:tcPr>
            <w:tcW w:w="707"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台</w:t>
            </w:r>
          </w:p>
        </w:tc>
      </w:tr>
      <w:tr w:rsidR="006B10D0">
        <w:trPr>
          <w:trHeight w:val="7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跳</w:t>
            </w:r>
            <w:proofErr w:type="gramStart"/>
            <w:r>
              <w:rPr>
                <w:rFonts w:ascii="仿宋_GB2312" w:eastAsia="仿宋_GB2312" w:hAnsi="等线" w:cs="等线" w:hint="eastAsia"/>
                <w:color w:val="000000"/>
                <w:kern w:val="0"/>
                <w:szCs w:val="21"/>
              </w:rPr>
              <w:t>纤</w:t>
            </w:r>
            <w:proofErr w:type="gramEnd"/>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SC-SC 1米</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24</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条</w:t>
            </w:r>
          </w:p>
        </w:tc>
      </w:tr>
      <w:tr w:rsidR="006B10D0">
        <w:trPr>
          <w:trHeight w:val="4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尾</w:t>
            </w:r>
            <w:proofErr w:type="gramStart"/>
            <w:r>
              <w:rPr>
                <w:rFonts w:ascii="仿宋_GB2312" w:eastAsia="仿宋_GB2312" w:hAnsi="等线" w:cs="等线" w:hint="eastAsia"/>
                <w:color w:val="000000"/>
                <w:kern w:val="0"/>
                <w:szCs w:val="21"/>
              </w:rPr>
              <w:t>纤</w:t>
            </w:r>
            <w:proofErr w:type="gramEnd"/>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SC 0.5米</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条</w:t>
            </w:r>
          </w:p>
        </w:tc>
      </w:tr>
      <w:tr w:rsidR="006B10D0">
        <w:trPr>
          <w:trHeight w:val="40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法兰盘</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SC</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个</w:t>
            </w:r>
            <w:proofErr w:type="gramEnd"/>
          </w:p>
        </w:tc>
      </w:tr>
      <w:tr w:rsidR="006B10D0">
        <w:trPr>
          <w:trHeight w:val="3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23</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光纤熔接</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48</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芯</w:t>
            </w:r>
          </w:p>
        </w:tc>
      </w:tr>
      <w:tr w:rsidR="006B10D0">
        <w:trPr>
          <w:trHeight w:val="84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网线</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proofErr w:type="gramStart"/>
            <w:r>
              <w:rPr>
                <w:rFonts w:ascii="仿宋_GB2312" w:eastAsia="仿宋_GB2312" w:hAnsi="等线" w:cs="等线" w:hint="eastAsia"/>
                <w:color w:val="000000"/>
                <w:kern w:val="0"/>
                <w:szCs w:val="21"/>
              </w:rPr>
              <w:t>爱谱华</w:t>
            </w:r>
            <w:proofErr w:type="gramEnd"/>
            <w:r>
              <w:rPr>
                <w:rFonts w:ascii="仿宋_GB2312" w:eastAsia="仿宋_GB2312" w:hAnsi="等线" w:cs="等线" w:hint="eastAsia"/>
                <w:color w:val="000000"/>
                <w:kern w:val="0"/>
                <w:szCs w:val="21"/>
              </w:rPr>
              <w:t>顿、普天、天诚</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超五类非屏蔽</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8000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金属软管</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国产</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DN20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460"/>
          <w:jc w:val="center"/>
        </w:trPr>
        <w:tc>
          <w:tcPr>
            <w:tcW w:w="7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镀锌钢管</w:t>
            </w:r>
          </w:p>
        </w:tc>
        <w:tc>
          <w:tcPr>
            <w:tcW w:w="20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国产</w:t>
            </w:r>
          </w:p>
        </w:tc>
        <w:tc>
          <w:tcPr>
            <w:tcW w:w="27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DN20</w:t>
            </w:r>
          </w:p>
        </w:tc>
        <w:tc>
          <w:tcPr>
            <w:tcW w:w="70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8000</w:t>
            </w:r>
          </w:p>
        </w:tc>
        <w:tc>
          <w:tcPr>
            <w:tcW w:w="7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米</w:t>
            </w:r>
          </w:p>
        </w:tc>
      </w:tr>
      <w:tr w:rsidR="006B10D0">
        <w:trPr>
          <w:trHeight w:val="460"/>
          <w:jc w:val="center"/>
        </w:trPr>
        <w:tc>
          <w:tcPr>
            <w:tcW w:w="727"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27</w:t>
            </w:r>
          </w:p>
        </w:tc>
        <w:tc>
          <w:tcPr>
            <w:tcW w:w="206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辅材</w:t>
            </w:r>
          </w:p>
        </w:tc>
        <w:tc>
          <w:tcPr>
            <w:tcW w:w="2029"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6B10D0">
            <w:pPr>
              <w:jc w:val="center"/>
              <w:rPr>
                <w:rFonts w:ascii="仿宋_GB2312" w:eastAsia="仿宋_GB2312" w:hAnsi="等线" w:cs="等线"/>
                <w:color w:val="000000"/>
                <w:szCs w:val="21"/>
              </w:rPr>
            </w:pPr>
          </w:p>
        </w:tc>
        <w:tc>
          <w:tcPr>
            <w:tcW w:w="2790"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6B10D0" w:rsidRDefault="006B10D0">
            <w:pPr>
              <w:jc w:val="center"/>
              <w:rPr>
                <w:rFonts w:ascii="仿宋_GB2312" w:eastAsia="仿宋_GB2312" w:hAnsi="等线" w:cs="等线"/>
                <w:color w:val="000000"/>
                <w:szCs w:val="21"/>
              </w:rPr>
            </w:pPr>
          </w:p>
        </w:tc>
        <w:tc>
          <w:tcPr>
            <w:tcW w:w="705"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1</w:t>
            </w:r>
          </w:p>
        </w:tc>
        <w:tc>
          <w:tcPr>
            <w:tcW w:w="707"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6B10D0" w:rsidRDefault="00287A5F">
            <w:pPr>
              <w:widowControl/>
              <w:jc w:val="center"/>
              <w:textAlignment w:val="center"/>
              <w:rPr>
                <w:rFonts w:ascii="仿宋_GB2312" w:eastAsia="仿宋_GB2312" w:hAnsi="等线" w:cs="等线"/>
                <w:color w:val="000000"/>
                <w:szCs w:val="21"/>
              </w:rPr>
            </w:pPr>
            <w:r>
              <w:rPr>
                <w:rFonts w:ascii="仿宋_GB2312" w:eastAsia="仿宋_GB2312" w:hAnsi="等线" w:cs="等线" w:hint="eastAsia"/>
                <w:color w:val="000000"/>
                <w:kern w:val="0"/>
                <w:szCs w:val="21"/>
              </w:rPr>
              <w:t>批</w:t>
            </w:r>
          </w:p>
        </w:tc>
      </w:tr>
    </w:tbl>
    <w:p w:rsidR="006B10D0" w:rsidRDefault="00287A5F">
      <w:pPr>
        <w:spacing w:line="360" w:lineRule="auto"/>
        <w:rPr>
          <w:rFonts w:ascii="仿宋_GB2312" w:eastAsia="仿宋_GB2312"/>
          <w:sz w:val="24"/>
        </w:rPr>
      </w:pPr>
      <w:r>
        <w:rPr>
          <w:rFonts w:ascii="仿宋_GB2312" w:eastAsia="仿宋_GB2312" w:hint="eastAsia"/>
          <w:sz w:val="24"/>
        </w:rPr>
        <w:t>．   监控系统技术要求：</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1)实时视频查看功能：支持实时预览，远程配置参数，录像存储，远程回放和下载，报警信息接收和联动，日志查询等多种功能。</w:t>
      </w:r>
    </w:p>
    <w:p w:rsidR="006B10D0" w:rsidRDefault="00287A5F">
      <w:pPr>
        <w:spacing w:line="360" w:lineRule="auto"/>
        <w:ind w:leftChars="-17" w:left="-36" w:firstLineChars="150" w:firstLine="360"/>
        <w:rPr>
          <w:rFonts w:ascii="仿宋_GB2312" w:eastAsia="仿宋_GB2312" w:hAnsi="宋体" w:cs="宋体"/>
          <w:sz w:val="24"/>
        </w:rPr>
      </w:pPr>
      <w:r>
        <w:rPr>
          <w:rFonts w:ascii="仿宋_GB2312" w:eastAsia="仿宋_GB2312" w:hint="eastAsia"/>
          <w:sz w:val="24"/>
        </w:rPr>
        <w:t>2)画质调节：可以调节当前视频窗口图像的亮度，色彩，对比度，饱和度。</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lastRenderedPageBreak/>
        <w:t>3)录像检索：录像检索可根据不同查询条件如日期，监控地点和报警类型检索录像记录。</w:t>
      </w:r>
    </w:p>
    <w:p w:rsidR="006B10D0" w:rsidRDefault="00287A5F">
      <w:pPr>
        <w:spacing w:line="360" w:lineRule="auto"/>
        <w:ind w:leftChars="-17" w:left="-36" w:firstLineChars="150" w:firstLine="360"/>
        <w:rPr>
          <w:rFonts w:ascii="仿宋_GB2312" w:eastAsia="仿宋_GB2312" w:hAnsi="宋体" w:cs="宋体"/>
          <w:sz w:val="24"/>
        </w:rPr>
      </w:pPr>
      <w:r>
        <w:rPr>
          <w:rFonts w:ascii="仿宋_GB2312" w:eastAsia="仿宋_GB2312" w:hint="eastAsia"/>
          <w:sz w:val="24"/>
        </w:rPr>
        <w:t>4)录像回放：检索到的图像记录可以实际尺寸或全屏方式回放，播放速度可以按照正常，快速，慢速回放。</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5)支持移动侦测，图像丢失报警等多种信号的采集和记录。</w:t>
      </w:r>
    </w:p>
    <w:p w:rsidR="006B10D0" w:rsidRDefault="00287A5F">
      <w:pPr>
        <w:spacing w:line="360" w:lineRule="auto"/>
        <w:ind w:leftChars="-17" w:left="-36" w:firstLineChars="150" w:firstLine="360"/>
        <w:rPr>
          <w:rFonts w:ascii="仿宋_GB2312" w:eastAsia="仿宋_GB2312"/>
          <w:sz w:val="24"/>
        </w:rPr>
      </w:pPr>
      <w:r>
        <w:rPr>
          <w:rFonts w:ascii="仿宋_GB2312" w:eastAsia="仿宋_GB2312" w:hint="eastAsia"/>
          <w:sz w:val="24"/>
        </w:rPr>
        <w:t>6)网络硬盘录像机：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支持嵌入式Linux系统，工业级嵌入式微控制器</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可接驳支持ONVIF、PSIA、RTSP协议的第三方摄像机和主流品牌摄像机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支持128路网络视频接入，网络性能接入384Mbps，储存384Mbps，转发384Mbps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 xml:space="preserve">支持 16 </w:t>
      </w:r>
      <w:proofErr w:type="gramStart"/>
      <w:r>
        <w:rPr>
          <w:rFonts w:ascii="仿宋_GB2312" w:eastAsia="仿宋_GB2312" w:hAnsi="仿宋" w:cs="仿宋" w:hint="eastAsia"/>
          <w:bCs/>
          <w:sz w:val="24"/>
        </w:rPr>
        <w:t>个</w:t>
      </w:r>
      <w:proofErr w:type="gramEnd"/>
      <w:r>
        <w:rPr>
          <w:rFonts w:ascii="仿宋_GB2312" w:eastAsia="仿宋_GB2312" w:hAnsi="仿宋" w:cs="仿宋" w:hint="eastAsia"/>
          <w:bCs/>
          <w:sz w:val="24"/>
        </w:rPr>
        <w:t>SATA接口（可热插拔），单盘容量支持8TB，支持Raid0、Raid1、Raid5、Raid6、Raid10、JBOD等多种数据模式</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支持1个外置</w:t>
      </w:r>
      <w:proofErr w:type="spellStart"/>
      <w:r>
        <w:rPr>
          <w:rFonts w:ascii="仿宋_GB2312" w:eastAsia="仿宋_GB2312" w:hAnsi="仿宋" w:cs="仿宋" w:hint="eastAsia"/>
          <w:bCs/>
          <w:sz w:val="24"/>
        </w:rPr>
        <w:t>eSATA</w:t>
      </w:r>
      <w:proofErr w:type="spellEnd"/>
      <w:r>
        <w:rPr>
          <w:rFonts w:ascii="仿宋_GB2312" w:eastAsia="仿宋_GB2312" w:hAnsi="仿宋" w:cs="仿宋" w:hint="eastAsia"/>
          <w:bCs/>
          <w:sz w:val="24"/>
        </w:rPr>
        <w:t>接口，用于录像和备份</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支持16路报警输入、8路报警输出，支持开关量输入输出模式</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支持4个USB接口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支持4个以太网口，2个光口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支持16路报警输入接口，8路报警输出接口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★支持故障自动恢复功能，故障恢复时间≤5min</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支持N+M集群管理功能，当主机发生故障时，备机可替换故障主机继续录像，故障恢复后，备机可将存储的录像回传至故障主机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 xml:space="preserve">支持所有IPC实现后智能，支持在NVR </w:t>
      </w:r>
      <w:proofErr w:type="gramStart"/>
      <w:r>
        <w:rPr>
          <w:rFonts w:ascii="仿宋_GB2312" w:eastAsia="仿宋_GB2312" w:hAnsi="仿宋" w:cs="仿宋" w:hint="eastAsia"/>
          <w:bCs/>
          <w:sz w:val="24"/>
        </w:rPr>
        <w:t>配置拌线入侵</w:t>
      </w:r>
      <w:proofErr w:type="gramEnd"/>
      <w:r>
        <w:rPr>
          <w:rFonts w:ascii="仿宋_GB2312" w:eastAsia="仿宋_GB2312" w:hAnsi="仿宋" w:cs="仿宋" w:hint="eastAsia"/>
          <w:bCs/>
          <w:sz w:val="24"/>
        </w:rPr>
        <w:t>、区域入侵、物品看护等多种智能分析，当检测到异常时，进行告警上报并进行联动处理</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支持1路VGA输出，2路HDMI输出。</w:t>
      </w:r>
    </w:p>
    <w:p w:rsidR="006B10D0" w:rsidRDefault="00287A5F">
      <w:pPr>
        <w:ind w:leftChars="-17" w:left="-36" w:firstLineChars="150" w:firstLine="422"/>
        <w:rPr>
          <w:rFonts w:ascii="仿宋_GB2312" w:eastAsia="仿宋_GB2312"/>
          <w:b/>
          <w:sz w:val="28"/>
        </w:rPr>
      </w:pPr>
      <w:r>
        <w:rPr>
          <w:rFonts w:ascii="仿宋_GB2312" w:eastAsia="仿宋_GB2312" w:hint="eastAsia"/>
          <w:b/>
          <w:sz w:val="28"/>
        </w:rPr>
        <w:t>7）高清网路枪式摄像机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★传感器≥1/1.8英寸CMOS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图像分辨率≥1920×1080</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支持H.265编码格式，压缩比高，超低码流</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最低照度≤彩色：0.001lx 黑白：0.0001lx</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★支持电动变焦镜头，焦距2.7-13.5mm</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红外夜视距离≥200m；</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宽动态能力综合评分不低于120分</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支持SD卡存储</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lastRenderedPageBreak/>
        <w:t>支持报警输入输出接口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支持走廊模式，宽动态，3D降噪，强光抑制，背光补偿，数字水印，适用不同监控环境。</w:t>
      </w:r>
    </w:p>
    <w:p w:rsidR="006B10D0" w:rsidRDefault="00287A5F">
      <w:pPr>
        <w:ind w:leftChars="-17" w:left="-36" w:firstLineChars="150" w:firstLine="422"/>
        <w:rPr>
          <w:rFonts w:ascii="仿宋_GB2312" w:eastAsia="仿宋_GB2312"/>
          <w:b/>
          <w:sz w:val="28"/>
        </w:rPr>
      </w:pPr>
      <w:r>
        <w:rPr>
          <w:rFonts w:ascii="仿宋_GB2312" w:eastAsia="仿宋_GB2312" w:hint="eastAsia"/>
          <w:b/>
          <w:sz w:val="28"/>
        </w:rPr>
        <w:t>8）防腐蚀网络枪式摄像机</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★支持耐腐蚀不锈钢316L，防腐蚀标准：WF2、NEMA 4X、C5-M，提供针对冷凝水和盐雾试验的检测报告</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★图像传感器≥1/1.8英寸CMOS</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图像分辨率≥1920×1080</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最低照度≤彩色：0.0002lx 黑白：0.0001lx</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 xml:space="preserve">光学变倍≥30倍，数字变倍≥16倍 </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红外夜视距离≥250m；</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宽动态能力综合评分不低于140分</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支持五码流模式</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支持绊线入侵、区域入侵、穿越围栏、徘徊检测、物品遗留、物品搬移、快速移动等多种行为检测</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支持SD卡存储扩展，最大支持256G存储卡</w:t>
      </w:r>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支持IP67防护等级，6000V防雷、防浪涌和</w:t>
      </w:r>
      <w:proofErr w:type="gramStart"/>
      <w:r>
        <w:rPr>
          <w:rFonts w:ascii="仿宋_GB2312" w:eastAsia="仿宋_GB2312" w:hAnsi="仿宋" w:cs="仿宋" w:hint="eastAsia"/>
          <w:bCs/>
          <w:sz w:val="24"/>
        </w:rPr>
        <w:t>防突波保护</w:t>
      </w:r>
      <w:proofErr w:type="gramEnd"/>
    </w:p>
    <w:p w:rsidR="006B10D0" w:rsidRDefault="00287A5F">
      <w:pPr>
        <w:spacing w:line="360" w:lineRule="auto"/>
        <w:ind w:leftChars="-17" w:left="-36" w:firstLineChars="150" w:firstLine="360"/>
        <w:jc w:val="left"/>
        <w:rPr>
          <w:rFonts w:ascii="仿宋_GB2312" w:eastAsia="仿宋_GB2312" w:hAnsi="仿宋" w:cs="仿宋"/>
          <w:bCs/>
          <w:sz w:val="24"/>
        </w:rPr>
      </w:pPr>
      <w:r>
        <w:rPr>
          <w:rFonts w:ascii="仿宋_GB2312" w:eastAsia="仿宋_GB2312" w:hAnsi="仿宋" w:cs="仿宋" w:hint="eastAsia"/>
          <w:bCs/>
          <w:sz w:val="24"/>
        </w:rPr>
        <w:t>支持100M/1000M 网络数据。</w:t>
      </w:r>
    </w:p>
    <w:p w:rsidR="006B10D0" w:rsidRDefault="00287A5F">
      <w:pPr>
        <w:numPr>
          <w:ilvl w:val="0"/>
          <w:numId w:val="1"/>
        </w:numPr>
        <w:ind w:leftChars="-17" w:left="-36" w:firstLineChars="150" w:firstLine="422"/>
        <w:rPr>
          <w:rFonts w:ascii="仿宋_GB2312" w:eastAsia="仿宋_GB2312"/>
          <w:b/>
          <w:sz w:val="28"/>
        </w:rPr>
      </w:pPr>
      <w:r>
        <w:rPr>
          <w:rFonts w:ascii="仿宋_GB2312" w:eastAsia="仿宋_GB2312" w:hint="eastAsia"/>
          <w:b/>
          <w:sz w:val="28"/>
        </w:rPr>
        <w:t>高清半球摄像机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图像传感器≥1/2.8英寸CMOS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图像分辨率≥1920×1080。</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支持最低照度0.002Lux(彩色模式);0.0002Lux(黑白模式);0Lux(红外灯开启)</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支持红外距离≥100米，且支持红外灯自动调节功率</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支持H.265编码</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支持电动变焦镜头</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支持三码流技术，</w:t>
      </w:r>
      <w:proofErr w:type="gramStart"/>
      <w:r>
        <w:rPr>
          <w:rFonts w:ascii="仿宋_GB2312" w:eastAsia="仿宋_GB2312" w:hAnsi="仿宋" w:cs="仿宋" w:hint="eastAsia"/>
          <w:bCs/>
          <w:sz w:val="24"/>
        </w:rPr>
        <w:t>主码流最高</w:t>
      </w:r>
      <w:proofErr w:type="gramEnd"/>
      <w:r>
        <w:rPr>
          <w:rFonts w:ascii="仿宋_GB2312" w:eastAsia="仿宋_GB2312" w:hAnsi="仿宋" w:cs="仿宋" w:hint="eastAsia"/>
          <w:bCs/>
          <w:sz w:val="24"/>
        </w:rPr>
        <w:t>1920x1080@25fps，第三码</w:t>
      </w:r>
      <w:proofErr w:type="gramStart"/>
      <w:r>
        <w:rPr>
          <w:rFonts w:ascii="仿宋_GB2312" w:eastAsia="仿宋_GB2312" w:hAnsi="仿宋" w:cs="仿宋" w:hint="eastAsia"/>
          <w:bCs/>
          <w:sz w:val="24"/>
        </w:rPr>
        <w:t>流最大</w:t>
      </w:r>
      <w:proofErr w:type="gramEnd"/>
      <w:r>
        <w:rPr>
          <w:rFonts w:ascii="仿宋_GB2312" w:eastAsia="仿宋_GB2312" w:hAnsi="仿宋" w:cs="仿宋" w:hint="eastAsia"/>
          <w:bCs/>
          <w:sz w:val="24"/>
        </w:rPr>
        <w:t>1920x1080 @ 25fps，</w:t>
      </w:r>
      <w:proofErr w:type="gramStart"/>
      <w:r>
        <w:rPr>
          <w:rFonts w:ascii="仿宋_GB2312" w:eastAsia="仿宋_GB2312" w:hAnsi="仿宋" w:cs="仿宋" w:hint="eastAsia"/>
          <w:bCs/>
          <w:sz w:val="24"/>
        </w:rPr>
        <w:t>子码流</w:t>
      </w:r>
      <w:proofErr w:type="gramEnd"/>
      <w:r>
        <w:rPr>
          <w:rFonts w:ascii="仿宋_GB2312" w:eastAsia="仿宋_GB2312" w:hAnsi="仿宋" w:cs="仿宋" w:hint="eastAsia"/>
          <w:bCs/>
          <w:sz w:val="24"/>
        </w:rPr>
        <w:t>704x576@25fps。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★支持人脸对比抓拍计数功能</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支持人脸属性识别功能，包括年龄、性别、带眼镜、表情、胡子、口罩等属性</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支持虚焦侦测，区域入侵，</w:t>
      </w:r>
      <w:proofErr w:type="gramStart"/>
      <w:r>
        <w:rPr>
          <w:rFonts w:ascii="仿宋_GB2312" w:eastAsia="仿宋_GB2312" w:hAnsi="仿宋" w:cs="仿宋" w:hint="eastAsia"/>
          <w:bCs/>
          <w:sz w:val="24"/>
        </w:rPr>
        <w:t>拌线入侵</w:t>
      </w:r>
      <w:proofErr w:type="gramEnd"/>
      <w:r>
        <w:rPr>
          <w:rFonts w:ascii="仿宋_GB2312" w:eastAsia="仿宋_GB2312" w:hAnsi="仿宋" w:cs="仿宋" w:hint="eastAsia"/>
          <w:bCs/>
          <w:sz w:val="24"/>
        </w:rPr>
        <w:t>，物品遗留/消失，场景变更，徘徊检测，人员聚集，快速移动，非法停车，音频异常侦测，人脸侦测，外部报警，客流量统计，热度图</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lastRenderedPageBreak/>
        <w:t>支持IP67防护等级</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支持在-40~70摄氏度，湿度小于93%环境下稳定工作。</w:t>
      </w:r>
    </w:p>
    <w:p w:rsidR="006B10D0" w:rsidRDefault="00287A5F">
      <w:pPr>
        <w:numPr>
          <w:ilvl w:val="0"/>
          <w:numId w:val="1"/>
        </w:numPr>
        <w:ind w:leftChars="-17" w:left="-36" w:firstLineChars="150" w:firstLine="422"/>
        <w:rPr>
          <w:rFonts w:ascii="仿宋_GB2312" w:eastAsia="仿宋_GB2312"/>
          <w:b/>
          <w:sz w:val="28"/>
        </w:rPr>
      </w:pPr>
      <w:r>
        <w:rPr>
          <w:rFonts w:ascii="仿宋_GB2312" w:eastAsia="仿宋_GB2312" w:hint="eastAsia"/>
          <w:b/>
          <w:sz w:val="28"/>
        </w:rPr>
        <w:t>24口POE交换机</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包转发率不小于51Mpps；交换容量不小于336Gbps；</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不少于24个10/100/1000Base-T以太网端口,</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至少4个千兆SFP,</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支持</w:t>
      </w:r>
      <w:proofErr w:type="spellStart"/>
      <w:r>
        <w:rPr>
          <w:rFonts w:ascii="仿宋_GB2312" w:eastAsia="仿宋_GB2312" w:hAnsi="仿宋" w:cs="仿宋" w:hint="eastAsia"/>
          <w:bCs/>
          <w:sz w:val="24"/>
        </w:rPr>
        <w:t>PoE</w:t>
      </w:r>
      <w:proofErr w:type="spellEnd"/>
      <w:r>
        <w:rPr>
          <w:rFonts w:ascii="仿宋_GB2312" w:eastAsia="仿宋_GB2312" w:hAnsi="仿宋" w:cs="仿宋" w:hint="eastAsia"/>
          <w:bCs/>
          <w:sz w:val="24"/>
        </w:rPr>
        <w:t>+供电,</w:t>
      </w:r>
    </w:p>
    <w:p w:rsidR="006B10D0" w:rsidRDefault="00287A5F">
      <w:pPr>
        <w:spacing w:line="360" w:lineRule="auto"/>
        <w:ind w:leftChars="-17" w:left="-36" w:firstLineChars="150" w:firstLine="360"/>
        <w:rPr>
          <w:rFonts w:ascii="仿宋_GB2312" w:eastAsia="仿宋_GB2312" w:hAnsi="仿宋" w:cs="仿宋"/>
          <w:bCs/>
          <w:sz w:val="24"/>
        </w:rPr>
      </w:pPr>
      <w:r>
        <w:rPr>
          <w:rFonts w:ascii="仿宋_GB2312" w:eastAsia="仿宋_GB2312" w:hAnsi="仿宋" w:cs="仿宋" w:hint="eastAsia"/>
          <w:bCs/>
          <w:sz w:val="24"/>
        </w:rPr>
        <w:t>不小于350W POE交流供电</w:t>
      </w:r>
    </w:p>
    <w:p w:rsidR="00EE4C16" w:rsidRDefault="00EE4C16" w:rsidP="00EE4C16">
      <w:pPr>
        <w:pStyle w:val="af"/>
        <w:numPr>
          <w:ilvl w:val="0"/>
          <w:numId w:val="1"/>
        </w:numPr>
        <w:spacing w:line="360" w:lineRule="auto"/>
        <w:ind w:firstLineChars="0"/>
        <w:rPr>
          <w:rFonts w:ascii="仿宋_GB2312" w:eastAsia="仿宋_GB2312" w:hAnsi="仿宋" w:cs="仿宋"/>
          <w:bCs/>
          <w:sz w:val="24"/>
        </w:rPr>
      </w:pPr>
      <w:r w:rsidRPr="00EE4C16">
        <w:rPr>
          <w:rFonts w:ascii="仿宋_GB2312" w:eastAsia="仿宋_GB2312" w:hAnsi="仿宋" w:cs="仿宋" w:hint="eastAsia"/>
          <w:bCs/>
          <w:sz w:val="24"/>
        </w:rPr>
        <w:t>耐高温摄像机参数：</w:t>
      </w:r>
    </w:p>
    <w:p w:rsidR="00EE4C16" w:rsidRPr="00EE4C16" w:rsidRDefault="00EE4C16" w:rsidP="00EE4C16">
      <w:pPr>
        <w:spacing w:line="360" w:lineRule="auto"/>
        <w:ind w:firstLineChars="150" w:firstLine="360"/>
        <w:rPr>
          <w:rFonts w:ascii="仿宋_GB2312" w:eastAsia="仿宋_GB2312" w:hAnsi="仿宋" w:cs="仿宋"/>
          <w:bCs/>
          <w:sz w:val="24"/>
        </w:rPr>
      </w:pPr>
      <w:r w:rsidRPr="00EE4C16">
        <w:rPr>
          <w:rFonts w:ascii="仿宋_GB2312" w:eastAsia="仿宋_GB2312" w:hAnsi="仿宋" w:cs="仿宋" w:hint="eastAsia"/>
          <w:bCs/>
          <w:sz w:val="24"/>
        </w:rPr>
        <w:t>★靶面不低于1/1.8英寸</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采用高性能200</w:t>
      </w:r>
      <w:proofErr w:type="gramStart"/>
      <w:r w:rsidRPr="00EE4C16">
        <w:rPr>
          <w:rFonts w:ascii="仿宋_GB2312" w:eastAsia="仿宋_GB2312" w:hAnsi="仿宋" w:cs="仿宋" w:hint="eastAsia"/>
          <w:bCs/>
          <w:sz w:val="24"/>
        </w:rPr>
        <w:t>万像</w:t>
      </w:r>
      <w:proofErr w:type="gramEnd"/>
      <w:r w:rsidRPr="00EE4C16">
        <w:rPr>
          <w:rFonts w:ascii="仿宋_GB2312" w:eastAsia="仿宋_GB2312" w:hAnsi="仿宋" w:cs="仿宋" w:hint="eastAsia"/>
          <w:bCs/>
          <w:sz w:val="24"/>
        </w:rPr>
        <w:t>素CMOS图像传感器，低照度效果好，图像清晰度高</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最大可输出200万(1920×1080)@25fps</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支持H.265编码，压缩比高，实现超低码流传输</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★支持智能分析行为如区域入侵、人员聚集、进入区域、离开区域、快速移动、物品消失、物品遗留、徘徊、攀高、平躺起身、离岗达到设定的阈值时，可通过客户端软件或IE浏览器给出报警提示；</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★支持最多同时开启30个视频窗口进行画面浏览</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支持网关ARP绑定</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支持走廊模式，宽动态，3D降噪，强光抑制，背光补偿，数字水印，适用不同监控环境</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支持Smart H.265/H.264H智能编码，ROI区域增强，SVC自适应编码，适用不同带宽和存储环境</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护罩采用304不锈钢</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支持温度范围在 -30～+200℃（水冷）-30~80℃（风冷），湿度≤90%的环境下工作</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支持报警2进1出，音频1进1出，485，BNC，128G Micro SD卡，内置MIC</w:t>
      </w:r>
    </w:p>
    <w:p w:rsidR="00EE4C16" w:rsidRP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支持AC24V/DC12V/POE供电方式</w:t>
      </w:r>
    </w:p>
    <w:p w:rsidR="00EE4C16" w:rsidRDefault="00EE4C16" w:rsidP="00EE4C16">
      <w:pPr>
        <w:spacing w:line="360" w:lineRule="auto"/>
        <w:ind w:leftChars="-17" w:left="-36" w:firstLineChars="150" w:firstLine="360"/>
        <w:rPr>
          <w:rFonts w:ascii="仿宋_GB2312" w:eastAsia="仿宋_GB2312" w:hAnsi="仿宋" w:cs="仿宋"/>
          <w:bCs/>
          <w:sz w:val="24"/>
        </w:rPr>
      </w:pPr>
      <w:r w:rsidRPr="00EE4C16">
        <w:rPr>
          <w:rFonts w:ascii="仿宋_GB2312" w:eastAsia="仿宋_GB2312" w:hAnsi="仿宋" w:cs="仿宋" w:hint="eastAsia"/>
          <w:bCs/>
          <w:sz w:val="24"/>
        </w:rPr>
        <w:t>带★要求提供公安部检验报告证明，并加盖制造厂商鲜章</w:t>
      </w:r>
    </w:p>
    <w:p w:rsidR="006B10D0" w:rsidRDefault="00287A5F">
      <w:pPr>
        <w:ind w:leftChars="-17" w:left="-36" w:firstLineChars="150" w:firstLine="422"/>
        <w:rPr>
          <w:rFonts w:ascii="仿宋_GB2312" w:eastAsia="仿宋_GB2312" w:hAnsi="宋体" w:cs="Arial"/>
          <w:b/>
          <w:sz w:val="28"/>
          <w:szCs w:val="28"/>
        </w:rPr>
      </w:pPr>
      <w:r>
        <w:rPr>
          <w:rFonts w:ascii="仿宋_GB2312" w:eastAsia="仿宋_GB2312" w:hAnsi="宋体" w:cs="Arial" w:hint="eastAsia"/>
          <w:b/>
          <w:sz w:val="28"/>
          <w:szCs w:val="28"/>
        </w:rPr>
        <w:t>二、货物质保期、交货时间及地点</w:t>
      </w:r>
    </w:p>
    <w:p w:rsidR="006B10D0" w:rsidRDefault="00287A5F">
      <w:pPr>
        <w:ind w:leftChars="-17" w:left="-36" w:firstLineChars="150" w:firstLine="361"/>
        <w:rPr>
          <w:rFonts w:ascii="仿宋_GB2312" w:eastAsia="仿宋_GB2312" w:hAnsi="宋体" w:cs="Arial"/>
          <w:b/>
          <w:sz w:val="24"/>
        </w:rPr>
      </w:pPr>
      <w:r>
        <w:rPr>
          <w:rFonts w:ascii="仿宋_GB2312" w:eastAsia="仿宋_GB2312" w:hAnsi="宋体" w:cs="Arial" w:hint="eastAsia"/>
          <w:b/>
          <w:sz w:val="24"/>
        </w:rPr>
        <w:t xml:space="preserve">   与合同条款（商务部分）一致</w:t>
      </w:r>
    </w:p>
    <w:p w:rsidR="008437DE" w:rsidRDefault="008437DE" w:rsidP="008437DE">
      <w:pPr>
        <w:ind w:leftChars="-17" w:left="-36" w:firstLineChars="150" w:firstLine="422"/>
        <w:rPr>
          <w:rFonts w:ascii="仿宋_GB2312" w:eastAsia="仿宋_GB2312" w:hAnsi="宋体" w:cs="Arial"/>
          <w:b/>
          <w:sz w:val="28"/>
          <w:szCs w:val="28"/>
        </w:rPr>
      </w:pPr>
    </w:p>
    <w:bookmarkEnd w:id="8"/>
    <w:p w:rsidR="006B10D0" w:rsidRDefault="006B10D0">
      <w:pPr>
        <w:spacing w:line="500" w:lineRule="exact"/>
        <w:rPr>
          <w:rFonts w:ascii="仿宋_GB2312" w:eastAsia="仿宋_GB2312" w:hAnsi="宋体" w:cs="Arial"/>
          <w:bCs/>
          <w:kern w:val="44"/>
          <w:sz w:val="24"/>
          <w:szCs w:val="32"/>
        </w:rPr>
      </w:pPr>
    </w:p>
    <w:p w:rsidR="008437DE" w:rsidRDefault="008437DE" w:rsidP="008437DE">
      <w:pPr>
        <w:numPr>
          <w:ilvl w:val="0"/>
          <w:numId w:val="2"/>
        </w:numPr>
        <w:spacing w:line="500" w:lineRule="exact"/>
        <w:jc w:val="center"/>
        <w:rPr>
          <w:rFonts w:ascii="仿宋_GB2312" w:eastAsia="仿宋_GB2312"/>
          <w:b/>
          <w:sz w:val="32"/>
          <w:szCs w:val="32"/>
        </w:rPr>
      </w:pPr>
    </w:p>
    <w:p w:rsidR="006B10D0" w:rsidRDefault="00287A5F">
      <w:pPr>
        <w:spacing w:line="500" w:lineRule="exact"/>
        <w:jc w:val="left"/>
        <w:rPr>
          <w:rFonts w:ascii="仿宋_GB2312" w:eastAsia="仿宋_GB2312"/>
          <w:b/>
          <w:sz w:val="30"/>
          <w:szCs w:val="30"/>
        </w:rPr>
      </w:pPr>
      <w:r>
        <w:rPr>
          <w:rFonts w:ascii="仿宋_GB2312" w:eastAsia="仿宋_GB2312" w:hAnsi="宋体" w:hint="eastAsia"/>
          <w:b/>
          <w:sz w:val="30"/>
          <w:szCs w:val="30"/>
        </w:rPr>
        <w:t>附件一</w:t>
      </w:r>
    </w:p>
    <w:p w:rsidR="006B10D0" w:rsidRDefault="00287A5F">
      <w:pPr>
        <w:spacing w:line="500" w:lineRule="exact"/>
        <w:jc w:val="center"/>
        <w:rPr>
          <w:rFonts w:ascii="仿宋_GB2312" w:eastAsia="仿宋_GB2312" w:hAnsi="华文中宋"/>
          <w:bCs/>
          <w:sz w:val="32"/>
          <w:szCs w:val="32"/>
        </w:rPr>
      </w:pPr>
      <w:r>
        <w:rPr>
          <w:rFonts w:ascii="仿宋_GB2312" w:eastAsia="仿宋_GB2312" w:hAnsi="华文中宋" w:hint="eastAsia"/>
          <w:bCs/>
          <w:sz w:val="32"/>
          <w:szCs w:val="32"/>
        </w:rPr>
        <w:t>法定代表人授权委托书</w:t>
      </w:r>
    </w:p>
    <w:p w:rsidR="006B10D0" w:rsidRDefault="006B10D0">
      <w:pPr>
        <w:spacing w:line="500" w:lineRule="exact"/>
        <w:rPr>
          <w:rFonts w:ascii="仿宋_GB2312" w:eastAsia="仿宋_GB2312"/>
          <w:sz w:val="32"/>
        </w:rPr>
      </w:pPr>
    </w:p>
    <w:p w:rsidR="006B10D0" w:rsidRDefault="00287A5F">
      <w:pPr>
        <w:spacing w:line="560" w:lineRule="exact"/>
        <w:rPr>
          <w:rFonts w:ascii="仿宋_GB2312" w:eastAsia="仿宋_GB2312"/>
          <w:sz w:val="24"/>
        </w:rPr>
      </w:pPr>
      <w:r>
        <w:rPr>
          <w:rFonts w:ascii="仿宋_GB2312" w:eastAsia="仿宋_GB2312" w:hint="eastAsia"/>
          <w:sz w:val="24"/>
        </w:rPr>
        <w:t>成都光明派</w:t>
      </w:r>
      <w:proofErr w:type="gramStart"/>
      <w:r>
        <w:rPr>
          <w:rFonts w:ascii="仿宋_GB2312" w:eastAsia="仿宋_GB2312" w:hint="eastAsia"/>
          <w:sz w:val="24"/>
        </w:rPr>
        <w:t>特</w:t>
      </w:r>
      <w:proofErr w:type="gramEnd"/>
      <w:r>
        <w:rPr>
          <w:rFonts w:ascii="仿宋_GB2312" w:eastAsia="仿宋_GB2312" w:hint="eastAsia"/>
          <w:sz w:val="24"/>
        </w:rPr>
        <w:t>贵金属有限公司：</w:t>
      </w:r>
    </w:p>
    <w:p w:rsidR="006B10D0" w:rsidRDefault="00287A5F">
      <w:pPr>
        <w:spacing w:line="560" w:lineRule="exact"/>
        <w:ind w:firstLineChars="200" w:firstLine="480"/>
        <w:rPr>
          <w:rFonts w:ascii="仿宋_GB2312" w:eastAsia="仿宋_GB2312"/>
          <w:sz w:val="24"/>
        </w:rPr>
      </w:pPr>
      <w:r>
        <w:rPr>
          <w:rFonts w:ascii="仿宋_GB2312" w:eastAsia="仿宋_GB2312" w:hint="eastAsia"/>
          <w:sz w:val="24"/>
        </w:rPr>
        <w:t xml:space="preserve">（单位名称）法定代表人授权我单位 </w:t>
      </w:r>
    </w:p>
    <w:p w:rsidR="006B10D0" w:rsidRDefault="00287A5F">
      <w:pPr>
        <w:pStyle w:val="a6"/>
        <w:spacing w:after="0" w:line="560" w:lineRule="exact"/>
        <w:ind w:leftChars="0" w:left="0" w:firstLine="200"/>
        <w:rPr>
          <w:rFonts w:ascii="仿宋_GB2312" w:eastAsia="仿宋_GB2312"/>
        </w:rPr>
      </w:pPr>
      <w:r>
        <w:rPr>
          <w:rFonts w:ascii="仿宋_GB2312" w:eastAsia="仿宋_GB2312" w:hint="eastAsia"/>
        </w:rPr>
        <w:t>（职务或职称）（姓名）为我单位本次授权代理人，全权处理此次</w:t>
      </w:r>
      <w:proofErr w:type="gramStart"/>
      <w:r>
        <w:rPr>
          <w:rFonts w:ascii="仿宋_GB2312" w:eastAsia="仿宋_GB2312" w:hint="eastAsia"/>
          <w:u w:val="single"/>
        </w:rPr>
        <w:t xml:space="preserve">　　　　　　　　　　</w:t>
      </w:r>
      <w:proofErr w:type="gramEnd"/>
      <w:r>
        <w:rPr>
          <w:rFonts w:ascii="仿宋_GB2312" w:eastAsia="仿宋_GB2312" w:hint="eastAsia"/>
        </w:rPr>
        <w:t>项目</w:t>
      </w:r>
      <w:r>
        <w:rPr>
          <w:rFonts w:ascii="仿宋_GB2312" w:eastAsia="仿宋_GB2312" w:hint="eastAsia"/>
          <w:kern w:val="10"/>
        </w:rPr>
        <w:t>询价</w:t>
      </w:r>
      <w:r>
        <w:rPr>
          <w:rFonts w:ascii="仿宋_GB2312" w:eastAsia="仿宋_GB2312" w:hint="eastAsia"/>
        </w:rPr>
        <w:t>活动的一切事宜。</w:t>
      </w:r>
    </w:p>
    <w:p w:rsidR="006B10D0" w:rsidRDefault="00287A5F">
      <w:pPr>
        <w:spacing w:line="560" w:lineRule="exact"/>
        <w:ind w:firstLine="630"/>
        <w:rPr>
          <w:rFonts w:ascii="仿宋_GB2312" w:eastAsia="仿宋_GB2312"/>
          <w:sz w:val="24"/>
        </w:rPr>
      </w:pPr>
      <w:r>
        <w:rPr>
          <w:rFonts w:ascii="仿宋_GB2312" w:eastAsia="仿宋_GB2312" w:hint="eastAsia"/>
          <w:sz w:val="24"/>
        </w:rPr>
        <w:t>特此授权</w:t>
      </w:r>
    </w:p>
    <w:p w:rsidR="006B10D0" w:rsidRDefault="00287A5F">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6B10D0" w:rsidRDefault="006B10D0">
      <w:pPr>
        <w:spacing w:line="500" w:lineRule="exact"/>
        <w:ind w:firstLine="630"/>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p>
    <w:p w:rsidR="006B10D0" w:rsidRDefault="006B10D0">
      <w:pPr>
        <w:spacing w:line="500" w:lineRule="exact"/>
        <w:ind w:firstLine="629"/>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p>
    <w:p w:rsidR="006B10D0" w:rsidRDefault="006B10D0">
      <w:pPr>
        <w:spacing w:line="500" w:lineRule="exact"/>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p>
    <w:p w:rsidR="006B10D0" w:rsidRDefault="006B10D0">
      <w:pPr>
        <w:widowControl/>
        <w:snapToGrid w:val="0"/>
        <w:spacing w:before="19" w:line="500" w:lineRule="exact"/>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p>
    <w:p w:rsidR="006B10D0" w:rsidRDefault="006B10D0">
      <w:pPr>
        <w:widowControl/>
        <w:snapToGrid w:val="0"/>
        <w:spacing w:before="19" w:line="500" w:lineRule="exact"/>
        <w:rPr>
          <w:rFonts w:ascii="仿宋_GB2312" w:eastAsia="仿宋_GB2312"/>
          <w:sz w:val="24"/>
        </w:rPr>
      </w:pPr>
    </w:p>
    <w:p w:rsidR="006B10D0" w:rsidRDefault="00287A5F">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w:t>
      </w:r>
      <w:proofErr w:type="gramStart"/>
      <w:r>
        <w:rPr>
          <w:rFonts w:ascii="仿宋_GB2312" w:eastAsia="仿宋_GB2312" w:hint="eastAsia"/>
          <w:sz w:val="24"/>
        </w:rPr>
        <w:t>帐号</w:t>
      </w:r>
      <w:proofErr w:type="gramEnd"/>
      <w:r>
        <w:rPr>
          <w:rFonts w:ascii="仿宋_GB2312" w:eastAsia="仿宋_GB2312" w:hint="eastAsia"/>
          <w:sz w:val="24"/>
        </w:rPr>
        <w:t>：</w:t>
      </w:r>
    </w:p>
    <w:p w:rsidR="006B10D0" w:rsidRDefault="006B10D0">
      <w:pPr>
        <w:spacing w:line="500" w:lineRule="exact"/>
        <w:rPr>
          <w:rFonts w:ascii="仿宋_GB2312" w:eastAsia="仿宋_GB2312"/>
          <w:b/>
          <w:sz w:val="30"/>
          <w:szCs w:val="30"/>
        </w:rPr>
      </w:pPr>
    </w:p>
    <w:p w:rsidR="006B10D0" w:rsidRDefault="006B10D0">
      <w:pPr>
        <w:spacing w:line="500" w:lineRule="exact"/>
        <w:rPr>
          <w:rFonts w:ascii="仿宋_GB2312" w:eastAsia="仿宋_GB2312"/>
          <w:b/>
          <w:sz w:val="30"/>
          <w:szCs w:val="30"/>
        </w:rPr>
      </w:pPr>
    </w:p>
    <w:p w:rsidR="006B10D0" w:rsidRDefault="006B10D0">
      <w:pPr>
        <w:spacing w:line="500" w:lineRule="exact"/>
        <w:rPr>
          <w:rFonts w:ascii="仿宋_GB2312" w:eastAsia="仿宋_GB2312"/>
          <w:b/>
          <w:sz w:val="30"/>
          <w:szCs w:val="30"/>
        </w:rPr>
      </w:pPr>
    </w:p>
    <w:p w:rsidR="008437DE" w:rsidRDefault="008437DE">
      <w:pPr>
        <w:spacing w:line="500" w:lineRule="exact"/>
        <w:rPr>
          <w:rFonts w:ascii="仿宋_GB2312" w:eastAsia="仿宋_GB2312"/>
          <w:b/>
          <w:sz w:val="30"/>
          <w:szCs w:val="30"/>
        </w:rPr>
      </w:pPr>
    </w:p>
    <w:p w:rsidR="006B10D0" w:rsidRDefault="006B10D0">
      <w:pPr>
        <w:spacing w:line="500" w:lineRule="exact"/>
        <w:rPr>
          <w:rFonts w:ascii="仿宋_GB2312" w:eastAsia="仿宋_GB2312"/>
          <w:b/>
          <w:sz w:val="30"/>
          <w:szCs w:val="30"/>
        </w:rPr>
      </w:pPr>
    </w:p>
    <w:p w:rsidR="006B10D0" w:rsidRDefault="00287A5F">
      <w:pPr>
        <w:spacing w:line="500" w:lineRule="exact"/>
        <w:ind w:firstLineChars="3200" w:firstLine="9638"/>
        <w:rPr>
          <w:rFonts w:ascii="仿宋_GB2312" w:eastAsia="仿宋_GB2312"/>
          <w:b/>
          <w:sz w:val="30"/>
          <w:szCs w:val="30"/>
        </w:rPr>
      </w:pPr>
      <w:r>
        <w:rPr>
          <w:rFonts w:ascii="仿宋_GB2312" w:eastAsia="仿宋_GB2312" w:hAnsi="宋体" w:hint="eastAsia"/>
          <w:b/>
          <w:sz w:val="30"/>
          <w:szCs w:val="30"/>
        </w:rPr>
        <w:t xml:space="preserve">    </w:t>
      </w:r>
      <w:r>
        <w:rPr>
          <w:rFonts w:ascii="仿宋_GB2312" w:eastAsia="仿宋_GB2312" w:hAnsi="宋体" w:hint="eastAsia"/>
          <w:b/>
          <w:sz w:val="30"/>
          <w:szCs w:val="30"/>
        </w:rPr>
        <w:lastRenderedPageBreak/>
        <w:t>附件二</w:t>
      </w:r>
    </w:p>
    <w:p w:rsidR="006B10D0" w:rsidRDefault="00287A5F">
      <w:pPr>
        <w:spacing w:line="500" w:lineRule="exact"/>
        <w:jc w:val="center"/>
        <w:rPr>
          <w:rFonts w:ascii="仿宋_GB2312" w:eastAsia="仿宋_GB2312"/>
          <w:bCs/>
          <w:sz w:val="32"/>
          <w:szCs w:val="32"/>
        </w:rPr>
      </w:pPr>
      <w:r>
        <w:rPr>
          <w:rFonts w:ascii="仿宋_GB2312" w:eastAsia="仿宋_GB2312" w:hint="eastAsia"/>
          <w:bCs/>
          <w:sz w:val="32"/>
          <w:szCs w:val="32"/>
        </w:rPr>
        <w:t xml:space="preserve">报  价 </w:t>
      </w:r>
      <w:proofErr w:type="gramStart"/>
      <w:r>
        <w:rPr>
          <w:rFonts w:ascii="仿宋_GB2312" w:eastAsia="仿宋_GB2312" w:hint="eastAsia"/>
          <w:bCs/>
          <w:sz w:val="32"/>
          <w:szCs w:val="32"/>
        </w:rPr>
        <w:t>一</w:t>
      </w:r>
      <w:proofErr w:type="gramEnd"/>
      <w:r>
        <w:rPr>
          <w:rFonts w:ascii="仿宋_GB2312" w:eastAsia="仿宋_GB2312" w:hint="eastAsia"/>
          <w:bCs/>
          <w:sz w:val="32"/>
          <w:szCs w:val="32"/>
        </w:rPr>
        <w:t xml:space="preserve"> </w:t>
      </w:r>
      <w:proofErr w:type="gramStart"/>
      <w:r>
        <w:rPr>
          <w:rFonts w:ascii="仿宋_GB2312" w:eastAsia="仿宋_GB2312" w:hint="eastAsia"/>
          <w:bCs/>
          <w:sz w:val="32"/>
          <w:szCs w:val="32"/>
        </w:rPr>
        <w:t>览</w:t>
      </w:r>
      <w:proofErr w:type="gramEnd"/>
      <w:r>
        <w:rPr>
          <w:rFonts w:ascii="仿宋_GB2312" w:eastAsia="仿宋_GB2312" w:hint="eastAsia"/>
          <w:bCs/>
          <w:sz w:val="32"/>
          <w:szCs w:val="32"/>
        </w:rPr>
        <w:t xml:space="preserve"> 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6B10D0">
        <w:trPr>
          <w:cantSplit/>
          <w:trHeight w:val="789"/>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项目名称</w:t>
            </w:r>
          </w:p>
        </w:tc>
        <w:tc>
          <w:tcPr>
            <w:tcW w:w="7147" w:type="dxa"/>
            <w:vAlign w:val="center"/>
          </w:tcPr>
          <w:p w:rsidR="006B10D0" w:rsidRDefault="00287A5F">
            <w:pPr>
              <w:spacing w:line="500" w:lineRule="exact"/>
              <w:jc w:val="center"/>
              <w:rPr>
                <w:rFonts w:ascii="仿宋_GB2312" w:eastAsia="仿宋_GB2312"/>
                <w:b/>
                <w:kern w:val="0"/>
                <w:sz w:val="28"/>
                <w:szCs w:val="28"/>
              </w:rPr>
            </w:pPr>
            <w:r>
              <w:rPr>
                <w:rFonts w:ascii="仿宋_GB2312" w:eastAsia="仿宋_GB2312" w:hint="eastAsia"/>
                <w:sz w:val="28"/>
                <w:szCs w:val="28"/>
              </w:rPr>
              <w:t xml:space="preserve">　　　　　　　　　　　项目</w:t>
            </w:r>
          </w:p>
        </w:tc>
      </w:tr>
      <w:tr w:rsidR="006B10D0">
        <w:trPr>
          <w:cantSplit/>
          <w:trHeight w:val="2364"/>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总价</w:t>
            </w:r>
          </w:p>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（含13增值税专用发票）</w:t>
            </w:r>
          </w:p>
        </w:tc>
        <w:tc>
          <w:tcPr>
            <w:tcW w:w="7147" w:type="dxa"/>
            <w:vAlign w:val="center"/>
          </w:tcPr>
          <w:p w:rsidR="006B10D0" w:rsidRDefault="00287A5F">
            <w:pPr>
              <w:spacing w:line="500" w:lineRule="exact"/>
              <w:rPr>
                <w:rFonts w:ascii="仿宋_GB2312" w:eastAsia="仿宋_GB2312"/>
                <w:bCs/>
                <w:sz w:val="24"/>
              </w:rPr>
            </w:pPr>
            <w:r>
              <w:rPr>
                <w:rFonts w:ascii="仿宋_GB2312" w:eastAsia="仿宋_GB2312" w:hint="eastAsia"/>
                <w:bCs/>
                <w:sz w:val="24"/>
              </w:rPr>
              <w:t>￥：</w:t>
            </w:r>
          </w:p>
          <w:p w:rsidR="006B10D0" w:rsidRDefault="00287A5F">
            <w:pPr>
              <w:spacing w:line="500" w:lineRule="exact"/>
              <w:rPr>
                <w:rFonts w:ascii="仿宋_GB2312" w:eastAsia="仿宋_GB2312"/>
                <w:bCs/>
                <w:sz w:val="24"/>
              </w:rPr>
            </w:pPr>
            <w:r>
              <w:rPr>
                <w:rFonts w:ascii="仿宋_GB2312" w:eastAsia="仿宋_GB2312" w:hint="eastAsia"/>
                <w:bCs/>
                <w:sz w:val="24"/>
              </w:rPr>
              <w:t>人民币（大写）：</w:t>
            </w:r>
          </w:p>
          <w:p w:rsidR="006B10D0" w:rsidRDefault="00287A5F">
            <w:pPr>
              <w:spacing w:line="500" w:lineRule="exact"/>
              <w:rPr>
                <w:rFonts w:ascii="仿宋_GB2312" w:eastAsia="仿宋_GB2312"/>
                <w:bCs/>
                <w:sz w:val="28"/>
                <w:szCs w:val="28"/>
              </w:rPr>
            </w:pPr>
            <w:r>
              <w:rPr>
                <w:rFonts w:ascii="仿宋_GB2312" w:eastAsia="仿宋_GB2312" w:hint="eastAsia"/>
                <w:bCs/>
                <w:sz w:val="24"/>
              </w:rPr>
              <w:t>佰拾万仟佰拾圆角分</w:t>
            </w:r>
          </w:p>
        </w:tc>
      </w:tr>
      <w:tr w:rsidR="006B10D0">
        <w:trPr>
          <w:cantSplit/>
          <w:trHeight w:val="3620"/>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供货时间及</w:t>
            </w:r>
          </w:p>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相关承诺</w:t>
            </w:r>
          </w:p>
        </w:tc>
        <w:tc>
          <w:tcPr>
            <w:tcW w:w="7147" w:type="dxa"/>
            <w:vAlign w:val="center"/>
          </w:tcPr>
          <w:p w:rsidR="006B10D0" w:rsidRDefault="006B10D0">
            <w:pPr>
              <w:spacing w:line="500" w:lineRule="exact"/>
              <w:jc w:val="center"/>
              <w:rPr>
                <w:rFonts w:ascii="仿宋_GB2312" w:eastAsia="仿宋_GB2312"/>
                <w:b/>
                <w:bCs/>
                <w:sz w:val="32"/>
                <w:szCs w:val="32"/>
              </w:rPr>
            </w:pPr>
          </w:p>
        </w:tc>
      </w:tr>
      <w:tr w:rsidR="006B10D0">
        <w:trPr>
          <w:cantSplit/>
          <w:trHeight w:val="2157"/>
        </w:trPr>
        <w:tc>
          <w:tcPr>
            <w:tcW w:w="2139" w:type="dxa"/>
            <w:vAlign w:val="center"/>
          </w:tcPr>
          <w:p w:rsidR="006B10D0" w:rsidRDefault="00287A5F">
            <w:pPr>
              <w:spacing w:line="500" w:lineRule="exact"/>
              <w:jc w:val="center"/>
              <w:rPr>
                <w:rFonts w:ascii="仿宋_GB2312" w:eastAsia="仿宋_GB2312"/>
                <w:sz w:val="28"/>
                <w:szCs w:val="28"/>
              </w:rPr>
            </w:pPr>
            <w:r>
              <w:rPr>
                <w:rFonts w:ascii="仿宋_GB2312" w:eastAsia="仿宋_GB2312" w:hint="eastAsia"/>
                <w:sz w:val="28"/>
                <w:szCs w:val="28"/>
              </w:rPr>
              <w:t>备 注</w:t>
            </w:r>
          </w:p>
        </w:tc>
        <w:tc>
          <w:tcPr>
            <w:tcW w:w="7147" w:type="dxa"/>
            <w:vAlign w:val="center"/>
          </w:tcPr>
          <w:p w:rsidR="006B10D0" w:rsidRDefault="006B10D0">
            <w:pPr>
              <w:spacing w:line="500" w:lineRule="exact"/>
              <w:jc w:val="center"/>
              <w:rPr>
                <w:rFonts w:ascii="仿宋_GB2312" w:eastAsia="仿宋_GB2312"/>
                <w:b/>
                <w:bCs/>
                <w:sz w:val="32"/>
                <w:szCs w:val="32"/>
              </w:rPr>
            </w:pPr>
          </w:p>
        </w:tc>
      </w:tr>
    </w:tbl>
    <w:p w:rsidR="006B10D0" w:rsidRDefault="006B10D0">
      <w:pPr>
        <w:spacing w:line="500" w:lineRule="exact"/>
        <w:ind w:firstLineChars="100" w:firstLine="320"/>
        <w:rPr>
          <w:rFonts w:ascii="仿宋_GB2312" w:eastAsia="仿宋_GB2312"/>
          <w:sz w:val="32"/>
        </w:rPr>
      </w:pPr>
    </w:p>
    <w:p w:rsidR="006B10D0" w:rsidRDefault="00287A5F">
      <w:pPr>
        <w:spacing w:line="500" w:lineRule="exact"/>
        <w:ind w:firstLineChars="100" w:firstLine="280"/>
        <w:rPr>
          <w:rFonts w:ascii="仿宋_GB2312" w:eastAsia="仿宋_GB2312"/>
          <w:sz w:val="28"/>
          <w:szCs w:val="28"/>
          <w:u w:val="single"/>
        </w:rPr>
      </w:pPr>
      <w:r>
        <w:rPr>
          <w:rFonts w:ascii="仿宋_GB2312" w:eastAsia="仿宋_GB2312" w:hint="eastAsia"/>
          <w:sz w:val="28"/>
          <w:szCs w:val="28"/>
        </w:rPr>
        <w:t>供应商公章：供应商代表签字：</w:t>
      </w:r>
    </w:p>
    <w:p w:rsidR="006B10D0" w:rsidRDefault="006B10D0">
      <w:pPr>
        <w:spacing w:line="500" w:lineRule="exact"/>
        <w:rPr>
          <w:rFonts w:ascii="仿宋_GB2312" w:eastAsia="仿宋_GB2312"/>
          <w:b/>
          <w:sz w:val="30"/>
          <w:szCs w:val="30"/>
        </w:rPr>
      </w:pPr>
    </w:p>
    <w:p w:rsidR="006B10D0" w:rsidRDefault="006B10D0">
      <w:pPr>
        <w:spacing w:line="500" w:lineRule="exact"/>
        <w:rPr>
          <w:rFonts w:ascii="仿宋_GB2312" w:eastAsia="仿宋_GB2312"/>
          <w:b/>
          <w:sz w:val="30"/>
          <w:szCs w:val="30"/>
        </w:rPr>
      </w:pPr>
    </w:p>
    <w:p w:rsidR="008437DE" w:rsidRDefault="008437DE">
      <w:pPr>
        <w:spacing w:line="500" w:lineRule="exact"/>
        <w:rPr>
          <w:rFonts w:ascii="仿宋_GB2312" w:eastAsia="仿宋_GB2312"/>
          <w:b/>
          <w:sz w:val="30"/>
          <w:szCs w:val="30"/>
        </w:rPr>
      </w:pPr>
    </w:p>
    <w:p w:rsidR="008437DE" w:rsidRDefault="008437DE">
      <w:pPr>
        <w:spacing w:line="500" w:lineRule="exact"/>
        <w:rPr>
          <w:rFonts w:ascii="仿宋_GB2312" w:eastAsia="仿宋_GB2312"/>
          <w:b/>
          <w:sz w:val="30"/>
          <w:szCs w:val="30"/>
        </w:rPr>
      </w:pPr>
    </w:p>
    <w:p w:rsidR="008437DE" w:rsidRDefault="008437DE">
      <w:pPr>
        <w:spacing w:line="500" w:lineRule="exact"/>
        <w:rPr>
          <w:rFonts w:ascii="仿宋_GB2312" w:eastAsia="仿宋_GB2312"/>
          <w:b/>
          <w:sz w:val="30"/>
          <w:szCs w:val="30"/>
        </w:rPr>
      </w:pPr>
    </w:p>
    <w:p w:rsidR="006B10D0" w:rsidRDefault="006B10D0">
      <w:pPr>
        <w:spacing w:line="500" w:lineRule="exact"/>
        <w:rPr>
          <w:rFonts w:ascii="仿宋_GB2312" w:eastAsia="仿宋_GB2312"/>
          <w:b/>
          <w:sz w:val="30"/>
          <w:szCs w:val="30"/>
        </w:rPr>
      </w:pPr>
    </w:p>
    <w:p w:rsidR="006B10D0" w:rsidRDefault="00287A5F">
      <w:pPr>
        <w:spacing w:line="500" w:lineRule="exact"/>
        <w:rPr>
          <w:rFonts w:ascii="仿宋_GB2312" w:eastAsia="仿宋_GB2312"/>
          <w:b/>
          <w:sz w:val="30"/>
          <w:szCs w:val="30"/>
        </w:rPr>
      </w:pPr>
      <w:r>
        <w:rPr>
          <w:rFonts w:ascii="仿宋_GB2312" w:eastAsia="仿宋_GB2312" w:hAnsi="宋体" w:hint="eastAsia"/>
          <w:b/>
          <w:sz w:val="30"/>
          <w:szCs w:val="30"/>
        </w:rPr>
        <w:lastRenderedPageBreak/>
        <w:t>附件三</w:t>
      </w:r>
    </w:p>
    <w:p w:rsidR="006B10D0" w:rsidRDefault="00287A5F">
      <w:pPr>
        <w:spacing w:line="500" w:lineRule="exact"/>
        <w:jc w:val="center"/>
        <w:rPr>
          <w:rFonts w:ascii="仿宋_GB2312" w:eastAsia="仿宋_GB2312"/>
          <w:bCs/>
          <w:sz w:val="32"/>
          <w:szCs w:val="32"/>
        </w:rPr>
      </w:pPr>
      <w:r>
        <w:rPr>
          <w:rFonts w:ascii="仿宋_GB2312" w:eastAsia="仿宋_GB2312" w:hint="eastAsia"/>
          <w:bCs/>
          <w:sz w:val="32"/>
          <w:szCs w:val="32"/>
        </w:rPr>
        <w:t>明 细 报 价 表</w:t>
      </w:r>
    </w:p>
    <w:p w:rsidR="006B10D0" w:rsidRDefault="006B10D0">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6B10D0">
        <w:trPr>
          <w:cantSplit/>
          <w:trHeight w:val="630"/>
          <w:jc w:val="center"/>
        </w:trPr>
        <w:tc>
          <w:tcPr>
            <w:tcW w:w="917"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品牌.型号.规格</w:t>
            </w:r>
          </w:p>
        </w:tc>
        <w:tc>
          <w:tcPr>
            <w:tcW w:w="1260"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6B10D0" w:rsidRDefault="00287A5F">
            <w:pPr>
              <w:spacing w:line="560" w:lineRule="exact"/>
              <w:jc w:val="center"/>
              <w:rPr>
                <w:rFonts w:ascii="仿宋_GB2312" w:eastAsia="仿宋_GB2312"/>
                <w:sz w:val="28"/>
              </w:rPr>
            </w:pPr>
            <w:r>
              <w:rPr>
                <w:rFonts w:ascii="仿宋_GB2312" w:eastAsia="仿宋_GB2312" w:hint="eastAsia"/>
                <w:sz w:val="28"/>
              </w:rPr>
              <w:t>备注</w:t>
            </w:r>
          </w:p>
        </w:tc>
      </w:tr>
      <w:tr w:rsidR="006B10D0">
        <w:trPr>
          <w:cantSplit/>
          <w:trHeight w:val="482"/>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76"/>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20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25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70"/>
          <w:jc w:val="center"/>
        </w:trPr>
        <w:tc>
          <w:tcPr>
            <w:tcW w:w="917" w:type="dxa"/>
            <w:vAlign w:val="center"/>
          </w:tcPr>
          <w:p w:rsidR="006B10D0" w:rsidRDefault="006B10D0">
            <w:pPr>
              <w:spacing w:line="560" w:lineRule="exact"/>
              <w:jc w:val="center"/>
              <w:rPr>
                <w:rFonts w:ascii="仿宋_GB2312" w:eastAsia="仿宋_GB2312"/>
                <w:sz w:val="28"/>
              </w:rPr>
            </w:pPr>
          </w:p>
        </w:tc>
        <w:tc>
          <w:tcPr>
            <w:tcW w:w="1620" w:type="dxa"/>
            <w:vAlign w:val="center"/>
          </w:tcPr>
          <w:p w:rsidR="006B10D0" w:rsidRDefault="006B10D0">
            <w:pPr>
              <w:spacing w:line="560" w:lineRule="exact"/>
              <w:jc w:val="center"/>
              <w:rPr>
                <w:rFonts w:ascii="仿宋_GB2312" w:eastAsia="仿宋_GB2312"/>
                <w:sz w:val="28"/>
              </w:rPr>
            </w:pPr>
          </w:p>
        </w:tc>
        <w:tc>
          <w:tcPr>
            <w:tcW w:w="2216" w:type="dxa"/>
            <w:vAlign w:val="center"/>
          </w:tcPr>
          <w:p w:rsidR="006B10D0" w:rsidRDefault="006B10D0">
            <w:pPr>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7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70"/>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08"/>
          <w:jc w:val="center"/>
        </w:trPr>
        <w:tc>
          <w:tcPr>
            <w:tcW w:w="917" w:type="dxa"/>
          </w:tcPr>
          <w:p w:rsidR="006B10D0" w:rsidRDefault="006B10D0">
            <w:pPr>
              <w:widowControl/>
              <w:spacing w:line="560" w:lineRule="exact"/>
              <w:jc w:val="center"/>
              <w:rPr>
                <w:rFonts w:ascii="仿宋_GB2312" w:eastAsia="仿宋_GB2312"/>
                <w:sz w:val="28"/>
              </w:rPr>
            </w:pPr>
          </w:p>
        </w:tc>
        <w:tc>
          <w:tcPr>
            <w:tcW w:w="1620" w:type="dxa"/>
          </w:tcPr>
          <w:p w:rsidR="006B10D0" w:rsidRDefault="006B10D0">
            <w:pPr>
              <w:widowControl/>
              <w:spacing w:line="560" w:lineRule="exact"/>
              <w:jc w:val="center"/>
              <w:rPr>
                <w:rFonts w:ascii="仿宋_GB2312" w:eastAsia="仿宋_GB2312"/>
                <w:sz w:val="28"/>
              </w:rPr>
            </w:pPr>
          </w:p>
        </w:tc>
        <w:tc>
          <w:tcPr>
            <w:tcW w:w="2216" w:type="dxa"/>
          </w:tcPr>
          <w:p w:rsidR="006B10D0" w:rsidRDefault="006B10D0">
            <w:pPr>
              <w:widowControl/>
              <w:spacing w:line="560" w:lineRule="exact"/>
              <w:jc w:val="center"/>
              <w:rPr>
                <w:rFonts w:ascii="仿宋_GB2312" w:eastAsia="仿宋_GB2312"/>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tcPr>
          <w:p w:rsidR="006B10D0" w:rsidRDefault="006B10D0">
            <w:pPr>
              <w:widowControl/>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165"/>
          <w:jc w:val="center"/>
        </w:trPr>
        <w:tc>
          <w:tcPr>
            <w:tcW w:w="917" w:type="dxa"/>
            <w:vAlign w:val="center"/>
          </w:tcPr>
          <w:p w:rsidR="006B10D0" w:rsidRDefault="006B10D0">
            <w:pPr>
              <w:spacing w:line="560" w:lineRule="exact"/>
              <w:jc w:val="center"/>
              <w:rPr>
                <w:rFonts w:ascii="仿宋_GB2312" w:eastAsia="仿宋_GB2312"/>
                <w:i/>
                <w:iCs/>
                <w:sz w:val="28"/>
              </w:rPr>
            </w:pPr>
          </w:p>
        </w:tc>
        <w:tc>
          <w:tcPr>
            <w:tcW w:w="1620" w:type="dxa"/>
            <w:vAlign w:val="center"/>
          </w:tcPr>
          <w:p w:rsidR="006B10D0" w:rsidRDefault="006B10D0">
            <w:pPr>
              <w:spacing w:line="560" w:lineRule="exact"/>
              <w:jc w:val="center"/>
              <w:rPr>
                <w:rFonts w:ascii="仿宋_GB2312" w:eastAsia="仿宋_GB2312"/>
                <w:i/>
                <w:iCs/>
                <w:sz w:val="28"/>
              </w:rPr>
            </w:pPr>
          </w:p>
        </w:tc>
        <w:tc>
          <w:tcPr>
            <w:tcW w:w="2216" w:type="dxa"/>
            <w:vAlign w:val="center"/>
          </w:tcPr>
          <w:p w:rsidR="006B10D0" w:rsidRDefault="006B10D0">
            <w:pPr>
              <w:spacing w:line="560" w:lineRule="exact"/>
              <w:jc w:val="center"/>
              <w:rPr>
                <w:rFonts w:ascii="仿宋_GB2312" w:eastAsia="仿宋_GB2312"/>
                <w:i/>
                <w:iCs/>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75"/>
          <w:jc w:val="center"/>
        </w:trPr>
        <w:tc>
          <w:tcPr>
            <w:tcW w:w="917" w:type="dxa"/>
            <w:vAlign w:val="center"/>
          </w:tcPr>
          <w:p w:rsidR="006B10D0" w:rsidRDefault="006B10D0">
            <w:pPr>
              <w:spacing w:line="560" w:lineRule="exact"/>
              <w:jc w:val="center"/>
              <w:rPr>
                <w:rFonts w:ascii="仿宋_GB2312" w:eastAsia="仿宋_GB2312"/>
                <w:i/>
                <w:iCs/>
                <w:sz w:val="28"/>
              </w:rPr>
            </w:pPr>
          </w:p>
        </w:tc>
        <w:tc>
          <w:tcPr>
            <w:tcW w:w="1620" w:type="dxa"/>
            <w:vAlign w:val="center"/>
          </w:tcPr>
          <w:p w:rsidR="006B10D0" w:rsidRDefault="006B10D0">
            <w:pPr>
              <w:spacing w:line="560" w:lineRule="exact"/>
              <w:jc w:val="center"/>
              <w:rPr>
                <w:rFonts w:ascii="仿宋_GB2312" w:eastAsia="仿宋_GB2312"/>
                <w:i/>
                <w:iCs/>
                <w:sz w:val="28"/>
              </w:rPr>
            </w:pPr>
          </w:p>
        </w:tc>
        <w:tc>
          <w:tcPr>
            <w:tcW w:w="2216" w:type="dxa"/>
            <w:vAlign w:val="center"/>
          </w:tcPr>
          <w:p w:rsidR="006B10D0" w:rsidRDefault="006B10D0">
            <w:pPr>
              <w:spacing w:line="560" w:lineRule="exact"/>
              <w:jc w:val="center"/>
              <w:rPr>
                <w:rFonts w:ascii="仿宋_GB2312" w:eastAsia="仿宋_GB2312"/>
                <w:i/>
                <w:iCs/>
                <w:sz w:val="28"/>
              </w:rPr>
            </w:pP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210"/>
          <w:jc w:val="center"/>
        </w:trPr>
        <w:tc>
          <w:tcPr>
            <w:tcW w:w="4753" w:type="dxa"/>
            <w:gridSpan w:val="3"/>
            <w:vAlign w:val="center"/>
          </w:tcPr>
          <w:p w:rsidR="006B10D0" w:rsidRDefault="00287A5F">
            <w:pPr>
              <w:spacing w:line="560" w:lineRule="exact"/>
              <w:jc w:val="center"/>
              <w:rPr>
                <w:rFonts w:ascii="仿宋_GB2312" w:eastAsia="仿宋_GB2312"/>
                <w:i/>
                <w:iCs/>
                <w:sz w:val="28"/>
              </w:rPr>
            </w:pPr>
            <w:r>
              <w:rPr>
                <w:rFonts w:ascii="仿宋_GB2312" w:eastAsia="仿宋_GB2312" w:hint="eastAsia"/>
                <w:i/>
                <w:iCs/>
                <w:sz w:val="28"/>
              </w:rPr>
              <w:t>其 他 费 用</w:t>
            </w: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330"/>
          <w:jc w:val="center"/>
        </w:trPr>
        <w:tc>
          <w:tcPr>
            <w:tcW w:w="4753" w:type="dxa"/>
            <w:gridSpan w:val="3"/>
            <w:vAlign w:val="center"/>
          </w:tcPr>
          <w:p w:rsidR="006B10D0" w:rsidRDefault="00287A5F">
            <w:pPr>
              <w:spacing w:line="560" w:lineRule="exact"/>
              <w:jc w:val="center"/>
              <w:rPr>
                <w:rFonts w:ascii="仿宋_GB2312" w:eastAsia="仿宋_GB2312"/>
                <w:i/>
                <w:iCs/>
                <w:sz w:val="28"/>
              </w:rPr>
            </w:pPr>
            <w:r>
              <w:rPr>
                <w:rFonts w:ascii="仿宋_GB2312" w:eastAsia="仿宋_GB2312" w:hint="eastAsia"/>
                <w:i/>
                <w:iCs/>
                <w:sz w:val="28"/>
              </w:rPr>
              <w:t>其 他 费 用</w:t>
            </w:r>
          </w:p>
        </w:tc>
        <w:tc>
          <w:tcPr>
            <w:tcW w:w="1260" w:type="dxa"/>
            <w:vAlign w:val="center"/>
          </w:tcPr>
          <w:p w:rsidR="006B10D0" w:rsidRDefault="006B10D0">
            <w:pPr>
              <w:spacing w:line="560" w:lineRule="exact"/>
              <w:jc w:val="center"/>
              <w:rPr>
                <w:rFonts w:ascii="仿宋_GB2312" w:eastAsia="仿宋_GB2312"/>
                <w:sz w:val="28"/>
              </w:rPr>
            </w:pPr>
          </w:p>
        </w:tc>
        <w:tc>
          <w:tcPr>
            <w:tcW w:w="962" w:type="dxa"/>
            <w:vAlign w:val="center"/>
          </w:tcPr>
          <w:p w:rsidR="006B10D0" w:rsidRDefault="006B10D0">
            <w:pPr>
              <w:spacing w:line="560" w:lineRule="exact"/>
              <w:jc w:val="center"/>
              <w:rPr>
                <w:rFonts w:ascii="仿宋_GB2312" w:eastAsia="仿宋_GB2312"/>
                <w:sz w:val="28"/>
              </w:rPr>
            </w:pPr>
          </w:p>
        </w:tc>
        <w:tc>
          <w:tcPr>
            <w:tcW w:w="1344" w:type="dxa"/>
            <w:vAlign w:val="center"/>
          </w:tcPr>
          <w:p w:rsidR="006B10D0" w:rsidRDefault="006B10D0">
            <w:pPr>
              <w:spacing w:line="560" w:lineRule="exact"/>
              <w:jc w:val="center"/>
              <w:rPr>
                <w:rFonts w:ascii="仿宋_GB2312" w:eastAsia="仿宋_GB2312"/>
                <w:sz w:val="28"/>
              </w:rPr>
            </w:pPr>
          </w:p>
        </w:tc>
        <w:tc>
          <w:tcPr>
            <w:tcW w:w="1228" w:type="dxa"/>
            <w:vAlign w:val="center"/>
          </w:tcPr>
          <w:p w:rsidR="006B10D0" w:rsidRDefault="006B10D0">
            <w:pPr>
              <w:spacing w:line="560" w:lineRule="exact"/>
              <w:jc w:val="center"/>
              <w:rPr>
                <w:rFonts w:ascii="仿宋_GB2312" w:eastAsia="仿宋_GB2312"/>
                <w:sz w:val="28"/>
              </w:rPr>
            </w:pPr>
          </w:p>
        </w:tc>
      </w:tr>
      <w:tr w:rsidR="006B10D0">
        <w:trPr>
          <w:cantSplit/>
          <w:trHeight w:val="1406"/>
          <w:jc w:val="center"/>
        </w:trPr>
        <w:tc>
          <w:tcPr>
            <w:tcW w:w="2537" w:type="dxa"/>
            <w:gridSpan w:val="2"/>
            <w:vAlign w:val="center"/>
          </w:tcPr>
          <w:p w:rsidR="006B10D0" w:rsidRDefault="00287A5F">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6B10D0" w:rsidRDefault="00287A5F">
            <w:pPr>
              <w:spacing w:line="560" w:lineRule="exact"/>
              <w:rPr>
                <w:rFonts w:ascii="仿宋_GB2312" w:eastAsia="仿宋_GB2312"/>
                <w:b/>
                <w:bCs/>
                <w:sz w:val="28"/>
              </w:rPr>
            </w:pPr>
            <w:r>
              <w:rPr>
                <w:rFonts w:ascii="仿宋_GB2312" w:eastAsia="仿宋_GB2312" w:hint="eastAsia"/>
                <w:b/>
                <w:bCs/>
                <w:sz w:val="28"/>
              </w:rPr>
              <w:t>￥：</w:t>
            </w:r>
          </w:p>
          <w:p w:rsidR="006B10D0" w:rsidRDefault="00287A5F">
            <w:pPr>
              <w:spacing w:line="560" w:lineRule="exact"/>
              <w:rPr>
                <w:rFonts w:ascii="仿宋_GB2312" w:eastAsia="仿宋_GB2312"/>
                <w:b/>
                <w:bCs/>
                <w:sz w:val="24"/>
              </w:rPr>
            </w:pPr>
            <w:r>
              <w:rPr>
                <w:rFonts w:ascii="仿宋_GB2312" w:eastAsia="仿宋_GB2312" w:hint="eastAsia"/>
                <w:b/>
                <w:bCs/>
                <w:sz w:val="24"/>
              </w:rPr>
              <w:t>人民币（大写）：</w:t>
            </w:r>
          </w:p>
          <w:p w:rsidR="006B10D0" w:rsidRDefault="00287A5F">
            <w:pPr>
              <w:spacing w:line="560" w:lineRule="exact"/>
              <w:rPr>
                <w:rFonts w:ascii="仿宋_GB2312" w:eastAsia="仿宋_GB2312"/>
                <w:b/>
                <w:bCs/>
                <w:sz w:val="24"/>
              </w:rPr>
            </w:pPr>
            <w:r>
              <w:rPr>
                <w:rFonts w:ascii="仿宋_GB2312" w:eastAsia="仿宋_GB2312" w:hint="eastAsia"/>
                <w:b/>
                <w:bCs/>
                <w:sz w:val="24"/>
              </w:rPr>
              <w:t>佰拾万仟佰拾圆</w:t>
            </w:r>
            <w:r>
              <w:rPr>
                <w:rFonts w:ascii="仿宋_GB2312" w:eastAsia="仿宋_GB2312" w:hint="eastAsia"/>
                <w:b/>
                <w:bCs/>
                <w:sz w:val="28"/>
                <w:szCs w:val="28"/>
              </w:rPr>
              <w:t>角分</w:t>
            </w:r>
          </w:p>
        </w:tc>
      </w:tr>
    </w:tbl>
    <w:p w:rsidR="006B10D0" w:rsidRDefault="00287A5F">
      <w:pPr>
        <w:spacing w:line="500" w:lineRule="exact"/>
        <w:ind w:firstLineChars="98" w:firstLine="235"/>
        <w:rPr>
          <w:rFonts w:ascii="仿宋_GB2312" w:eastAsia="仿宋_GB2312"/>
          <w:sz w:val="24"/>
        </w:rPr>
      </w:pPr>
      <w:r>
        <w:rPr>
          <w:rFonts w:ascii="仿宋_GB2312" w:eastAsia="仿宋_GB2312" w:hint="eastAsia"/>
          <w:sz w:val="24"/>
        </w:rPr>
        <w:t>注：</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6B10D0" w:rsidRDefault="006B10D0">
      <w:pPr>
        <w:spacing w:line="500" w:lineRule="exact"/>
        <w:ind w:firstLineChars="196" w:firstLine="627"/>
        <w:rPr>
          <w:rFonts w:ascii="仿宋_GB2312" w:eastAsia="仿宋_GB2312"/>
          <w:sz w:val="32"/>
        </w:rPr>
      </w:pPr>
    </w:p>
    <w:p w:rsidR="006B10D0" w:rsidRDefault="00287A5F">
      <w:pPr>
        <w:spacing w:line="500" w:lineRule="exact"/>
        <w:ind w:firstLineChars="98" w:firstLine="274"/>
        <w:rPr>
          <w:rFonts w:ascii="仿宋_GB2312" w:eastAsia="仿宋_GB2312"/>
          <w:sz w:val="28"/>
          <w:szCs w:val="28"/>
        </w:rPr>
      </w:pPr>
      <w:r>
        <w:rPr>
          <w:rFonts w:ascii="仿宋_GB2312" w:eastAsia="仿宋_GB2312" w:hint="eastAsia"/>
          <w:sz w:val="28"/>
          <w:szCs w:val="28"/>
        </w:rPr>
        <w:t>供应商公章：供应商代表签字：</w:t>
      </w:r>
    </w:p>
    <w:p w:rsidR="006B10D0" w:rsidRDefault="006B10D0">
      <w:pPr>
        <w:rPr>
          <w:rFonts w:ascii="仿宋_GB2312" w:eastAsia="仿宋_GB2312"/>
        </w:rPr>
      </w:pPr>
      <w:bookmarkStart w:id="9" w:name="_Toc172809818"/>
      <w:bookmarkStart w:id="10" w:name="_Toc90180911"/>
      <w:bookmarkStart w:id="11" w:name="_Toc89791634"/>
      <w:bookmarkStart w:id="12" w:name="_Toc89791736"/>
      <w:bookmarkStart w:id="13" w:name="_Toc182560070"/>
      <w:bookmarkStart w:id="14" w:name="_Toc116895449"/>
      <w:bookmarkStart w:id="15" w:name="_Toc172811881"/>
      <w:bookmarkStart w:id="16" w:name="_Toc116869942"/>
      <w:bookmarkStart w:id="17" w:name="_Toc172809947"/>
      <w:bookmarkStart w:id="18" w:name="_Toc453768579"/>
      <w:bookmarkStart w:id="19" w:name="_Toc105315045"/>
    </w:p>
    <w:p w:rsidR="006B10D0" w:rsidRDefault="006B10D0">
      <w:pPr>
        <w:rPr>
          <w:rFonts w:ascii="仿宋_GB2312" w:eastAsia="仿宋_GB2312"/>
        </w:rPr>
      </w:pPr>
    </w:p>
    <w:p w:rsidR="006B10D0" w:rsidRDefault="00287A5F">
      <w:pPr>
        <w:rPr>
          <w:rFonts w:ascii="仿宋_GB2312" w:eastAsia="仿宋_GB2312" w:hAnsi="宋体"/>
          <w:b/>
          <w:sz w:val="30"/>
          <w:szCs w:val="30"/>
        </w:rPr>
      </w:pPr>
      <w:r>
        <w:rPr>
          <w:rFonts w:ascii="仿宋_GB2312" w:eastAsia="仿宋_GB2312" w:hAnsi="宋体" w:hint="eastAsia"/>
          <w:b/>
          <w:sz w:val="30"/>
          <w:szCs w:val="30"/>
        </w:rPr>
        <w:lastRenderedPageBreak/>
        <w:t>附件4</w:t>
      </w:r>
    </w:p>
    <w:p w:rsidR="006B10D0" w:rsidRDefault="00287A5F">
      <w:pPr>
        <w:jc w:val="center"/>
        <w:rPr>
          <w:rFonts w:ascii="仿宋_GB2312" w:eastAsia="仿宋_GB2312"/>
          <w:sz w:val="32"/>
          <w:szCs w:val="32"/>
        </w:rPr>
      </w:pPr>
      <w:r>
        <w:rPr>
          <w:rFonts w:ascii="仿宋_GB2312" w:eastAsia="仿宋_GB2312" w:hint="eastAsia"/>
          <w:sz w:val="32"/>
          <w:szCs w:val="32"/>
        </w:rPr>
        <w:t xml:space="preserve">技 术 </w:t>
      </w:r>
      <w:proofErr w:type="gramStart"/>
      <w:r>
        <w:rPr>
          <w:rFonts w:ascii="仿宋_GB2312" w:eastAsia="仿宋_GB2312" w:hint="eastAsia"/>
          <w:sz w:val="32"/>
          <w:szCs w:val="32"/>
        </w:rPr>
        <w:t>规</w:t>
      </w:r>
      <w:proofErr w:type="gramEnd"/>
      <w:r>
        <w:rPr>
          <w:rFonts w:ascii="仿宋_GB2312" w:eastAsia="仿宋_GB2312" w:hint="eastAsia"/>
          <w:sz w:val="32"/>
          <w:szCs w:val="32"/>
        </w:rPr>
        <w:t xml:space="preserve"> 格 偏 离 表</w:t>
      </w:r>
      <w:bookmarkEnd w:id="9"/>
      <w:bookmarkEnd w:id="10"/>
      <w:bookmarkEnd w:id="11"/>
      <w:bookmarkEnd w:id="12"/>
      <w:bookmarkEnd w:id="13"/>
      <w:bookmarkEnd w:id="14"/>
      <w:bookmarkEnd w:id="15"/>
      <w:bookmarkEnd w:id="16"/>
      <w:bookmarkEnd w:id="17"/>
      <w:bookmarkEnd w:id="18"/>
      <w:bookmarkEnd w:id="19"/>
    </w:p>
    <w:p w:rsidR="006B10D0" w:rsidRDefault="006B10D0">
      <w:pPr>
        <w:jc w:val="center"/>
        <w:rPr>
          <w:rFonts w:ascii="仿宋_GB2312" w:eastAsia="仿宋_GB2312"/>
          <w:sz w:val="32"/>
          <w:szCs w:val="32"/>
        </w:rPr>
      </w:pP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6B10D0">
        <w:trPr>
          <w:jc w:val="center"/>
        </w:trPr>
        <w:tc>
          <w:tcPr>
            <w:tcW w:w="934"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2273"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项目名称</w:t>
            </w:r>
          </w:p>
        </w:tc>
        <w:tc>
          <w:tcPr>
            <w:tcW w:w="1604"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采购规格</w:t>
            </w:r>
          </w:p>
        </w:tc>
        <w:tc>
          <w:tcPr>
            <w:tcW w:w="1604"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响应规格</w:t>
            </w:r>
          </w:p>
        </w:tc>
        <w:tc>
          <w:tcPr>
            <w:tcW w:w="1921"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偏离</w:t>
            </w:r>
          </w:p>
        </w:tc>
        <w:tc>
          <w:tcPr>
            <w:tcW w:w="1626" w:type="dxa"/>
            <w:tcBorders>
              <w:top w:val="single" w:sz="12" w:space="0" w:color="auto"/>
            </w:tcBorders>
          </w:tcPr>
          <w:p w:rsidR="006B10D0" w:rsidRDefault="00287A5F">
            <w:pPr>
              <w:spacing w:line="480" w:lineRule="auto"/>
              <w:rPr>
                <w:rFonts w:ascii="仿宋_GB2312" w:eastAsia="仿宋_GB2312"/>
                <w:color w:val="000000"/>
                <w:sz w:val="24"/>
                <w:szCs w:val="21"/>
              </w:rPr>
            </w:pPr>
            <w:r>
              <w:rPr>
                <w:rFonts w:ascii="仿宋_GB2312" w:eastAsia="仿宋_GB2312" w:hint="eastAsia"/>
                <w:color w:val="000000"/>
                <w:sz w:val="24"/>
                <w:szCs w:val="21"/>
              </w:rPr>
              <w:t>说明</w:t>
            </w:r>
          </w:p>
        </w:tc>
      </w:tr>
      <w:tr w:rsidR="006B10D0">
        <w:trPr>
          <w:jc w:val="center"/>
        </w:trPr>
        <w:tc>
          <w:tcPr>
            <w:tcW w:w="934" w:type="dxa"/>
          </w:tcPr>
          <w:p w:rsidR="006B10D0" w:rsidRDefault="006B10D0">
            <w:pPr>
              <w:spacing w:line="480" w:lineRule="auto"/>
              <w:rPr>
                <w:rFonts w:ascii="仿宋_GB2312" w:eastAsia="仿宋_GB2312"/>
                <w:color w:val="000000"/>
                <w:sz w:val="24"/>
                <w:szCs w:val="21"/>
              </w:rPr>
            </w:pPr>
          </w:p>
        </w:tc>
        <w:tc>
          <w:tcPr>
            <w:tcW w:w="2273"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921" w:type="dxa"/>
          </w:tcPr>
          <w:p w:rsidR="006B10D0" w:rsidRDefault="006B10D0">
            <w:pPr>
              <w:spacing w:line="480" w:lineRule="auto"/>
              <w:rPr>
                <w:rFonts w:ascii="仿宋_GB2312" w:eastAsia="仿宋_GB2312"/>
                <w:color w:val="000000"/>
                <w:sz w:val="24"/>
                <w:szCs w:val="21"/>
              </w:rPr>
            </w:pPr>
          </w:p>
        </w:tc>
        <w:tc>
          <w:tcPr>
            <w:tcW w:w="1626" w:type="dxa"/>
          </w:tcPr>
          <w:p w:rsidR="006B10D0" w:rsidRDefault="006B10D0">
            <w:pPr>
              <w:spacing w:line="480" w:lineRule="auto"/>
              <w:rPr>
                <w:rFonts w:ascii="仿宋_GB2312" w:eastAsia="仿宋_GB2312"/>
                <w:color w:val="000000"/>
                <w:sz w:val="24"/>
                <w:szCs w:val="21"/>
              </w:rPr>
            </w:pPr>
          </w:p>
        </w:tc>
      </w:tr>
      <w:tr w:rsidR="006B10D0">
        <w:trPr>
          <w:jc w:val="center"/>
        </w:trPr>
        <w:tc>
          <w:tcPr>
            <w:tcW w:w="934" w:type="dxa"/>
          </w:tcPr>
          <w:p w:rsidR="006B10D0" w:rsidRDefault="006B10D0">
            <w:pPr>
              <w:spacing w:line="480" w:lineRule="auto"/>
              <w:rPr>
                <w:rFonts w:ascii="仿宋_GB2312" w:eastAsia="仿宋_GB2312"/>
                <w:color w:val="000000"/>
                <w:sz w:val="24"/>
                <w:szCs w:val="21"/>
              </w:rPr>
            </w:pPr>
          </w:p>
        </w:tc>
        <w:tc>
          <w:tcPr>
            <w:tcW w:w="2273"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921" w:type="dxa"/>
          </w:tcPr>
          <w:p w:rsidR="006B10D0" w:rsidRDefault="006B10D0">
            <w:pPr>
              <w:spacing w:line="480" w:lineRule="auto"/>
              <w:rPr>
                <w:rFonts w:ascii="仿宋_GB2312" w:eastAsia="仿宋_GB2312"/>
                <w:color w:val="000000"/>
                <w:sz w:val="24"/>
                <w:szCs w:val="21"/>
              </w:rPr>
            </w:pPr>
          </w:p>
        </w:tc>
        <w:tc>
          <w:tcPr>
            <w:tcW w:w="1626" w:type="dxa"/>
          </w:tcPr>
          <w:p w:rsidR="006B10D0" w:rsidRDefault="006B10D0">
            <w:pPr>
              <w:spacing w:line="480" w:lineRule="auto"/>
              <w:rPr>
                <w:rFonts w:ascii="仿宋_GB2312" w:eastAsia="仿宋_GB2312"/>
                <w:color w:val="000000"/>
                <w:sz w:val="24"/>
                <w:szCs w:val="21"/>
              </w:rPr>
            </w:pPr>
          </w:p>
        </w:tc>
      </w:tr>
      <w:tr w:rsidR="006B10D0">
        <w:trPr>
          <w:jc w:val="center"/>
        </w:trPr>
        <w:tc>
          <w:tcPr>
            <w:tcW w:w="934" w:type="dxa"/>
          </w:tcPr>
          <w:p w:rsidR="006B10D0" w:rsidRDefault="006B10D0">
            <w:pPr>
              <w:spacing w:line="480" w:lineRule="auto"/>
              <w:rPr>
                <w:rFonts w:ascii="仿宋_GB2312" w:eastAsia="仿宋_GB2312"/>
                <w:color w:val="000000"/>
                <w:sz w:val="24"/>
                <w:szCs w:val="21"/>
              </w:rPr>
            </w:pPr>
          </w:p>
        </w:tc>
        <w:tc>
          <w:tcPr>
            <w:tcW w:w="2273"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604" w:type="dxa"/>
          </w:tcPr>
          <w:p w:rsidR="006B10D0" w:rsidRDefault="006B10D0">
            <w:pPr>
              <w:spacing w:line="480" w:lineRule="auto"/>
              <w:rPr>
                <w:rFonts w:ascii="仿宋_GB2312" w:eastAsia="仿宋_GB2312"/>
                <w:color w:val="000000"/>
                <w:sz w:val="24"/>
                <w:szCs w:val="21"/>
              </w:rPr>
            </w:pPr>
          </w:p>
        </w:tc>
        <w:tc>
          <w:tcPr>
            <w:tcW w:w="1921" w:type="dxa"/>
          </w:tcPr>
          <w:p w:rsidR="006B10D0" w:rsidRDefault="006B10D0">
            <w:pPr>
              <w:spacing w:line="480" w:lineRule="auto"/>
              <w:rPr>
                <w:rFonts w:ascii="仿宋_GB2312" w:eastAsia="仿宋_GB2312"/>
                <w:color w:val="000000"/>
                <w:sz w:val="24"/>
                <w:szCs w:val="21"/>
              </w:rPr>
            </w:pPr>
          </w:p>
        </w:tc>
        <w:tc>
          <w:tcPr>
            <w:tcW w:w="1626" w:type="dxa"/>
          </w:tcPr>
          <w:p w:rsidR="006B10D0" w:rsidRDefault="006B10D0">
            <w:pPr>
              <w:spacing w:line="480" w:lineRule="auto"/>
              <w:rPr>
                <w:rFonts w:ascii="仿宋_GB2312" w:eastAsia="仿宋_GB2312"/>
                <w:color w:val="000000"/>
                <w:sz w:val="24"/>
                <w:szCs w:val="21"/>
              </w:rPr>
            </w:pPr>
          </w:p>
        </w:tc>
      </w:tr>
      <w:tr w:rsidR="006B10D0">
        <w:trPr>
          <w:jc w:val="center"/>
        </w:trPr>
        <w:tc>
          <w:tcPr>
            <w:tcW w:w="934"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2273"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604"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604"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921" w:type="dxa"/>
            <w:tcBorders>
              <w:bottom w:val="single" w:sz="12" w:space="0" w:color="auto"/>
            </w:tcBorders>
          </w:tcPr>
          <w:p w:rsidR="006B10D0" w:rsidRDefault="006B10D0">
            <w:pPr>
              <w:spacing w:line="480" w:lineRule="auto"/>
              <w:rPr>
                <w:rFonts w:ascii="仿宋_GB2312" w:eastAsia="仿宋_GB2312"/>
                <w:color w:val="000000"/>
                <w:sz w:val="24"/>
                <w:szCs w:val="21"/>
              </w:rPr>
            </w:pPr>
          </w:p>
        </w:tc>
        <w:tc>
          <w:tcPr>
            <w:tcW w:w="1626" w:type="dxa"/>
            <w:tcBorders>
              <w:bottom w:val="single" w:sz="12" w:space="0" w:color="auto"/>
            </w:tcBorders>
          </w:tcPr>
          <w:p w:rsidR="006B10D0" w:rsidRDefault="006B10D0">
            <w:pPr>
              <w:spacing w:line="480" w:lineRule="auto"/>
              <w:rPr>
                <w:rFonts w:ascii="仿宋_GB2312" w:eastAsia="仿宋_GB2312"/>
                <w:color w:val="000000"/>
                <w:sz w:val="24"/>
                <w:szCs w:val="21"/>
              </w:rPr>
            </w:pPr>
          </w:p>
        </w:tc>
      </w:tr>
    </w:tbl>
    <w:p w:rsidR="006B10D0" w:rsidRDefault="006B10D0">
      <w:pPr>
        <w:pStyle w:val="a8"/>
        <w:spacing w:line="360" w:lineRule="auto"/>
        <w:ind w:leftChars="47" w:left="99"/>
        <w:rPr>
          <w:rFonts w:ascii="仿宋_GB2312" w:eastAsia="仿宋_GB2312" w:cs="Arial"/>
          <w:bCs/>
        </w:rPr>
      </w:pPr>
    </w:p>
    <w:p w:rsidR="006B10D0" w:rsidRDefault="00287A5F">
      <w:pPr>
        <w:pStyle w:val="a8"/>
        <w:spacing w:line="360" w:lineRule="auto"/>
        <w:ind w:leftChars="0" w:left="0"/>
        <w:rPr>
          <w:rFonts w:ascii="仿宋_GB2312" w:eastAsia="仿宋_GB2312" w:cs="Arial"/>
          <w:bCs/>
        </w:rPr>
      </w:pPr>
      <w:r>
        <w:rPr>
          <w:rFonts w:ascii="仿宋_GB2312" w:eastAsia="仿宋_GB2312" w:hAnsi="宋体" w:cs="Arial" w:hint="eastAsia"/>
          <w:bCs/>
        </w:rPr>
        <w:t>谈判代表签字：</w:t>
      </w:r>
    </w:p>
    <w:p w:rsidR="006B10D0" w:rsidRDefault="00287A5F">
      <w:pPr>
        <w:pStyle w:val="a8"/>
        <w:spacing w:line="360" w:lineRule="auto"/>
        <w:ind w:leftChars="0" w:left="0"/>
        <w:rPr>
          <w:rFonts w:ascii="仿宋_GB2312" w:eastAsia="仿宋_GB2312" w:cs="Arial"/>
          <w:bCs/>
          <w:u w:val="single"/>
        </w:rPr>
      </w:pPr>
      <w:r>
        <w:rPr>
          <w:rFonts w:ascii="仿宋_GB2312" w:eastAsia="仿宋_GB2312" w:hAnsi="宋体" w:cs="Arial" w:hint="eastAsia"/>
          <w:bCs/>
        </w:rPr>
        <w:t>日期：</w:t>
      </w:r>
    </w:p>
    <w:p w:rsidR="006B10D0" w:rsidRDefault="00287A5F">
      <w:pPr>
        <w:tabs>
          <w:tab w:val="left" w:pos="180"/>
        </w:tabs>
        <w:rPr>
          <w:rFonts w:ascii="仿宋_GB2312" w:eastAsia="仿宋_GB2312"/>
          <w:sz w:val="32"/>
        </w:rPr>
      </w:pPr>
      <w:r>
        <w:rPr>
          <w:rFonts w:ascii="仿宋_GB2312" w:eastAsia="仿宋_GB2312" w:hint="eastAsia"/>
          <w:sz w:val="32"/>
        </w:rPr>
        <w:tab/>
      </w: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rPr>
          <w:rFonts w:ascii="仿宋_GB2312" w:eastAsia="仿宋_GB2312"/>
          <w:sz w:val="32"/>
        </w:rPr>
      </w:pPr>
    </w:p>
    <w:p w:rsidR="006B10D0" w:rsidRDefault="006B10D0">
      <w:pPr>
        <w:tabs>
          <w:tab w:val="left" w:pos="180"/>
        </w:tabs>
        <w:jc w:val="center"/>
        <w:rPr>
          <w:rFonts w:ascii="仿宋_GB2312" w:eastAsia="仿宋_GB2312"/>
          <w:sz w:val="32"/>
        </w:rPr>
      </w:pPr>
    </w:p>
    <w:p w:rsidR="006B10D0" w:rsidRDefault="00287A5F">
      <w:pPr>
        <w:numPr>
          <w:ilvl w:val="0"/>
          <w:numId w:val="2"/>
        </w:numPr>
        <w:spacing w:line="500" w:lineRule="exact"/>
        <w:jc w:val="center"/>
        <w:rPr>
          <w:rFonts w:ascii="仿宋_GB2312" w:eastAsia="仿宋_GB2312"/>
          <w:b/>
          <w:sz w:val="32"/>
          <w:szCs w:val="32"/>
        </w:rPr>
      </w:pPr>
      <w:r>
        <w:rPr>
          <w:rFonts w:ascii="仿宋_GB2312" w:eastAsia="仿宋_GB2312" w:hint="eastAsia"/>
          <w:b/>
          <w:sz w:val="32"/>
          <w:szCs w:val="32"/>
        </w:rPr>
        <w:lastRenderedPageBreak/>
        <w:t>评分标准</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388"/>
        <w:gridCol w:w="709"/>
        <w:gridCol w:w="6379"/>
        <w:gridCol w:w="992"/>
      </w:tblGrid>
      <w:tr w:rsidR="006B10D0">
        <w:trPr>
          <w:trHeight w:val="402"/>
        </w:trPr>
        <w:tc>
          <w:tcPr>
            <w:tcW w:w="710"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序号</w:t>
            </w:r>
          </w:p>
        </w:tc>
        <w:tc>
          <w:tcPr>
            <w:tcW w:w="1388"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评分因素</w:t>
            </w:r>
          </w:p>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及权重</w:t>
            </w: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分值</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ind w:firstLine="480"/>
              <w:jc w:val="center"/>
              <w:rPr>
                <w:rFonts w:ascii="仿宋_GB2312" w:eastAsia="仿宋_GB2312" w:hAnsi="宋体"/>
                <w:color w:val="000000"/>
                <w:sz w:val="24"/>
              </w:rPr>
            </w:pPr>
            <w:r>
              <w:rPr>
                <w:rFonts w:ascii="仿宋_GB2312" w:eastAsia="仿宋_GB2312" w:hAnsi="宋体" w:hint="eastAsia"/>
                <w:color w:val="000000"/>
                <w:sz w:val="24"/>
              </w:rPr>
              <w:t>评分标准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备注</w:t>
            </w:r>
          </w:p>
        </w:tc>
      </w:tr>
      <w:tr w:rsidR="006B10D0">
        <w:trPr>
          <w:trHeight w:val="1025"/>
        </w:trPr>
        <w:tc>
          <w:tcPr>
            <w:tcW w:w="710" w:type="dxa"/>
            <w:tcBorders>
              <w:top w:val="single" w:sz="4" w:space="0" w:color="auto"/>
              <w:left w:val="single" w:sz="4" w:space="0" w:color="auto"/>
              <w:bottom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1</w:t>
            </w:r>
          </w:p>
        </w:tc>
        <w:tc>
          <w:tcPr>
            <w:tcW w:w="1388" w:type="dxa"/>
            <w:tcBorders>
              <w:top w:val="single" w:sz="4" w:space="0" w:color="auto"/>
              <w:left w:val="single" w:sz="4" w:space="0" w:color="auto"/>
              <w:bottom w:val="single" w:sz="4" w:space="0" w:color="auto"/>
              <w:right w:val="single" w:sz="4" w:space="0" w:color="auto"/>
            </w:tcBorders>
            <w:vAlign w:val="center"/>
          </w:tcPr>
          <w:p w:rsidR="006B10D0" w:rsidRDefault="00287A5F">
            <w:pPr>
              <w:jc w:val="center"/>
              <w:rPr>
                <w:rFonts w:ascii="仿宋_GB2312" w:eastAsia="仿宋_GB2312" w:hAnsi="宋体"/>
                <w:sz w:val="24"/>
              </w:rPr>
            </w:pPr>
            <w:r>
              <w:rPr>
                <w:rFonts w:ascii="仿宋_GB2312" w:eastAsia="仿宋_GB2312" w:hAnsi="宋体" w:hint="eastAsia"/>
                <w:sz w:val="24"/>
              </w:rPr>
              <w:t>报价60%</w:t>
            </w: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jc w:val="center"/>
              <w:rPr>
                <w:rFonts w:ascii="仿宋_GB2312" w:eastAsia="仿宋_GB2312" w:hAnsi="宋体"/>
                <w:sz w:val="24"/>
              </w:rPr>
            </w:pPr>
            <w:r>
              <w:rPr>
                <w:rFonts w:ascii="仿宋_GB2312" w:eastAsia="仿宋_GB2312" w:hAnsi="宋体" w:hint="eastAsia"/>
                <w:sz w:val="24"/>
              </w:rPr>
              <w:t>60</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pStyle w:val="a5"/>
              <w:ind w:firstLineChars="200" w:firstLine="480"/>
              <w:rPr>
                <w:rFonts w:ascii="仿宋_GB2312" w:eastAsia="仿宋_GB2312" w:hAnsi="宋体"/>
                <w:sz w:val="24"/>
              </w:rPr>
            </w:pPr>
            <w:r>
              <w:rPr>
                <w:rFonts w:ascii="仿宋_GB2312" w:eastAsia="仿宋_GB2312" w:hAnsi="宋体" w:hint="eastAsia"/>
                <w:sz w:val="24"/>
              </w:rPr>
              <w:t xml:space="preserve">有效投标人最低价作为基准值。投标报价等于基准值时，得满分60分；投标报价每高于该评标基准值的1%扣1分。最多扣20分。 </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ind w:left="-38"/>
              <w:rPr>
                <w:rFonts w:ascii="仿宋_GB2312" w:eastAsia="仿宋_GB2312" w:hAnsi="宋体"/>
                <w:color w:val="000000"/>
                <w:sz w:val="24"/>
              </w:rPr>
            </w:pPr>
            <w:r>
              <w:rPr>
                <w:rFonts w:ascii="仿宋_GB2312" w:eastAsia="仿宋_GB2312" w:hAnsi="宋体" w:hint="eastAsia"/>
                <w:color w:val="000000"/>
                <w:sz w:val="24"/>
              </w:rPr>
              <w:t>保留小数点后2位</w:t>
            </w:r>
          </w:p>
        </w:tc>
      </w:tr>
      <w:tr w:rsidR="006B10D0">
        <w:trPr>
          <w:trHeight w:val="1757"/>
        </w:trPr>
        <w:tc>
          <w:tcPr>
            <w:tcW w:w="710" w:type="dxa"/>
            <w:tcBorders>
              <w:top w:val="single" w:sz="4" w:space="0" w:color="auto"/>
              <w:left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2</w:t>
            </w:r>
          </w:p>
        </w:tc>
        <w:tc>
          <w:tcPr>
            <w:tcW w:w="1388" w:type="dxa"/>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主要产品技术要求20%</w:t>
            </w:r>
          </w:p>
        </w:tc>
        <w:tc>
          <w:tcPr>
            <w:tcW w:w="709" w:type="dxa"/>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20</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napToGrid w:val="0"/>
              <w:spacing w:line="360" w:lineRule="auto"/>
              <w:rPr>
                <w:rFonts w:ascii="仿宋_GB2312" w:eastAsia="仿宋_GB2312" w:hAnsiTheme="minorEastAsia" w:cs="宋体"/>
                <w:sz w:val="24"/>
              </w:rPr>
            </w:pPr>
            <w:r>
              <w:rPr>
                <w:rFonts w:ascii="仿宋_GB2312" w:eastAsia="仿宋_GB2312" w:hAnsi="宋体" w:hint="eastAsia"/>
                <w:sz w:val="24"/>
              </w:rPr>
              <w:t>完全符合招标文件技术要求没有负偏离得的得15分；带★技术参数为本次招标项目的重要参数要求，如不满足一项扣5分，扣完为止；其它参数一项不满足扣1分，扣完为止。（以投标文件对招标文件第四部分要求的响应情况为准。重要参数应提供厂家彩页或白皮书或检测报告或重要功能截图等佐证材料，如无佐证材料的，可不予认定。（具体包件中有明确的证明材料要求的以具体包件的要求为准）</w:t>
            </w:r>
          </w:p>
        </w:tc>
        <w:tc>
          <w:tcPr>
            <w:tcW w:w="992" w:type="dxa"/>
            <w:tcBorders>
              <w:top w:val="single" w:sz="4" w:space="0" w:color="auto"/>
              <w:left w:val="single" w:sz="4" w:space="0" w:color="auto"/>
              <w:right w:val="single" w:sz="4" w:space="0" w:color="auto"/>
            </w:tcBorders>
            <w:vAlign w:val="center"/>
          </w:tcPr>
          <w:p w:rsidR="006B10D0" w:rsidRDefault="006B10D0">
            <w:pPr>
              <w:ind w:left="-38"/>
              <w:jc w:val="left"/>
              <w:rPr>
                <w:rFonts w:ascii="仿宋_GB2312" w:eastAsia="仿宋_GB2312" w:hAnsi="宋体"/>
                <w:color w:val="000000"/>
                <w:sz w:val="24"/>
              </w:rPr>
            </w:pPr>
          </w:p>
        </w:tc>
      </w:tr>
      <w:tr w:rsidR="006B10D0">
        <w:trPr>
          <w:trHeight w:val="6037"/>
        </w:trPr>
        <w:tc>
          <w:tcPr>
            <w:tcW w:w="710" w:type="dxa"/>
            <w:tcBorders>
              <w:top w:val="single" w:sz="4" w:space="0" w:color="auto"/>
              <w:left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3</w:t>
            </w:r>
          </w:p>
        </w:tc>
        <w:tc>
          <w:tcPr>
            <w:tcW w:w="1388" w:type="dxa"/>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施工组织设计5%</w:t>
            </w:r>
          </w:p>
        </w:tc>
        <w:tc>
          <w:tcPr>
            <w:tcW w:w="709" w:type="dxa"/>
            <w:tcBorders>
              <w:top w:val="single" w:sz="4" w:space="0" w:color="auto"/>
              <w:left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5</w:t>
            </w:r>
          </w:p>
        </w:tc>
        <w:tc>
          <w:tcPr>
            <w:tcW w:w="6379" w:type="dxa"/>
            <w:tcBorders>
              <w:top w:val="single" w:sz="4" w:space="0" w:color="auto"/>
              <w:left w:val="single" w:sz="4" w:space="0" w:color="auto"/>
              <w:right w:val="single" w:sz="4" w:space="0" w:color="auto"/>
            </w:tcBorders>
            <w:vAlign w:val="center"/>
          </w:tcPr>
          <w:p w:rsidR="006B10D0" w:rsidRDefault="00287A5F">
            <w:pPr>
              <w:spacing w:line="360" w:lineRule="auto"/>
              <w:rPr>
                <w:rFonts w:ascii="仿宋_GB2312" w:eastAsia="仿宋_GB2312" w:hAnsi="宋体"/>
                <w:sz w:val="24"/>
              </w:rPr>
            </w:pPr>
            <w:r>
              <w:rPr>
                <w:rFonts w:ascii="仿宋_GB2312" w:eastAsia="仿宋_GB2312" w:hAnsi="宋体" w:hint="eastAsia"/>
                <w:sz w:val="24"/>
              </w:rPr>
              <w:t>1、施工方案及施工方法可行，技术措施对工程质量、工期和施工安全生产有保障1分；没有提供不得分。</w:t>
            </w:r>
          </w:p>
          <w:p w:rsidR="006B10D0" w:rsidRDefault="00287A5F">
            <w:pPr>
              <w:spacing w:before="240" w:line="360" w:lineRule="auto"/>
              <w:rPr>
                <w:rFonts w:ascii="仿宋_GB2312" w:eastAsia="仿宋_GB2312" w:hAnsi="宋体"/>
                <w:color w:val="000000"/>
                <w:sz w:val="24"/>
              </w:rPr>
            </w:pPr>
            <w:r>
              <w:rPr>
                <w:rFonts w:ascii="仿宋_GB2312" w:eastAsia="仿宋_GB2312" w:hAnsiTheme="minorEastAsia" w:hint="eastAsia"/>
                <w:sz w:val="24"/>
              </w:rPr>
              <w:t>2、质量管理体系完善，措施周密、可行，对工程质量有充分保障,质量管理体系基本完善，有相应措施，对工程质量有保障1分；没有提供不得分。</w:t>
            </w:r>
          </w:p>
          <w:p w:rsidR="006B10D0" w:rsidRDefault="00287A5F">
            <w:pPr>
              <w:spacing w:line="360" w:lineRule="auto"/>
              <w:rPr>
                <w:rFonts w:ascii="仿宋_GB2312" w:eastAsia="仿宋_GB2312" w:hAnsi="宋体"/>
                <w:color w:val="000000"/>
                <w:sz w:val="24"/>
              </w:rPr>
            </w:pPr>
            <w:r>
              <w:rPr>
                <w:rFonts w:ascii="仿宋_GB2312" w:eastAsia="仿宋_GB2312" w:hAnsiTheme="minorEastAsia" w:hint="eastAsia"/>
                <w:sz w:val="24"/>
              </w:rPr>
              <w:t>3、安全管理体系完善，措施周密、合理、可行，对工程安全进行有充分保障，有应急保障方案、措施,安全管理体系完善，有相应措施，对工程安全进行有保障，有应急保障方案、措施3分；没有提供不得分。</w:t>
            </w:r>
          </w:p>
          <w:p w:rsidR="006B10D0" w:rsidRDefault="00287A5F">
            <w:pPr>
              <w:autoSpaceDE w:val="0"/>
              <w:autoSpaceDN w:val="0"/>
              <w:adjustRightInd w:val="0"/>
              <w:spacing w:line="360" w:lineRule="auto"/>
              <w:ind w:left="102" w:right="-17"/>
              <w:textAlignment w:val="baseline"/>
              <w:rPr>
                <w:rFonts w:ascii="仿宋_GB2312" w:eastAsia="仿宋_GB2312" w:hAnsiTheme="minorEastAsia"/>
                <w:sz w:val="24"/>
              </w:rPr>
            </w:pPr>
            <w:r>
              <w:rPr>
                <w:rFonts w:ascii="仿宋_GB2312" w:eastAsia="仿宋_GB2312" w:hAnsiTheme="minorEastAsia" w:hint="eastAsia"/>
                <w:sz w:val="24"/>
              </w:rPr>
              <w:t>基本要求：环境保护管理体系健全、污染物处理及排放符合国家及地方环境保护标准，技术及管理措施到位。</w:t>
            </w:r>
          </w:p>
        </w:tc>
        <w:tc>
          <w:tcPr>
            <w:tcW w:w="992" w:type="dxa"/>
            <w:tcBorders>
              <w:top w:val="single" w:sz="4" w:space="0" w:color="auto"/>
              <w:left w:val="single" w:sz="4" w:space="0" w:color="auto"/>
              <w:right w:val="single" w:sz="4" w:space="0" w:color="auto"/>
            </w:tcBorders>
            <w:vAlign w:val="center"/>
          </w:tcPr>
          <w:p w:rsidR="006B10D0" w:rsidRDefault="006B10D0">
            <w:pPr>
              <w:jc w:val="center"/>
              <w:rPr>
                <w:rFonts w:ascii="仿宋_GB2312" w:eastAsia="仿宋_GB2312" w:hAnsi="宋体"/>
                <w:color w:val="000000"/>
                <w:sz w:val="24"/>
              </w:rPr>
            </w:pPr>
          </w:p>
        </w:tc>
      </w:tr>
      <w:tr w:rsidR="006B10D0">
        <w:trPr>
          <w:trHeight w:val="782"/>
        </w:trPr>
        <w:tc>
          <w:tcPr>
            <w:tcW w:w="710" w:type="dxa"/>
            <w:tcBorders>
              <w:top w:val="single" w:sz="4" w:space="0" w:color="auto"/>
              <w:left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4</w:t>
            </w:r>
          </w:p>
        </w:tc>
        <w:tc>
          <w:tcPr>
            <w:tcW w:w="1388" w:type="dxa"/>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投标人综合实力5%</w:t>
            </w: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ind w:firstLineChars="100" w:firstLine="240"/>
              <w:rPr>
                <w:rFonts w:ascii="仿宋_GB2312" w:eastAsia="仿宋_GB2312" w:hAnsi="宋体"/>
                <w:color w:val="000000"/>
                <w:sz w:val="24"/>
              </w:rPr>
            </w:pPr>
            <w:r>
              <w:rPr>
                <w:rFonts w:ascii="仿宋_GB2312" w:eastAsia="仿宋_GB2312" w:hAnsi="宋体" w:hint="eastAsia"/>
                <w:color w:val="000000"/>
                <w:sz w:val="24"/>
              </w:rPr>
              <w:t>5</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napToGrid w:val="0"/>
              <w:spacing w:line="360" w:lineRule="auto"/>
              <w:rPr>
                <w:rFonts w:ascii="仿宋_GB2312" w:eastAsia="仿宋_GB2312" w:hAnsiTheme="minorEastAsia"/>
                <w:color w:val="000000" w:themeColor="text1"/>
                <w:sz w:val="24"/>
              </w:rPr>
            </w:pPr>
            <w:r>
              <w:rPr>
                <w:rFonts w:ascii="仿宋_GB2312" w:eastAsia="仿宋_GB2312" w:hAnsi="宋体" w:hint="eastAsia"/>
                <w:color w:val="000000"/>
                <w:sz w:val="24"/>
              </w:rPr>
              <w:t>2016年以来供应商每提供一个50万以上的业绩得1分，最高得5分，未提供则不得分。</w:t>
            </w:r>
          </w:p>
        </w:tc>
        <w:tc>
          <w:tcPr>
            <w:tcW w:w="992" w:type="dxa"/>
            <w:tcBorders>
              <w:top w:val="single" w:sz="4" w:space="0" w:color="auto"/>
              <w:left w:val="single" w:sz="4" w:space="0" w:color="auto"/>
              <w:right w:val="single" w:sz="4" w:space="0" w:color="auto"/>
            </w:tcBorders>
            <w:vAlign w:val="center"/>
          </w:tcPr>
          <w:p w:rsidR="006B10D0" w:rsidRDefault="00287A5F">
            <w:pPr>
              <w:ind w:left="-38"/>
              <w:jc w:val="center"/>
              <w:rPr>
                <w:rFonts w:ascii="仿宋_GB2312" w:eastAsia="仿宋_GB2312" w:hAnsi="宋体"/>
                <w:color w:val="000000"/>
                <w:sz w:val="24"/>
              </w:rPr>
            </w:pPr>
            <w:r>
              <w:rPr>
                <w:rFonts w:ascii="仿宋_GB2312" w:eastAsia="仿宋_GB2312" w:hAnsi="宋体" w:hint="eastAsia"/>
                <w:color w:val="000000"/>
                <w:sz w:val="24"/>
              </w:rPr>
              <w:t>合同不得涂抹</w:t>
            </w:r>
          </w:p>
        </w:tc>
      </w:tr>
      <w:tr w:rsidR="006B10D0">
        <w:trPr>
          <w:trHeight w:val="672"/>
        </w:trPr>
        <w:tc>
          <w:tcPr>
            <w:tcW w:w="710" w:type="dxa"/>
            <w:vMerge w:val="restart"/>
            <w:tcBorders>
              <w:top w:val="single" w:sz="4" w:space="0" w:color="auto"/>
              <w:left w:val="single" w:sz="4" w:space="0" w:color="auto"/>
              <w:right w:val="single" w:sz="4" w:space="0" w:color="auto"/>
            </w:tcBorders>
            <w:vAlign w:val="center"/>
          </w:tcPr>
          <w:p w:rsidR="006B10D0" w:rsidRDefault="00287A5F">
            <w:pPr>
              <w:ind w:firstLineChars="83" w:firstLine="199"/>
              <w:rPr>
                <w:rFonts w:ascii="仿宋_GB2312" w:eastAsia="仿宋_GB2312" w:hAnsi="宋体"/>
                <w:color w:val="000000"/>
                <w:sz w:val="24"/>
              </w:rPr>
            </w:pPr>
            <w:r>
              <w:rPr>
                <w:rFonts w:ascii="仿宋_GB2312" w:eastAsia="仿宋_GB2312" w:hAnsi="宋体" w:hint="eastAsia"/>
                <w:color w:val="000000"/>
                <w:sz w:val="24"/>
              </w:rPr>
              <w:t>5</w:t>
            </w:r>
          </w:p>
        </w:tc>
        <w:tc>
          <w:tcPr>
            <w:tcW w:w="1388" w:type="dxa"/>
            <w:vMerge w:val="restart"/>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资质5.5%</w:t>
            </w:r>
          </w:p>
        </w:tc>
        <w:tc>
          <w:tcPr>
            <w:tcW w:w="709" w:type="dxa"/>
            <w:vMerge w:val="restart"/>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5.5</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供应商具备涉密信息系统集成（安防监控类）乙级以上资质得1分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rPr>
                <w:rFonts w:ascii="仿宋_GB2312" w:eastAsia="仿宋_GB2312" w:hAnsi="宋体"/>
                <w:color w:val="000000"/>
                <w:sz w:val="24"/>
              </w:rPr>
            </w:pPr>
            <w:r>
              <w:rPr>
                <w:rFonts w:ascii="仿宋_GB2312" w:eastAsia="仿宋_GB2312" w:hAnsi="宋体" w:hint="eastAsia"/>
                <w:color w:val="000000"/>
                <w:sz w:val="24"/>
              </w:rPr>
              <w:t>需提供相关复印件，原件备</w:t>
            </w:r>
            <w:r>
              <w:rPr>
                <w:rFonts w:ascii="仿宋_GB2312" w:eastAsia="仿宋_GB2312" w:hAnsi="宋体" w:hint="eastAsia"/>
                <w:color w:val="000000"/>
                <w:sz w:val="24"/>
              </w:rPr>
              <w:lastRenderedPageBreak/>
              <w:t>查</w:t>
            </w:r>
          </w:p>
        </w:tc>
      </w:tr>
      <w:tr w:rsidR="006B10D0">
        <w:trPr>
          <w:trHeight w:val="672"/>
        </w:trPr>
        <w:tc>
          <w:tcPr>
            <w:tcW w:w="710" w:type="dxa"/>
            <w:vMerge/>
            <w:tcBorders>
              <w:left w:val="single" w:sz="4" w:space="0" w:color="auto"/>
              <w:right w:val="single" w:sz="4" w:space="0" w:color="auto"/>
            </w:tcBorders>
            <w:vAlign w:val="center"/>
          </w:tcPr>
          <w:p w:rsidR="006B10D0" w:rsidRDefault="006B10D0">
            <w:pPr>
              <w:ind w:firstLineChars="83" w:firstLine="199"/>
              <w:rPr>
                <w:rFonts w:ascii="仿宋_GB2312" w:eastAsia="仿宋_GB2312" w:hAnsi="宋体"/>
                <w:color w:val="000000"/>
                <w:sz w:val="24"/>
              </w:rPr>
            </w:pPr>
          </w:p>
        </w:tc>
        <w:tc>
          <w:tcPr>
            <w:tcW w:w="1388" w:type="dxa"/>
            <w:vMerge/>
            <w:tcBorders>
              <w:left w:val="single" w:sz="4" w:space="0" w:color="auto"/>
              <w:right w:val="single" w:sz="4" w:space="0" w:color="auto"/>
            </w:tcBorders>
            <w:vAlign w:val="center"/>
          </w:tcPr>
          <w:p w:rsidR="006B10D0" w:rsidRDefault="006B10D0">
            <w:pPr>
              <w:jc w:val="center"/>
              <w:rPr>
                <w:rFonts w:ascii="仿宋_GB2312" w:eastAsia="仿宋_GB2312" w:hAnsi="宋体"/>
                <w:color w:val="000000"/>
                <w:sz w:val="24"/>
              </w:rPr>
            </w:pPr>
          </w:p>
        </w:tc>
        <w:tc>
          <w:tcPr>
            <w:tcW w:w="709" w:type="dxa"/>
            <w:vMerge/>
            <w:tcBorders>
              <w:left w:val="single" w:sz="4" w:space="0" w:color="auto"/>
              <w:right w:val="single" w:sz="4" w:space="0" w:color="auto"/>
            </w:tcBorders>
            <w:vAlign w:val="center"/>
          </w:tcPr>
          <w:p w:rsidR="006B10D0" w:rsidRDefault="006B10D0">
            <w:pPr>
              <w:jc w:val="center"/>
              <w:rPr>
                <w:rFonts w:ascii="仿宋_GB2312" w:eastAsia="仿宋_GB2312" w:hAnsi="宋体"/>
                <w:color w:val="000000"/>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供应商具备电子与智能化工程专业承包二级资质得1分，一级得2分；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rPr>
                <w:rFonts w:ascii="仿宋_GB2312" w:eastAsia="仿宋_GB2312" w:hAnsi="宋体"/>
                <w:color w:val="000000"/>
                <w:sz w:val="24"/>
              </w:rPr>
            </w:pPr>
            <w:r>
              <w:rPr>
                <w:rFonts w:ascii="仿宋_GB2312" w:eastAsia="仿宋_GB2312" w:hAnsi="宋体" w:hint="eastAsia"/>
                <w:color w:val="000000"/>
                <w:sz w:val="24"/>
              </w:rPr>
              <w:t>需提供相关复印件，原件备查</w:t>
            </w:r>
          </w:p>
        </w:tc>
      </w:tr>
      <w:tr w:rsidR="006B10D0">
        <w:trPr>
          <w:trHeight w:val="507"/>
        </w:trPr>
        <w:tc>
          <w:tcPr>
            <w:tcW w:w="710" w:type="dxa"/>
            <w:vMerge/>
            <w:tcBorders>
              <w:left w:val="single" w:sz="4" w:space="0" w:color="auto"/>
              <w:right w:val="single" w:sz="4" w:space="0" w:color="auto"/>
            </w:tcBorders>
            <w:vAlign w:val="center"/>
          </w:tcPr>
          <w:p w:rsidR="006B10D0" w:rsidRDefault="006B10D0">
            <w:pPr>
              <w:widowControl/>
              <w:jc w:val="left"/>
              <w:rPr>
                <w:rFonts w:ascii="仿宋_GB2312" w:eastAsia="仿宋_GB2312" w:hAnsi="宋体"/>
                <w:color w:val="000000"/>
                <w:sz w:val="24"/>
              </w:rPr>
            </w:pPr>
          </w:p>
        </w:tc>
        <w:tc>
          <w:tcPr>
            <w:tcW w:w="1388" w:type="dxa"/>
            <w:vMerge/>
            <w:tcBorders>
              <w:left w:val="single" w:sz="4" w:space="0" w:color="auto"/>
              <w:right w:val="single" w:sz="4" w:space="0" w:color="auto"/>
            </w:tcBorders>
            <w:vAlign w:val="center"/>
          </w:tcPr>
          <w:p w:rsidR="006B10D0" w:rsidRDefault="006B10D0">
            <w:pPr>
              <w:widowControl/>
              <w:jc w:val="left"/>
              <w:rPr>
                <w:rFonts w:ascii="仿宋_GB2312" w:eastAsia="仿宋_GB2312" w:hAnsi="宋体"/>
                <w:color w:val="000000"/>
                <w:sz w:val="24"/>
              </w:rPr>
            </w:pPr>
          </w:p>
        </w:tc>
        <w:tc>
          <w:tcPr>
            <w:tcW w:w="709" w:type="dxa"/>
            <w:vMerge/>
            <w:tcBorders>
              <w:left w:val="single" w:sz="4" w:space="0" w:color="auto"/>
              <w:right w:val="single" w:sz="4" w:space="0" w:color="auto"/>
            </w:tcBorders>
            <w:vAlign w:val="center"/>
          </w:tcPr>
          <w:p w:rsidR="006B10D0" w:rsidRDefault="006B10D0">
            <w:pPr>
              <w:widowControl/>
              <w:jc w:val="left"/>
              <w:rPr>
                <w:rFonts w:ascii="仿宋_GB2312" w:eastAsia="仿宋_GB2312" w:hAnsi="宋体"/>
                <w:color w:val="000000"/>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供应商具备建筑施工安全生产许可证得1分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rPr>
                <w:rFonts w:ascii="仿宋_GB2312" w:eastAsia="仿宋_GB2312" w:hAnsi="宋体"/>
                <w:color w:val="000000"/>
                <w:sz w:val="24"/>
              </w:rPr>
            </w:pPr>
            <w:r>
              <w:rPr>
                <w:rFonts w:ascii="仿宋_GB2312" w:eastAsia="仿宋_GB2312" w:hAnsi="宋体" w:hint="eastAsia"/>
                <w:color w:val="000000"/>
                <w:sz w:val="24"/>
              </w:rPr>
              <w:t>需提供相关复印件，原件备查</w:t>
            </w:r>
          </w:p>
        </w:tc>
      </w:tr>
      <w:tr w:rsidR="006B10D0">
        <w:trPr>
          <w:trHeight w:val="507"/>
        </w:trPr>
        <w:tc>
          <w:tcPr>
            <w:tcW w:w="710" w:type="dxa"/>
            <w:vMerge/>
            <w:tcBorders>
              <w:left w:val="single" w:sz="4" w:space="0" w:color="auto"/>
              <w:bottom w:val="single" w:sz="4" w:space="0" w:color="auto"/>
              <w:right w:val="single" w:sz="4" w:space="0" w:color="auto"/>
            </w:tcBorders>
            <w:vAlign w:val="center"/>
          </w:tcPr>
          <w:p w:rsidR="006B10D0" w:rsidRDefault="006B10D0">
            <w:pPr>
              <w:widowControl/>
              <w:jc w:val="left"/>
              <w:rPr>
                <w:rFonts w:ascii="仿宋_GB2312" w:eastAsia="仿宋_GB2312" w:hAnsi="宋体"/>
                <w:color w:val="000000"/>
                <w:sz w:val="24"/>
              </w:rPr>
            </w:pPr>
          </w:p>
        </w:tc>
        <w:tc>
          <w:tcPr>
            <w:tcW w:w="1388" w:type="dxa"/>
            <w:vMerge/>
            <w:tcBorders>
              <w:left w:val="single" w:sz="4" w:space="0" w:color="auto"/>
              <w:bottom w:val="single" w:sz="4" w:space="0" w:color="auto"/>
              <w:right w:val="single" w:sz="4" w:space="0" w:color="auto"/>
            </w:tcBorders>
            <w:vAlign w:val="center"/>
          </w:tcPr>
          <w:p w:rsidR="006B10D0" w:rsidRDefault="006B10D0">
            <w:pPr>
              <w:widowControl/>
              <w:jc w:val="left"/>
              <w:rPr>
                <w:rFonts w:ascii="仿宋_GB2312" w:eastAsia="仿宋_GB2312" w:hAnsi="宋体"/>
                <w:color w:val="000000"/>
                <w:sz w:val="24"/>
              </w:rPr>
            </w:pPr>
          </w:p>
        </w:tc>
        <w:tc>
          <w:tcPr>
            <w:tcW w:w="709" w:type="dxa"/>
            <w:vMerge/>
            <w:tcBorders>
              <w:left w:val="single" w:sz="4" w:space="0" w:color="auto"/>
              <w:bottom w:val="single" w:sz="4" w:space="0" w:color="auto"/>
              <w:right w:val="single" w:sz="4" w:space="0" w:color="auto"/>
            </w:tcBorders>
            <w:vAlign w:val="center"/>
          </w:tcPr>
          <w:p w:rsidR="006B10D0" w:rsidRDefault="006B10D0">
            <w:pPr>
              <w:widowControl/>
              <w:jc w:val="left"/>
              <w:rPr>
                <w:rFonts w:ascii="仿宋_GB2312" w:eastAsia="仿宋_GB2312" w:hAnsi="宋体"/>
                <w:color w:val="000000"/>
                <w:sz w:val="24"/>
              </w:rPr>
            </w:pP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pPr>
              <w:spacing w:line="360" w:lineRule="auto"/>
              <w:ind w:firstLineChars="200" w:firstLine="480"/>
              <w:rPr>
                <w:rFonts w:ascii="仿宋_GB2312" w:eastAsia="仿宋_GB2312" w:hAnsi="宋体"/>
                <w:color w:val="000000"/>
                <w:sz w:val="24"/>
              </w:rPr>
            </w:pPr>
            <w:r>
              <w:rPr>
                <w:rFonts w:ascii="仿宋_GB2312" w:eastAsia="仿宋_GB2312" w:hAnsi="宋体" w:hint="eastAsia"/>
                <w:color w:val="000000"/>
                <w:sz w:val="24"/>
              </w:rPr>
              <w:t>供应商提供ISO质量认证、环境认证及职业健康认证，每个得0.5分，共1.5分，未提供不得分。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287A5F">
            <w:pPr>
              <w:rPr>
                <w:rFonts w:ascii="仿宋_GB2312" w:eastAsia="仿宋_GB2312" w:hAnsi="宋体"/>
                <w:color w:val="000000"/>
                <w:sz w:val="24"/>
              </w:rPr>
            </w:pPr>
            <w:r>
              <w:rPr>
                <w:rFonts w:ascii="仿宋_GB2312" w:eastAsia="仿宋_GB2312" w:hAnsi="宋体" w:hint="eastAsia"/>
                <w:color w:val="000000"/>
                <w:sz w:val="24"/>
              </w:rPr>
              <w:t>需提供相关复印件，原件备查</w:t>
            </w:r>
          </w:p>
        </w:tc>
      </w:tr>
      <w:tr w:rsidR="006B10D0">
        <w:trPr>
          <w:trHeight w:val="770"/>
        </w:trPr>
        <w:tc>
          <w:tcPr>
            <w:tcW w:w="710" w:type="dxa"/>
            <w:vMerge w:val="restart"/>
            <w:tcBorders>
              <w:top w:val="single" w:sz="4" w:space="0" w:color="auto"/>
              <w:left w:val="single" w:sz="4" w:space="0" w:color="auto"/>
              <w:right w:val="single" w:sz="4" w:space="0" w:color="auto"/>
            </w:tcBorders>
            <w:vAlign w:val="center"/>
          </w:tcPr>
          <w:p w:rsidR="006B10D0" w:rsidRDefault="00287A5F">
            <w:pPr>
              <w:spacing w:line="360" w:lineRule="auto"/>
              <w:ind w:firstLineChars="83" w:firstLine="199"/>
              <w:rPr>
                <w:rFonts w:ascii="仿宋_GB2312" w:eastAsia="仿宋_GB2312" w:hAnsi="宋体"/>
                <w:color w:val="000000"/>
                <w:sz w:val="24"/>
              </w:rPr>
            </w:pPr>
            <w:r>
              <w:rPr>
                <w:rFonts w:ascii="仿宋_GB2312" w:eastAsia="仿宋_GB2312" w:hAnsi="宋体" w:hint="eastAsia"/>
                <w:color w:val="000000"/>
                <w:sz w:val="24"/>
              </w:rPr>
              <w:t>6</w:t>
            </w:r>
          </w:p>
        </w:tc>
        <w:tc>
          <w:tcPr>
            <w:tcW w:w="1388" w:type="dxa"/>
            <w:vMerge w:val="restart"/>
            <w:tcBorders>
              <w:top w:val="single" w:sz="4" w:space="0" w:color="auto"/>
              <w:left w:val="single" w:sz="4" w:space="0" w:color="auto"/>
              <w:right w:val="single" w:sz="4" w:space="0" w:color="auto"/>
            </w:tcBorders>
            <w:vAlign w:val="center"/>
          </w:tcPr>
          <w:p w:rsidR="006B10D0" w:rsidRDefault="00287A5F">
            <w:pPr>
              <w:spacing w:line="360" w:lineRule="auto"/>
              <w:jc w:val="center"/>
              <w:rPr>
                <w:rFonts w:ascii="仿宋_GB2312" w:eastAsia="仿宋_GB2312" w:hAnsi="宋体"/>
                <w:color w:val="000000"/>
                <w:sz w:val="24"/>
              </w:rPr>
            </w:pPr>
            <w:r>
              <w:rPr>
                <w:rFonts w:ascii="仿宋_GB2312" w:eastAsia="仿宋_GB2312" w:hAnsi="宋体" w:hint="eastAsia"/>
                <w:color w:val="000000"/>
                <w:sz w:val="24"/>
              </w:rPr>
              <w:t>售后服务方案4.5%</w:t>
            </w:r>
          </w:p>
        </w:tc>
        <w:tc>
          <w:tcPr>
            <w:tcW w:w="709" w:type="dxa"/>
            <w:tcBorders>
              <w:top w:val="single" w:sz="4" w:space="0" w:color="auto"/>
              <w:left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4"/>
              </w:rPr>
              <w:t>0.5</w:t>
            </w:r>
          </w:p>
        </w:tc>
        <w:tc>
          <w:tcPr>
            <w:tcW w:w="6379" w:type="dxa"/>
            <w:tcBorders>
              <w:top w:val="single" w:sz="4" w:space="0" w:color="auto"/>
              <w:left w:val="single" w:sz="4" w:space="0" w:color="auto"/>
              <w:right w:val="single" w:sz="4" w:space="0" w:color="auto"/>
            </w:tcBorders>
            <w:vAlign w:val="center"/>
          </w:tcPr>
          <w:p w:rsidR="006B10D0" w:rsidRDefault="00287A5F">
            <w:pPr>
              <w:spacing w:line="360" w:lineRule="auto"/>
              <w:ind w:firstLineChars="200" w:firstLine="480"/>
              <w:jc w:val="left"/>
              <w:rPr>
                <w:rFonts w:ascii="仿宋_GB2312" w:eastAsia="仿宋_GB2312" w:hAnsi="宋体"/>
                <w:color w:val="000000"/>
                <w:sz w:val="24"/>
              </w:rPr>
            </w:pPr>
            <w:r>
              <w:rPr>
                <w:rFonts w:ascii="仿宋_GB2312" w:eastAsia="仿宋_GB2312" w:hAnsi="宋体" w:hint="eastAsia"/>
                <w:color w:val="000000"/>
                <w:sz w:val="24"/>
              </w:rPr>
              <w:t>根据供应商售后服务的响应时间， 2小时内到达现场得0.5分，2小时以上不得分。</w:t>
            </w:r>
          </w:p>
        </w:tc>
        <w:tc>
          <w:tcPr>
            <w:tcW w:w="992" w:type="dxa"/>
            <w:tcBorders>
              <w:top w:val="single" w:sz="4" w:space="0" w:color="auto"/>
              <w:left w:val="single" w:sz="4" w:space="0" w:color="auto"/>
              <w:right w:val="single" w:sz="4" w:space="0" w:color="auto"/>
            </w:tcBorders>
            <w:vAlign w:val="center"/>
          </w:tcPr>
          <w:p w:rsidR="006B10D0" w:rsidRDefault="006B10D0">
            <w:pPr>
              <w:ind w:left="-38"/>
              <w:rPr>
                <w:rFonts w:ascii="仿宋_GB2312" w:eastAsia="仿宋_GB2312" w:hAnsi="宋体"/>
                <w:color w:val="000000"/>
                <w:sz w:val="24"/>
              </w:rPr>
            </w:pPr>
          </w:p>
        </w:tc>
      </w:tr>
      <w:tr w:rsidR="006B10D0">
        <w:trPr>
          <w:trHeight w:val="776"/>
        </w:trPr>
        <w:tc>
          <w:tcPr>
            <w:tcW w:w="710" w:type="dxa"/>
            <w:vMerge/>
            <w:tcBorders>
              <w:left w:val="single" w:sz="4" w:space="0" w:color="auto"/>
              <w:right w:val="single" w:sz="4" w:space="0" w:color="auto"/>
            </w:tcBorders>
            <w:vAlign w:val="center"/>
          </w:tcPr>
          <w:p w:rsidR="006B10D0" w:rsidRDefault="006B10D0">
            <w:pPr>
              <w:spacing w:line="360" w:lineRule="auto"/>
              <w:ind w:firstLineChars="83" w:firstLine="199"/>
              <w:rPr>
                <w:rFonts w:ascii="仿宋_GB2312" w:eastAsia="仿宋_GB2312" w:hAnsi="宋体"/>
                <w:color w:val="000000"/>
                <w:sz w:val="24"/>
              </w:rPr>
            </w:pPr>
          </w:p>
        </w:tc>
        <w:tc>
          <w:tcPr>
            <w:tcW w:w="1388" w:type="dxa"/>
            <w:vMerge/>
            <w:tcBorders>
              <w:left w:val="single" w:sz="4" w:space="0" w:color="auto"/>
              <w:right w:val="single" w:sz="4" w:space="0" w:color="auto"/>
            </w:tcBorders>
            <w:vAlign w:val="center"/>
          </w:tcPr>
          <w:p w:rsidR="006B10D0" w:rsidRDefault="006B10D0">
            <w:pPr>
              <w:spacing w:line="360" w:lineRule="auto"/>
              <w:jc w:val="center"/>
              <w:rPr>
                <w:rFonts w:ascii="仿宋_GB2312" w:eastAsia="仿宋_GB2312" w:hAnsi="宋体"/>
                <w:color w:val="000000"/>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6B10D0" w:rsidRDefault="00287A5F">
            <w:pPr>
              <w:jc w:val="center"/>
              <w:rPr>
                <w:rFonts w:ascii="仿宋_GB2312" w:eastAsia="仿宋_GB2312" w:hAnsi="宋体"/>
                <w:color w:val="000000"/>
                <w:sz w:val="24"/>
              </w:rPr>
            </w:pPr>
            <w:r>
              <w:rPr>
                <w:rFonts w:ascii="仿宋_GB2312" w:eastAsia="仿宋_GB2312" w:hAnsi="宋体" w:hint="eastAsia"/>
                <w:color w:val="000000"/>
                <w:sz w:val="22"/>
              </w:rPr>
              <w:t>4</w:t>
            </w:r>
          </w:p>
        </w:tc>
        <w:tc>
          <w:tcPr>
            <w:tcW w:w="6379" w:type="dxa"/>
            <w:tcBorders>
              <w:top w:val="single" w:sz="4" w:space="0" w:color="auto"/>
              <w:left w:val="single" w:sz="4" w:space="0" w:color="auto"/>
              <w:bottom w:val="single" w:sz="4" w:space="0" w:color="auto"/>
              <w:right w:val="single" w:sz="4" w:space="0" w:color="auto"/>
            </w:tcBorders>
            <w:vAlign w:val="center"/>
          </w:tcPr>
          <w:p w:rsidR="006B10D0" w:rsidRDefault="00287A5F" w:rsidP="008437DE">
            <w:pPr>
              <w:spacing w:line="360" w:lineRule="auto"/>
              <w:ind w:firstLineChars="200" w:firstLine="480"/>
              <w:jc w:val="left"/>
              <w:rPr>
                <w:rFonts w:ascii="仿宋_GB2312" w:eastAsia="仿宋_GB2312" w:hAnsi="宋体"/>
                <w:color w:val="000000"/>
                <w:sz w:val="24"/>
              </w:rPr>
            </w:pPr>
            <w:r>
              <w:rPr>
                <w:rFonts w:ascii="仿宋_GB2312" w:eastAsia="仿宋_GB2312" w:hAnsi="宋体" w:hint="eastAsia"/>
                <w:color w:val="000000"/>
                <w:sz w:val="24"/>
              </w:rPr>
              <w:t>根据供应商承诺的质保期期限，1年得</w:t>
            </w:r>
            <w:r w:rsidR="008437DE">
              <w:rPr>
                <w:rFonts w:ascii="仿宋_GB2312" w:eastAsia="仿宋_GB2312" w:hAnsi="宋体" w:hint="eastAsia"/>
                <w:color w:val="000000"/>
                <w:sz w:val="24"/>
              </w:rPr>
              <w:t>0</w:t>
            </w:r>
            <w:r>
              <w:rPr>
                <w:rFonts w:ascii="仿宋_GB2312" w:eastAsia="仿宋_GB2312" w:hAnsi="宋体" w:hint="eastAsia"/>
                <w:color w:val="000000"/>
                <w:sz w:val="24"/>
              </w:rPr>
              <w:t>分，2年得</w:t>
            </w:r>
            <w:r w:rsidR="008437DE">
              <w:rPr>
                <w:rFonts w:ascii="仿宋_GB2312" w:eastAsia="仿宋_GB2312" w:hAnsi="宋体" w:hint="eastAsia"/>
                <w:color w:val="000000"/>
                <w:sz w:val="24"/>
              </w:rPr>
              <w:t>2</w:t>
            </w:r>
            <w:r>
              <w:rPr>
                <w:rFonts w:ascii="仿宋_GB2312" w:eastAsia="仿宋_GB2312" w:hAnsi="宋体" w:hint="eastAsia"/>
                <w:color w:val="000000"/>
                <w:sz w:val="24"/>
              </w:rPr>
              <w:t>分，3年得4分</w:t>
            </w:r>
          </w:p>
        </w:tc>
        <w:tc>
          <w:tcPr>
            <w:tcW w:w="992" w:type="dxa"/>
            <w:tcBorders>
              <w:top w:val="single" w:sz="4" w:space="0" w:color="auto"/>
              <w:left w:val="single" w:sz="4" w:space="0" w:color="auto"/>
              <w:bottom w:val="single" w:sz="4" w:space="0" w:color="auto"/>
              <w:right w:val="single" w:sz="4" w:space="0" w:color="auto"/>
            </w:tcBorders>
            <w:vAlign w:val="center"/>
          </w:tcPr>
          <w:p w:rsidR="006B10D0" w:rsidRDefault="006B10D0">
            <w:pPr>
              <w:ind w:left="-38" w:firstLine="480"/>
              <w:jc w:val="center"/>
              <w:rPr>
                <w:rFonts w:ascii="仿宋_GB2312" w:eastAsia="仿宋_GB2312" w:hAnsi="宋体"/>
                <w:color w:val="000000"/>
                <w:sz w:val="24"/>
              </w:rPr>
            </w:pPr>
          </w:p>
        </w:tc>
      </w:tr>
    </w:tbl>
    <w:p w:rsidR="006B10D0" w:rsidRDefault="006B10D0">
      <w:pPr>
        <w:tabs>
          <w:tab w:val="left" w:pos="180"/>
        </w:tabs>
        <w:rPr>
          <w:rFonts w:ascii="仿宋_GB2312" w:eastAsia="仿宋_GB2312"/>
          <w:sz w:val="32"/>
        </w:rPr>
      </w:pPr>
    </w:p>
    <w:sectPr w:rsidR="006B10D0" w:rsidSect="006B10D0">
      <w:footerReference w:type="default" r:id="rId8"/>
      <w:pgSz w:w="11906" w:h="16838"/>
      <w:pgMar w:top="1134" w:right="1080" w:bottom="993" w:left="10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1D1F" w:rsidRDefault="00451D1F" w:rsidP="006B10D0">
      <w:r>
        <w:separator/>
      </w:r>
    </w:p>
  </w:endnote>
  <w:endnote w:type="continuationSeparator" w:id="0">
    <w:p w:rsidR="00451D1F" w:rsidRDefault="00451D1F" w:rsidP="006B10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0F3C52" w:usb2="00000016" w:usb3="00000000" w:csb0="0004001F" w:csb1="00000000"/>
  </w:font>
  <w:font w:name="仿宋">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C16" w:rsidRDefault="006A69C8">
    <w:pPr>
      <w:pStyle w:val="aa"/>
      <w:jc w:val="center"/>
    </w:pPr>
    <w:r w:rsidRPr="006A69C8">
      <w:fldChar w:fldCharType="begin"/>
    </w:r>
    <w:r w:rsidR="00EE4C16">
      <w:instrText xml:space="preserve"> PAGE   \* MERGEFORMAT </w:instrText>
    </w:r>
    <w:r w:rsidRPr="006A69C8">
      <w:fldChar w:fldCharType="separate"/>
    </w:r>
    <w:r w:rsidR="00D7369D" w:rsidRPr="00D7369D">
      <w:rPr>
        <w:noProof/>
        <w:lang w:val="zh-CN"/>
      </w:rPr>
      <w:t>4</w:t>
    </w:r>
    <w:r>
      <w:rPr>
        <w:lang w:val="zh-CN"/>
      </w:rPr>
      <w:fldChar w:fldCharType="end"/>
    </w:r>
  </w:p>
  <w:p w:rsidR="00EE4C16" w:rsidRDefault="00EE4C16">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1D1F" w:rsidRDefault="00451D1F" w:rsidP="006B10D0">
      <w:r>
        <w:separator/>
      </w:r>
    </w:p>
  </w:footnote>
  <w:footnote w:type="continuationSeparator" w:id="0">
    <w:p w:rsidR="00451D1F" w:rsidRDefault="00451D1F" w:rsidP="006B10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9E727C"/>
    <w:multiLevelType w:val="singleLevel"/>
    <w:tmpl w:val="F99E727C"/>
    <w:lvl w:ilvl="0">
      <w:start w:val="9"/>
      <w:numFmt w:val="decimal"/>
      <w:suff w:val="nothing"/>
      <w:lvlText w:val="%1）"/>
      <w:lvlJc w:val="left"/>
    </w:lvl>
  </w:abstractNum>
  <w:abstractNum w:abstractNumId="1">
    <w:nsid w:val="3F3D3A56"/>
    <w:multiLevelType w:val="singleLevel"/>
    <w:tmpl w:val="3F3D3A56"/>
    <w:lvl w:ilvl="0">
      <w:start w:val="5"/>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1506"/>
    <w:rsid w:val="000059E1"/>
    <w:rsid w:val="00015187"/>
    <w:rsid w:val="0003330E"/>
    <w:rsid w:val="000359B3"/>
    <w:rsid w:val="00041262"/>
    <w:rsid w:val="000448C5"/>
    <w:rsid w:val="00050369"/>
    <w:rsid w:val="00052939"/>
    <w:rsid w:val="000642AE"/>
    <w:rsid w:val="00065622"/>
    <w:rsid w:val="00066C4B"/>
    <w:rsid w:val="00074BB0"/>
    <w:rsid w:val="00076DDE"/>
    <w:rsid w:val="00080728"/>
    <w:rsid w:val="00081171"/>
    <w:rsid w:val="00084D71"/>
    <w:rsid w:val="00085C52"/>
    <w:rsid w:val="0009541D"/>
    <w:rsid w:val="00097542"/>
    <w:rsid w:val="000D06F4"/>
    <w:rsid w:val="000D3197"/>
    <w:rsid w:val="000D5440"/>
    <w:rsid w:val="000D54A8"/>
    <w:rsid w:val="000D6F8A"/>
    <w:rsid w:val="000E2527"/>
    <w:rsid w:val="000E4068"/>
    <w:rsid w:val="00107961"/>
    <w:rsid w:val="001236D2"/>
    <w:rsid w:val="00133A60"/>
    <w:rsid w:val="001371CF"/>
    <w:rsid w:val="00160BF2"/>
    <w:rsid w:val="00162083"/>
    <w:rsid w:val="00167AE7"/>
    <w:rsid w:val="00187A50"/>
    <w:rsid w:val="001B6B00"/>
    <w:rsid w:val="001D1444"/>
    <w:rsid w:val="001D5C5B"/>
    <w:rsid w:val="001E03D5"/>
    <w:rsid w:val="001F2C6C"/>
    <w:rsid w:val="00240CBB"/>
    <w:rsid w:val="00241005"/>
    <w:rsid w:val="00250A40"/>
    <w:rsid w:val="00251E65"/>
    <w:rsid w:val="00256B52"/>
    <w:rsid w:val="00287A5F"/>
    <w:rsid w:val="002910C4"/>
    <w:rsid w:val="0029468F"/>
    <w:rsid w:val="00295A5F"/>
    <w:rsid w:val="002A5C23"/>
    <w:rsid w:val="002D4950"/>
    <w:rsid w:val="002E2C0E"/>
    <w:rsid w:val="002E56F1"/>
    <w:rsid w:val="002E5C45"/>
    <w:rsid w:val="002E6A57"/>
    <w:rsid w:val="002F5F89"/>
    <w:rsid w:val="002F61B2"/>
    <w:rsid w:val="00326CB9"/>
    <w:rsid w:val="00337915"/>
    <w:rsid w:val="003430A8"/>
    <w:rsid w:val="003500BB"/>
    <w:rsid w:val="00350995"/>
    <w:rsid w:val="00351513"/>
    <w:rsid w:val="00355AB8"/>
    <w:rsid w:val="00355E51"/>
    <w:rsid w:val="00357DE6"/>
    <w:rsid w:val="00364E96"/>
    <w:rsid w:val="00365250"/>
    <w:rsid w:val="003746A9"/>
    <w:rsid w:val="003835A1"/>
    <w:rsid w:val="00386F3A"/>
    <w:rsid w:val="003918D1"/>
    <w:rsid w:val="00395DBE"/>
    <w:rsid w:val="003B7512"/>
    <w:rsid w:val="003C1311"/>
    <w:rsid w:val="003C2879"/>
    <w:rsid w:val="003D234D"/>
    <w:rsid w:val="003E0C1E"/>
    <w:rsid w:val="003E7EBF"/>
    <w:rsid w:val="00404109"/>
    <w:rsid w:val="00434F5F"/>
    <w:rsid w:val="00447F5A"/>
    <w:rsid w:val="00451D1F"/>
    <w:rsid w:val="00453C25"/>
    <w:rsid w:val="004627D9"/>
    <w:rsid w:val="00465FD8"/>
    <w:rsid w:val="00470AAB"/>
    <w:rsid w:val="004738C5"/>
    <w:rsid w:val="00477E9D"/>
    <w:rsid w:val="00482662"/>
    <w:rsid w:val="00482A91"/>
    <w:rsid w:val="004A1609"/>
    <w:rsid w:val="004A7AFA"/>
    <w:rsid w:val="004B3B09"/>
    <w:rsid w:val="004C697D"/>
    <w:rsid w:val="004D7792"/>
    <w:rsid w:val="004F0999"/>
    <w:rsid w:val="004F3CD4"/>
    <w:rsid w:val="00503998"/>
    <w:rsid w:val="00512F3D"/>
    <w:rsid w:val="00513E6D"/>
    <w:rsid w:val="005276CB"/>
    <w:rsid w:val="005338DB"/>
    <w:rsid w:val="00537BB6"/>
    <w:rsid w:val="0056684D"/>
    <w:rsid w:val="00585959"/>
    <w:rsid w:val="00593AE9"/>
    <w:rsid w:val="00596E78"/>
    <w:rsid w:val="00596EE5"/>
    <w:rsid w:val="0059774A"/>
    <w:rsid w:val="005A2294"/>
    <w:rsid w:val="005A504C"/>
    <w:rsid w:val="005D145E"/>
    <w:rsid w:val="005D42B0"/>
    <w:rsid w:val="005D61F0"/>
    <w:rsid w:val="005F2680"/>
    <w:rsid w:val="006002A8"/>
    <w:rsid w:val="00611225"/>
    <w:rsid w:val="00613766"/>
    <w:rsid w:val="00625347"/>
    <w:rsid w:val="006255A5"/>
    <w:rsid w:val="0063784B"/>
    <w:rsid w:val="00643206"/>
    <w:rsid w:val="00650F99"/>
    <w:rsid w:val="00653425"/>
    <w:rsid w:val="006657F5"/>
    <w:rsid w:val="00667CCD"/>
    <w:rsid w:val="00671E11"/>
    <w:rsid w:val="00677948"/>
    <w:rsid w:val="00692B56"/>
    <w:rsid w:val="006A69C8"/>
    <w:rsid w:val="006B10D0"/>
    <w:rsid w:val="006B2FDF"/>
    <w:rsid w:val="006E5314"/>
    <w:rsid w:val="006E735F"/>
    <w:rsid w:val="006F0B97"/>
    <w:rsid w:val="006F3787"/>
    <w:rsid w:val="00703A3B"/>
    <w:rsid w:val="007068E8"/>
    <w:rsid w:val="00712374"/>
    <w:rsid w:val="007215D7"/>
    <w:rsid w:val="00727A5D"/>
    <w:rsid w:val="00731FED"/>
    <w:rsid w:val="00745AD9"/>
    <w:rsid w:val="00752D43"/>
    <w:rsid w:val="007649B3"/>
    <w:rsid w:val="007662F5"/>
    <w:rsid w:val="007671BC"/>
    <w:rsid w:val="007675D8"/>
    <w:rsid w:val="00784599"/>
    <w:rsid w:val="00786004"/>
    <w:rsid w:val="007A30EE"/>
    <w:rsid w:val="007A3C17"/>
    <w:rsid w:val="007A5F95"/>
    <w:rsid w:val="007C1531"/>
    <w:rsid w:val="0081179D"/>
    <w:rsid w:val="00817520"/>
    <w:rsid w:val="00817AAA"/>
    <w:rsid w:val="00825088"/>
    <w:rsid w:val="00834FE5"/>
    <w:rsid w:val="008437DE"/>
    <w:rsid w:val="00852602"/>
    <w:rsid w:val="00860ACA"/>
    <w:rsid w:val="00863011"/>
    <w:rsid w:val="008636BD"/>
    <w:rsid w:val="00870EF3"/>
    <w:rsid w:val="00871B05"/>
    <w:rsid w:val="008943BD"/>
    <w:rsid w:val="00897E3F"/>
    <w:rsid w:val="008A1BAF"/>
    <w:rsid w:val="008A4DB4"/>
    <w:rsid w:val="008A53B2"/>
    <w:rsid w:val="008A5493"/>
    <w:rsid w:val="008C36CE"/>
    <w:rsid w:val="008F070D"/>
    <w:rsid w:val="008F11F5"/>
    <w:rsid w:val="00905960"/>
    <w:rsid w:val="009140BA"/>
    <w:rsid w:val="009402E4"/>
    <w:rsid w:val="00951FF9"/>
    <w:rsid w:val="009538DB"/>
    <w:rsid w:val="009639EC"/>
    <w:rsid w:val="00971AB8"/>
    <w:rsid w:val="009855C8"/>
    <w:rsid w:val="00987F26"/>
    <w:rsid w:val="009A0C62"/>
    <w:rsid w:val="009A2494"/>
    <w:rsid w:val="009A5621"/>
    <w:rsid w:val="009A7166"/>
    <w:rsid w:val="009B1523"/>
    <w:rsid w:val="009C4878"/>
    <w:rsid w:val="009D24C4"/>
    <w:rsid w:val="009D536C"/>
    <w:rsid w:val="009E0E4D"/>
    <w:rsid w:val="009E2B0C"/>
    <w:rsid w:val="009E3275"/>
    <w:rsid w:val="009E4FA1"/>
    <w:rsid w:val="009E527A"/>
    <w:rsid w:val="009E62D0"/>
    <w:rsid w:val="009F038D"/>
    <w:rsid w:val="009F48C6"/>
    <w:rsid w:val="00A179F4"/>
    <w:rsid w:val="00A23968"/>
    <w:rsid w:val="00A26950"/>
    <w:rsid w:val="00A27B8E"/>
    <w:rsid w:val="00A35D17"/>
    <w:rsid w:val="00A36A35"/>
    <w:rsid w:val="00A53DA3"/>
    <w:rsid w:val="00A67821"/>
    <w:rsid w:val="00A7564F"/>
    <w:rsid w:val="00A9358C"/>
    <w:rsid w:val="00A938C7"/>
    <w:rsid w:val="00AA1A29"/>
    <w:rsid w:val="00AA2952"/>
    <w:rsid w:val="00AB2F2A"/>
    <w:rsid w:val="00AB350A"/>
    <w:rsid w:val="00AD13C4"/>
    <w:rsid w:val="00AE3697"/>
    <w:rsid w:val="00AE799D"/>
    <w:rsid w:val="00AF3DBB"/>
    <w:rsid w:val="00B142BC"/>
    <w:rsid w:val="00B21982"/>
    <w:rsid w:val="00B27F3C"/>
    <w:rsid w:val="00B302E8"/>
    <w:rsid w:val="00B41340"/>
    <w:rsid w:val="00B502F8"/>
    <w:rsid w:val="00B50F23"/>
    <w:rsid w:val="00B52C26"/>
    <w:rsid w:val="00B54AE4"/>
    <w:rsid w:val="00B61D18"/>
    <w:rsid w:val="00B65233"/>
    <w:rsid w:val="00B80904"/>
    <w:rsid w:val="00B94588"/>
    <w:rsid w:val="00BB7395"/>
    <w:rsid w:val="00BC44E7"/>
    <w:rsid w:val="00BC57D8"/>
    <w:rsid w:val="00BD63EC"/>
    <w:rsid w:val="00BF49EA"/>
    <w:rsid w:val="00C00131"/>
    <w:rsid w:val="00C042FF"/>
    <w:rsid w:val="00C40B90"/>
    <w:rsid w:val="00C50A9E"/>
    <w:rsid w:val="00C5468D"/>
    <w:rsid w:val="00C57911"/>
    <w:rsid w:val="00C634CE"/>
    <w:rsid w:val="00C659B3"/>
    <w:rsid w:val="00CA31B7"/>
    <w:rsid w:val="00CA6D13"/>
    <w:rsid w:val="00CB2AA3"/>
    <w:rsid w:val="00CC5156"/>
    <w:rsid w:val="00CE3279"/>
    <w:rsid w:val="00CF05E8"/>
    <w:rsid w:val="00CF19CE"/>
    <w:rsid w:val="00D103D1"/>
    <w:rsid w:val="00D31155"/>
    <w:rsid w:val="00D46DC0"/>
    <w:rsid w:val="00D46F30"/>
    <w:rsid w:val="00D61AD2"/>
    <w:rsid w:val="00D7369D"/>
    <w:rsid w:val="00D81C3F"/>
    <w:rsid w:val="00D85348"/>
    <w:rsid w:val="00D9088E"/>
    <w:rsid w:val="00DA0C40"/>
    <w:rsid w:val="00DA2B2A"/>
    <w:rsid w:val="00DB0935"/>
    <w:rsid w:val="00DB3AE4"/>
    <w:rsid w:val="00DB464A"/>
    <w:rsid w:val="00DC675C"/>
    <w:rsid w:val="00DE5D4C"/>
    <w:rsid w:val="00DE7DA6"/>
    <w:rsid w:val="00E00735"/>
    <w:rsid w:val="00E0301E"/>
    <w:rsid w:val="00E074BD"/>
    <w:rsid w:val="00E23490"/>
    <w:rsid w:val="00E23CC8"/>
    <w:rsid w:val="00E34E6C"/>
    <w:rsid w:val="00E352CD"/>
    <w:rsid w:val="00E419B2"/>
    <w:rsid w:val="00E43322"/>
    <w:rsid w:val="00E43563"/>
    <w:rsid w:val="00E43FC9"/>
    <w:rsid w:val="00E440DD"/>
    <w:rsid w:val="00E511F4"/>
    <w:rsid w:val="00E5466C"/>
    <w:rsid w:val="00E67D95"/>
    <w:rsid w:val="00E72AD1"/>
    <w:rsid w:val="00E8298B"/>
    <w:rsid w:val="00E8709E"/>
    <w:rsid w:val="00E9084A"/>
    <w:rsid w:val="00E9236D"/>
    <w:rsid w:val="00E92E4C"/>
    <w:rsid w:val="00EB0D34"/>
    <w:rsid w:val="00EB39AD"/>
    <w:rsid w:val="00EB45BF"/>
    <w:rsid w:val="00EB5501"/>
    <w:rsid w:val="00EC54E3"/>
    <w:rsid w:val="00EC7A8B"/>
    <w:rsid w:val="00ED67F3"/>
    <w:rsid w:val="00EE16BE"/>
    <w:rsid w:val="00EE4C16"/>
    <w:rsid w:val="00EF09F2"/>
    <w:rsid w:val="00EF2798"/>
    <w:rsid w:val="00F00046"/>
    <w:rsid w:val="00F00AD8"/>
    <w:rsid w:val="00F0417F"/>
    <w:rsid w:val="00F1143A"/>
    <w:rsid w:val="00F14589"/>
    <w:rsid w:val="00F14C31"/>
    <w:rsid w:val="00F159CD"/>
    <w:rsid w:val="00F20A53"/>
    <w:rsid w:val="00F22EA2"/>
    <w:rsid w:val="00F308EA"/>
    <w:rsid w:val="00F46809"/>
    <w:rsid w:val="00F50DC5"/>
    <w:rsid w:val="00F563AA"/>
    <w:rsid w:val="00F570E3"/>
    <w:rsid w:val="00F63506"/>
    <w:rsid w:val="00F659D8"/>
    <w:rsid w:val="00F82D3F"/>
    <w:rsid w:val="00F979D4"/>
    <w:rsid w:val="00FE48F2"/>
    <w:rsid w:val="07FC09A0"/>
    <w:rsid w:val="0B9E33AF"/>
    <w:rsid w:val="10BF3DF8"/>
    <w:rsid w:val="152143FA"/>
    <w:rsid w:val="1E563BC5"/>
    <w:rsid w:val="1FEE4CEA"/>
    <w:rsid w:val="21BD39F5"/>
    <w:rsid w:val="2D064D6C"/>
    <w:rsid w:val="2D67795F"/>
    <w:rsid w:val="316A2B5D"/>
    <w:rsid w:val="38CA0CDD"/>
    <w:rsid w:val="3A2317B1"/>
    <w:rsid w:val="3BD91687"/>
    <w:rsid w:val="41044DFB"/>
    <w:rsid w:val="473D1DC5"/>
    <w:rsid w:val="540D20AA"/>
    <w:rsid w:val="5EAA730D"/>
    <w:rsid w:val="614C78AE"/>
    <w:rsid w:val="6740120B"/>
    <w:rsid w:val="6B4D7375"/>
    <w:rsid w:val="718A7C39"/>
    <w:rsid w:val="7DC85245"/>
    <w:rsid w:val="7EBB3F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qFormat="1"/>
    <w:lsdException w:name="toc 2" w:locked="1" w:semiHidden="0" w:uiPriority="39" w:qFormat="1"/>
    <w:lsdException w:name="toc 3" w:locked="1" w:semiHidden="0" w:uiPriority="39"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lsdException w:name="Title" w:locked="1" w:semiHidden="0" w:uiPriority="0" w:unhideWhenUsed="0" w:qFormat="1"/>
    <w:lsdException w:name="Default Paragraph Font" w:uiPriority="1"/>
    <w:lsdException w:name="Body Text"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Hyperlink" w:semiHidden="0"/>
    <w:lsdException w:name="Strong" w:locked="1" w:semiHidden="0" w:uiPriority="0" w:unhideWhenUsed="0" w:qFormat="1"/>
    <w:lsdException w:name="Emphasis" w:locked="1" w:semiHidden="0" w:uiPriority="0" w:unhideWhenUsed="0" w:qFormat="1"/>
    <w:lsdException w:name="Plain Text" w:semiHidden="0" w:unhideWhenUsed="0" w:qFormat="1"/>
    <w:lsdException w:name="Normal Table" w:qFormat="1"/>
    <w:lsdException w:name="annotation subject" w:unhideWhenUsed="0" w:qFormat="1"/>
    <w:lsdException w:name="Balloon Text"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10D0"/>
    <w:pPr>
      <w:widowControl w:val="0"/>
      <w:jc w:val="both"/>
    </w:pPr>
    <w:rPr>
      <w:kern w:val="2"/>
      <w:sz w:val="21"/>
      <w:szCs w:val="24"/>
    </w:rPr>
  </w:style>
  <w:style w:type="paragraph" w:styleId="1">
    <w:name w:val="heading 1"/>
    <w:basedOn w:val="a"/>
    <w:next w:val="a"/>
    <w:link w:val="1Char"/>
    <w:qFormat/>
    <w:locked/>
    <w:rsid w:val="006B10D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6B10D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6B10D0"/>
    <w:rPr>
      <w:b/>
      <w:bCs/>
    </w:rPr>
  </w:style>
  <w:style w:type="paragraph" w:styleId="a4">
    <w:name w:val="annotation text"/>
    <w:basedOn w:val="a"/>
    <w:link w:val="Char0"/>
    <w:uiPriority w:val="99"/>
    <w:semiHidden/>
    <w:qFormat/>
    <w:rsid w:val="006B10D0"/>
    <w:pPr>
      <w:jc w:val="left"/>
    </w:pPr>
    <w:rPr>
      <w:kern w:val="0"/>
      <w:sz w:val="24"/>
    </w:rPr>
  </w:style>
  <w:style w:type="paragraph" w:styleId="a5">
    <w:name w:val="Body Text"/>
    <w:basedOn w:val="a"/>
    <w:link w:val="Char1"/>
    <w:uiPriority w:val="99"/>
    <w:semiHidden/>
    <w:unhideWhenUsed/>
    <w:qFormat/>
    <w:rsid w:val="006B10D0"/>
    <w:pPr>
      <w:spacing w:after="120"/>
    </w:pPr>
  </w:style>
  <w:style w:type="paragraph" w:styleId="a6">
    <w:name w:val="Body Text Indent"/>
    <w:basedOn w:val="a"/>
    <w:link w:val="Char2"/>
    <w:uiPriority w:val="99"/>
    <w:qFormat/>
    <w:rsid w:val="006B10D0"/>
    <w:pPr>
      <w:spacing w:after="120"/>
      <w:ind w:leftChars="200" w:left="420"/>
    </w:pPr>
    <w:rPr>
      <w:kern w:val="0"/>
      <w:sz w:val="24"/>
    </w:rPr>
  </w:style>
  <w:style w:type="paragraph" w:styleId="3">
    <w:name w:val="toc 3"/>
    <w:basedOn w:val="a"/>
    <w:next w:val="a"/>
    <w:uiPriority w:val="39"/>
    <w:unhideWhenUsed/>
    <w:qFormat/>
    <w:locked/>
    <w:rsid w:val="006B10D0"/>
    <w:pPr>
      <w:widowControl/>
      <w:spacing w:after="100" w:line="276" w:lineRule="auto"/>
      <w:ind w:left="440"/>
      <w:jc w:val="left"/>
    </w:pPr>
    <w:rPr>
      <w:rFonts w:ascii="Calibri" w:hAnsi="Calibri"/>
      <w:kern w:val="0"/>
      <w:sz w:val="22"/>
      <w:szCs w:val="22"/>
    </w:rPr>
  </w:style>
  <w:style w:type="paragraph" w:styleId="a7">
    <w:name w:val="Plain Text"/>
    <w:basedOn w:val="a"/>
    <w:link w:val="Char3"/>
    <w:uiPriority w:val="99"/>
    <w:qFormat/>
    <w:rsid w:val="006B10D0"/>
    <w:rPr>
      <w:rFonts w:ascii="宋体" w:hAnsi="Courier New"/>
      <w:kern w:val="0"/>
      <w:szCs w:val="21"/>
    </w:rPr>
  </w:style>
  <w:style w:type="paragraph" w:styleId="a8">
    <w:name w:val="Date"/>
    <w:basedOn w:val="a"/>
    <w:next w:val="a"/>
    <w:link w:val="Char4"/>
    <w:uiPriority w:val="99"/>
    <w:qFormat/>
    <w:rsid w:val="006B10D0"/>
    <w:pPr>
      <w:ind w:leftChars="2500" w:left="100"/>
    </w:pPr>
    <w:rPr>
      <w:kern w:val="0"/>
      <w:sz w:val="24"/>
    </w:rPr>
  </w:style>
  <w:style w:type="paragraph" w:styleId="20">
    <w:name w:val="Body Text Indent 2"/>
    <w:basedOn w:val="a"/>
    <w:link w:val="2Char0"/>
    <w:uiPriority w:val="99"/>
    <w:qFormat/>
    <w:rsid w:val="006B10D0"/>
    <w:pPr>
      <w:spacing w:after="120" w:line="480" w:lineRule="auto"/>
      <w:ind w:leftChars="200" w:left="420"/>
    </w:pPr>
    <w:rPr>
      <w:kern w:val="0"/>
      <w:sz w:val="24"/>
    </w:rPr>
  </w:style>
  <w:style w:type="paragraph" w:styleId="a9">
    <w:name w:val="Balloon Text"/>
    <w:basedOn w:val="a"/>
    <w:link w:val="Char5"/>
    <w:uiPriority w:val="99"/>
    <w:semiHidden/>
    <w:qFormat/>
    <w:rsid w:val="006B10D0"/>
    <w:rPr>
      <w:kern w:val="0"/>
      <w:sz w:val="18"/>
      <w:szCs w:val="18"/>
    </w:rPr>
  </w:style>
  <w:style w:type="paragraph" w:styleId="aa">
    <w:name w:val="footer"/>
    <w:basedOn w:val="a"/>
    <w:link w:val="Char6"/>
    <w:uiPriority w:val="99"/>
    <w:qFormat/>
    <w:rsid w:val="006B10D0"/>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6B10D0"/>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locked/>
    <w:rsid w:val="006B10D0"/>
    <w:pPr>
      <w:widowControl/>
      <w:spacing w:after="100" w:line="276" w:lineRule="auto"/>
      <w:jc w:val="left"/>
    </w:pPr>
    <w:rPr>
      <w:rFonts w:ascii="Calibri" w:hAnsi="Calibri"/>
      <w:kern w:val="0"/>
      <w:sz w:val="22"/>
      <w:szCs w:val="22"/>
    </w:rPr>
  </w:style>
  <w:style w:type="paragraph" w:styleId="21">
    <w:name w:val="toc 2"/>
    <w:basedOn w:val="a"/>
    <w:next w:val="a"/>
    <w:uiPriority w:val="39"/>
    <w:unhideWhenUsed/>
    <w:qFormat/>
    <w:locked/>
    <w:rsid w:val="006B10D0"/>
    <w:pPr>
      <w:widowControl/>
      <w:spacing w:after="100" w:line="276" w:lineRule="auto"/>
      <w:ind w:left="220"/>
      <w:jc w:val="left"/>
    </w:pPr>
    <w:rPr>
      <w:rFonts w:ascii="Calibri" w:hAnsi="Calibri"/>
      <w:kern w:val="0"/>
      <w:sz w:val="22"/>
      <w:szCs w:val="22"/>
    </w:rPr>
  </w:style>
  <w:style w:type="character" w:styleId="ac">
    <w:name w:val="Hyperlink"/>
    <w:uiPriority w:val="99"/>
    <w:unhideWhenUsed/>
    <w:rsid w:val="006B10D0"/>
    <w:rPr>
      <w:color w:val="0000FF"/>
      <w:u w:val="single"/>
    </w:rPr>
  </w:style>
  <w:style w:type="character" w:styleId="ad">
    <w:name w:val="annotation reference"/>
    <w:uiPriority w:val="99"/>
    <w:semiHidden/>
    <w:rsid w:val="006B10D0"/>
    <w:rPr>
      <w:rFonts w:cs="Times New Roman"/>
      <w:sz w:val="21"/>
      <w:szCs w:val="21"/>
    </w:rPr>
  </w:style>
  <w:style w:type="table" w:styleId="ae">
    <w:name w:val="Table Grid"/>
    <w:basedOn w:val="a1"/>
    <w:qFormat/>
    <w:rsid w:val="006B10D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日期 Char"/>
    <w:link w:val="a8"/>
    <w:uiPriority w:val="99"/>
    <w:locked/>
    <w:rsid w:val="006B10D0"/>
    <w:rPr>
      <w:rFonts w:ascii="Times New Roman" w:eastAsia="宋体" w:hAnsi="Times New Roman" w:cs="Times New Roman"/>
      <w:sz w:val="24"/>
      <w:szCs w:val="24"/>
    </w:rPr>
  </w:style>
  <w:style w:type="character" w:customStyle="1" w:styleId="Char3">
    <w:name w:val="纯文本 Char"/>
    <w:link w:val="a7"/>
    <w:uiPriority w:val="99"/>
    <w:locked/>
    <w:rsid w:val="006B10D0"/>
    <w:rPr>
      <w:rFonts w:ascii="宋体" w:eastAsia="宋体" w:hAnsi="Courier New" w:cs="Times New Roman"/>
      <w:sz w:val="21"/>
      <w:szCs w:val="21"/>
    </w:rPr>
  </w:style>
  <w:style w:type="character" w:customStyle="1" w:styleId="1Char0">
    <w:name w:val="标题1 Char"/>
    <w:link w:val="11"/>
    <w:rsid w:val="006B10D0"/>
    <w:rPr>
      <w:rFonts w:ascii="黑体" w:eastAsia="黑体" w:hAnsi="Times New Roman"/>
      <w:b/>
      <w:bCs/>
      <w:kern w:val="44"/>
      <w:sz w:val="32"/>
      <w:szCs w:val="32"/>
    </w:rPr>
  </w:style>
  <w:style w:type="paragraph" w:customStyle="1" w:styleId="11">
    <w:name w:val="标题1"/>
    <w:basedOn w:val="1"/>
    <w:link w:val="1Char0"/>
    <w:qFormat/>
    <w:rsid w:val="006B10D0"/>
    <w:pPr>
      <w:spacing w:before="0" w:after="0" w:line="560" w:lineRule="exact"/>
      <w:jc w:val="center"/>
    </w:pPr>
    <w:rPr>
      <w:rFonts w:ascii="黑体" w:eastAsia="黑体"/>
      <w:sz w:val="32"/>
      <w:szCs w:val="32"/>
    </w:rPr>
  </w:style>
  <w:style w:type="character" w:customStyle="1" w:styleId="2Char0">
    <w:name w:val="正文文本缩进 2 Char"/>
    <w:link w:val="20"/>
    <w:uiPriority w:val="99"/>
    <w:locked/>
    <w:rsid w:val="006B10D0"/>
    <w:rPr>
      <w:rFonts w:ascii="Times New Roman" w:eastAsia="宋体" w:hAnsi="Times New Roman" w:cs="Times New Roman"/>
      <w:sz w:val="24"/>
      <w:szCs w:val="24"/>
    </w:rPr>
  </w:style>
  <w:style w:type="character" w:customStyle="1" w:styleId="Char">
    <w:name w:val="批注主题 Char"/>
    <w:link w:val="a3"/>
    <w:uiPriority w:val="99"/>
    <w:semiHidden/>
    <w:locked/>
    <w:rsid w:val="006B10D0"/>
    <w:rPr>
      <w:rFonts w:ascii="Times New Roman" w:hAnsi="Times New Roman" w:cs="Times New Roman"/>
      <w:b/>
      <w:bCs/>
      <w:sz w:val="24"/>
      <w:szCs w:val="24"/>
    </w:rPr>
  </w:style>
  <w:style w:type="character" w:customStyle="1" w:styleId="Char7">
    <w:name w:val="页眉 Char"/>
    <w:link w:val="ab"/>
    <w:uiPriority w:val="99"/>
    <w:semiHidden/>
    <w:qFormat/>
    <w:locked/>
    <w:rsid w:val="006B10D0"/>
    <w:rPr>
      <w:rFonts w:ascii="Times New Roman" w:eastAsia="宋体" w:hAnsi="Times New Roman" w:cs="Times New Roman"/>
      <w:sz w:val="18"/>
      <w:szCs w:val="18"/>
    </w:rPr>
  </w:style>
  <w:style w:type="character" w:customStyle="1" w:styleId="2Char">
    <w:name w:val="标题 2 Char"/>
    <w:link w:val="2"/>
    <w:uiPriority w:val="99"/>
    <w:locked/>
    <w:rsid w:val="006B10D0"/>
    <w:rPr>
      <w:rFonts w:ascii="Arial" w:eastAsia="黑体" w:hAnsi="Arial" w:cs="Times New Roman"/>
      <w:b/>
      <w:sz w:val="20"/>
      <w:szCs w:val="20"/>
    </w:rPr>
  </w:style>
  <w:style w:type="character" w:customStyle="1" w:styleId="xdrichtextbox2">
    <w:name w:val="xdrichtextbox2"/>
    <w:qFormat/>
    <w:rsid w:val="006B10D0"/>
    <w:rPr>
      <w:color w:val="0000FF"/>
      <w:sz w:val="16"/>
      <w:szCs w:val="16"/>
      <w:u w:val="none"/>
      <w:bdr w:val="single" w:sz="8" w:space="0" w:color="DCDCDC"/>
      <w:shd w:val="clear" w:color="auto" w:fill="FFFFFF"/>
    </w:rPr>
  </w:style>
  <w:style w:type="character" w:customStyle="1" w:styleId="Char2">
    <w:name w:val="正文文本缩进 Char"/>
    <w:link w:val="a6"/>
    <w:uiPriority w:val="99"/>
    <w:locked/>
    <w:rsid w:val="006B10D0"/>
    <w:rPr>
      <w:rFonts w:ascii="Times New Roman" w:eastAsia="宋体" w:hAnsi="Times New Roman" w:cs="Times New Roman"/>
      <w:sz w:val="24"/>
      <w:szCs w:val="24"/>
    </w:rPr>
  </w:style>
  <w:style w:type="character" w:customStyle="1" w:styleId="Char0">
    <w:name w:val="批注文字 Char"/>
    <w:link w:val="a4"/>
    <w:uiPriority w:val="99"/>
    <w:semiHidden/>
    <w:locked/>
    <w:rsid w:val="006B10D0"/>
    <w:rPr>
      <w:rFonts w:ascii="Times New Roman" w:hAnsi="Times New Roman" w:cs="Times New Roman"/>
      <w:sz w:val="24"/>
      <w:szCs w:val="24"/>
    </w:rPr>
  </w:style>
  <w:style w:type="character" w:customStyle="1" w:styleId="1Char">
    <w:name w:val="标题 1 Char"/>
    <w:link w:val="1"/>
    <w:qFormat/>
    <w:rsid w:val="006B10D0"/>
    <w:rPr>
      <w:rFonts w:ascii="Times New Roman" w:hAnsi="Times New Roman"/>
      <w:b/>
      <w:bCs/>
      <w:kern w:val="44"/>
      <w:sz w:val="44"/>
      <w:szCs w:val="44"/>
    </w:rPr>
  </w:style>
  <w:style w:type="character" w:customStyle="1" w:styleId="Char6">
    <w:name w:val="页脚 Char"/>
    <w:link w:val="aa"/>
    <w:uiPriority w:val="99"/>
    <w:qFormat/>
    <w:locked/>
    <w:rsid w:val="006B10D0"/>
    <w:rPr>
      <w:rFonts w:ascii="Times New Roman" w:eastAsia="宋体" w:hAnsi="Times New Roman" w:cs="Times New Roman"/>
      <w:sz w:val="18"/>
      <w:szCs w:val="18"/>
    </w:rPr>
  </w:style>
  <w:style w:type="character" w:customStyle="1" w:styleId="Char5">
    <w:name w:val="批注框文本 Char"/>
    <w:link w:val="a9"/>
    <w:uiPriority w:val="99"/>
    <w:semiHidden/>
    <w:qFormat/>
    <w:locked/>
    <w:rsid w:val="006B10D0"/>
    <w:rPr>
      <w:rFonts w:ascii="Times New Roman" w:hAnsi="Times New Roman" w:cs="Times New Roman"/>
      <w:sz w:val="18"/>
      <w:szCs w:val="18"/>
    </w:rPr>
  </w:style>
  <w:style w:type="paragraph" w:customStyle="1" w:styleId="Default">
    <w:name w:val="Default"/>
    <w:uiPriority w:val="99"/>
    <w:qFormat/>
    <w:rsid w:val="006B10D0"/>
    <w:pPr>
      <w:widowControl w:val="0"/>
      <w:autoSpaceDE w:val="0"/>
      <w:autoSpaceDN w:val="0"/>
      <w:adjustRightInd w:val="0"/>
    </w:pPr>
    <w:rPr>
      <w:rFonts w:ascii="宋体" w:cs="宋体"/>
      <w:color w:val="000000"/>
      <w:sz w:val="24"/>
      <w:szCs w:val="24"/>
    </w:rPr>
  </w:style>
  <w:style w:type="paragraph" w:customStyle="1" w:styleId="TOC1">
    <w:name w:val="TOC 标题1"/>
    <w:basedOn w:val="1"/>
    <w:next w:val="a"/>
    <w:uiPriority w:val="39"/>
    <w:qFormat/>
    <w:rsid w:val="006B10D0"/>
    <w:pPr>
      <w:widowControl/>
      <w:spacing w:before="480" w:after="0" w:line="276" w:lineRule="auto"/>
      <w:jc w:val="left"/>
      <w:outlineLvl w:val="9"/>
    </w:pPr>
    <w:rPr>
      <w:rFonts w:ascii="Cambria" w:hAnsi="Cambria"/>
      <w:color w:val="365F91"/>
      <w:kern w:val="0"/>
      <w:sz w:val="28"/>
      <w:szCs w:val="28"/>
    </w:rPr>
  </w:style>
  <w:style w:type="character" w:customStyle="1" w:styleId="Char1">
    <w:name w:val="正文文本 Char"/>
    <w:basedOn w:val="a0"/>
    <w:link w:val="a5"/>
    <w:uiPriority w:val="99"/>
    <w:semiHidden/>
    <w:qFormat/>
    <w:rsid w:val="006B10D0"/>
    <w:rPr>
      <w:kern w:val="2"/>
      <w:sz w:val="21"/>
      <w:szCs w:val="24"/>
    </w:rPr>
  </w:style>
  <w:style w:type="paragraph" w:styleId="af">
    <w:name w:val="List Paragraph"/>
    <w:basedOn w:val="a"/>
    <w:uiPriority w:val="99"/>
    <w:unhideWhenUsed/>
    <w:rsid w:val="00EE4C16"/>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24</Pages>
  <Words>1940</Words>
  <Characters>11058</Characters>
  <Application>Microsoft Office Word</Application>
  <DocSecurity>0</DocSecurity>
  <Lines>92</Lines>
  <Paragraphs>25</Paragraphs>
  <ScaleCrop>false</ScaleCrop>
  <Company>CDGMGD</Company>
  <LinksUpToDate>false</LinksUpToDate>
  <CharactersWithSpaces>12973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8</cp:revision>
  <cp:lastPrinted>2016-01-18T07:21:00Z</cp:lastPrinted>
  <dcterms:created xsi:type="dcterms:W3CDTF">2019-10-11T07:35:00Z</dcterms:created>
  <dcterms:modified xsi:type="dcterms:W3CDTF">2019-10-18T08:05:00Z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